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651D" w14:textId="77777777" w:rsidR="00C979B1" w:rsidRPr="00DD63EE" w:rsidRDefault="00C979B1" w:rsidP="00C979B1">
      <w:pPr>
        <w:rPr>
          <w:rFonts w:ascii="ＭＳ ゴシック" w:eastAsia="ＭＳ ゴシック" w:hAnsi="ＭＳ ゴシック" w:hint="eastAsia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様式２</w:t>
      </w:r>
    </w:p>
    <w:p w14:paraId="3444FA01" w14:textId="77777777" w:rsidR="00C979B1" w:rsidRDefault="00C979B1" w:rsidP="00C979B1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5537C47D" w14:textId="77777777" w:rsidR="00C979B1" w:rsidRPr="00D6304B" w:rsidRDefault="00C979B1" w:rsidP="00C979B1">
      <w:pPr>
        <w:jc w:val="left"/>
        <w:rPr>
          <w:rFonts w:ascii="ＭＳ ゴシック" w:eastAsia="ＭＳ ゴシック" w:hAnsi="ＭＳ ゴシック" w:hint="eastAsia"/>
          <w:sz w:val="24"/>
          <w:u w:val="single"/>
        </w:rPr>
      </w:pPr>
      <w:r w:rsidRPr="00D6304B">
        <w:rPr>
          <w:rFonts w:ascii="ＭＳ ゴシック" w:eastAsia="ＭＳ ゴシック" w:hAnsi="ＭＳ ゴシック" w:hint="eastAsia"/>
          <w:sz w:val="24"/>
          <w:u w:val="single"/>
        </w:rPr>
        <w:t>合計金額（税抜）</w:t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ab/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ab/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ab/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ab/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ab/>
        <w:t>円</w:t>
      </w:r>
    </w:p>
    <w:p w14:paraId="5779DE3A" w14:textId="77777777" w:rsidR="00C979B1" w:rsidRPr="00D6304B" w:rsidRDefault="00C979B1" w:rsidP="00C979B1">
      <w:pPr>
        <w:jc w:val="left"/>
        <w:rPr>
          <w:rFonts w:ascii="ＭＳ ゴシック" w:eastAsia="ＭＳ ゴシック" w:hAnsi="ＭＳ ゴシック" w:hint="eastAsia"/>
          <w:sz w:val="24"/>
          <w:u w:val="single"/>
        </w:rPr>
      </w:pPr>
      <w:r w:rsidRPr="00D6304B">
        <w:rPr>
          <w:rFonts w:ascii="ＭＳ ゴシック" w:eastAsia="ＭＳ ゴシック" w:hAnsi="ＭＳ ゴシック" w:hint="eastAsia"/>
          <w:sz w:val="24"/>
          <w:u w:val="single"/>
        </w:rPr>
        <w:t xml:space="preserve">取引に係る消費税及び地方消費税の額　　</w:t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 w:rsidRPr="00D6304B">
        <w:rPr>
          <w:rFonts w:ascii="ＭＳ ゴシック" w:eastAsia="ＭＳ ゴシック" w:hAnsi="ＭＳ ゴシック" w:hint="eastAsia"/>
          <w:sz w:val="24"/>
          <w:u w:val="single"/>
        </w:rPr>
        <w:t>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1263"/>
        <w:gridCol w:w="3913"/>
        <w:gridCol w:w="2379"/>
      </w:tblGrid>
      <w:tr w:rsidR="00C979B1" w:rsidRPr="00DD63EE" w14:paraId="2BFFE2B4" w14:textId="77777777" w:rsidTr="00E029C8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794F49B5" w14:textId="77777777" w:rsidR="00C979B1" w:rsidRPr="00DD63EE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1CBA182" w14:textId="77777777" w:rsidR="00C979B1" w:rsidRPr="00385AFB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5AFB">
              <w:rPr>
                <w:rFonts w:ascii="ＭＳ 明朝" w:hAnsi="ＭＳ 明朝" w:hint="eastAsia"/>
                <w:sz w:val="24"/>
              </w:rPr>
              <w:t>2026年度サービスロボット社会実装推進事業委託業務</w:t>
            </w:r>
          </w:p>
        </w:tc>
      </w:tr>
      <w:tr w:rsidR="00C979B1" w:rsidRPr="00DD63EE" w14:paraId="5F55A736" w14:textId="77777777" w:rsidTr="00E029C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12A8CB37" w14:textId="77777777" w:rsidR="00C979B1" w:rsidRPr="00DD63EE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8BCD1" w14:textId="77777777" w:rsidR="00C979B1" w:rsidRPr="00DD63EE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　目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C094D6" w14:textId="77777777" w:rsidR="00C979B1" w:rsidRPr="00DD63EE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　算　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1AB9C6" w14:textId="77777777" w:rsidR="00C979B1" w:rsidRPr="00DD63EE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C979B1" w:rsidRPr="00DD63EE" w14:paraId="3B8652F4" w14:textId="77777777" w:rsidTr="00E029C8">
        <w:trPr>
          <w:trHeight w:val="6062"/>
        </w:trPr>
        <w:tc>
          <w:tcPr>
            <w:tcW w:w="1701" w:type="dxa"/>
            <w:shd w:val="clear" w:color="auto" w:fill="auto"/>
          </w:tcPr>
          <w:p w14:paraId="73FCAAFD" w14:textId="77777777" w:rsidR="00C979B1" w:rsidRPr="00DD63EE" w:rsidRDefault="00C979B1" w:rsidP="00E029C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38AD16" w14:textId="77777777" w:rsidR="00C979B1" w:rsidRPr="00DD63EE" w:rsidRDefault="00C979B1" w:rsidP="00E029C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C550486" w14:textId="77777777" w:rsidR="00C979B1" w:rsidRPr="00DD63EE" w:rsidRDefault="00C979B1" w:rsidP="00E029C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49B7938" w14:textId="77777777" w:rsidR="00C979B1" w:rsidRPr="00DD63EE" w:rsidRDefault="00C979B1" w:rsidP="00E029C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979B1" w:rsidRPr="00DD63EE" w14:paraId="1740B587" w14:textId="77777777" w:rsidTr="00E029C8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B292CEA" w14:textId="77777777" w:rsidR="00C979B1" w:rsidRPr="00DD63EE" w:rsidRDefault="00C979B1" w:rsidP="00E029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3969" w:type="dxa"/>
            <w:shd w:val="clear" w:color="auto" w:fill="auto"/>
          </w:tcPr>
          <w:p w14:paraId="65ACD16A" w14:textId="77777777" w:rsidR="00C979B1" w:rsidRPr="00DD63EE" w:rsidRDefault="00C979B1" w:rsidP="00E029C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1EAC97E" w14:textId="77777777" w:rsidR="00C979B1" w:rsidRPr="00DD63EE" w:rsidRDefault="00C979B1" w:rsidP="00E029C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880ABD9" w14:textId="77777777" w:rsidR="00C979B1" w:rsidRDefault="00C979B1" w:rsidP="00C979B1">
      <w:pPr>
        <w:ind w:left="720" w:hangingChars="300" w:hanging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※１：経費区分は、実施委託業務企画提案書募集要領「１１（６）</w:t>
      </w:r>
      <w:r w:rsidRPr="00FB35B6">
        <w:rPr>
          <w:rFonts w:ascii="ＭＳ 明朝" w:hAnsi="ＭＳ 明朝" w:hint="eastAsia"/>
          <w:sz w:val="24"/>
        </w:rPr>
        <w:t>委託費の対象経費</w:t>
      </w:r>
      <w:r>
        <w:rPr>
          <w:rFonts w:ascii="ＭＳ 明朝" w:hAnsi="ＭＳ 明朝" w:hint="eastAsia"/>
          <w:sz w:val="24"/>
        </w:rPr>
        <w:t>」を参照の上、作成すること。</w:t>
      </w:r>
    </w:p>
    <w:p w14:paraId="6B4D7953" w14:textId="77777777" w:rsidR="00C979B1" w:rsidRPr="0085520E" w:rsidRDefault="00C979B1" w:rsidP="00C979B1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163448A9" w14:textId="77777777" w:rsidR="00C979B1" w:rsidRDefault="00C979B1" w:rsidP="00C979B1">
      <w:pPr>
        <w:ind w:left="720" w:hangingChars="300" w:hanging="720"/>
        <w:rPr>
          <w:rFonts w:ascii="ＭＳ 明朝" w:hAnsi="ＭＳ 明朝" w:hint="eastAsia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３：</w:t>
      </w:r>
      <w:r w:rsidRPr="00DD63EE">
        <w:rPr>
          <w:rFonts w:ascii="ＭＳ 明朝" w:hAnsi="ＭＳ 明朝" w:hint="eastAsia"/>
          <w:sz w:val="24"/>
        </w:rPr>
        <w:t>合計金額</w:t>
      </w:r>
      <w:r>
        <w:rPr>
          <w:rFonts w:ascii="ＭＳ 明朝" w:hAnsi="ＭＳ 明朝" w:hint="eastAsia"/>
          <w:sz w:val="24"/>
        </w:rPr>
        <w:t>は</w:t>
      </w:r>
      <w:r w:rsidRPr="007F2391">
        <w:rPr>
          <w:rFonts w:ascii="ＭＳ 明朝" w:hAnsi="ＭＳ 明朝"/>
          <w:sz w:val="24"/>
        </w:rPr>
        <w:t>27,074,000</w:t>
      </w:r>
      <w:r w:rsidRPr="00DD63EE">
        <w:rPr>
          <w:rFonts w:ascii="ＭＳ 明朝" w:hAnsi="ＭＳ 明朝" w:hint="eastAsia"/>
          <w:sz w:val="24"/>
        </w:rPr>
        <w:t>円</w:t>
      </w:r>
      <w:r>
        <w:rPr>
          <w:rFonts w:ascii="ＭＳ 明朝" w:hAnsi="ＭＳ 明朝" w:hint="eastAsia"/>
          <w:sz w:val="24"/>
        </w:rPr>
        <w:t>（税込）</w:t>
      </w:r>
      <w:r w:rsidRPr="00DD63EE">
        <w:rPr>
          <w:rFonts w:ascii="ＭＳ 明朝" w:hAnsi="ＭＳ 明朝" w:hint="eastAsia"/>
          <w:sz w:val="24"/>
        </w:rPr>
        <w:t>以内とすること。</w:t>
      </w:r>
    </w:p>
    <w:p w14:paraId="6ED43742" w14:textId="77777777" w:rsidR="00C979B1" w:rsidRDefault="00C979B1" w:rsidP="00C979B1">
      <w:pPr>
        <w:ind w:left="240" w:hangingChars="100" w:hanging="240"/>
        <w:rPr>
          <w:rFonts w:ascii="ＭＳ 明朝" w:hAnsi="ＭＳ 明朝" w:hint="eastAsia"/>
          <w:sz w:val="24"/>
        </w:rPr>
      </w:pPr>
    </w:p>
    <w:p w14:paraId="5E58E433" w14:textId="77777777" w:rsidR="00C979B1" w:rsidRPr="00F00995" w:rsidRDefault="00C979B1" w:rsidP="00C979B1">
      <w:pPr>
        <w:rPr>
          <w:rFonts w:ascii="ＭＳ 明朝" w:hAnsi="ＭＳ 明朝" w:hint="eastAsia"/>
          <w:sz w:val="24"/>
        </w:rPr>
      </w:pPr>
    </w:p>
    <w:p w14:paraId="7978EA61" w14:textId="77777777" w:rsidR="00C979B1" w:rsidRPr="00C979B1" w:rsidRDefault="00C979B1"/>
    <w:sectPr w:rsidR="00C979B1" w:rsidRPr="00C979B1" w:rsidSect="00C979B1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B1"/>
    <w:rsid w:val="00C979B1"/>
    <w:rsid w:val="00E8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F8D49"/>
  <w15:chartTrackingRefBased/>
  <w15:docId w15:val="{B4C13633-208E-44FB-9331-F8122F2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9B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9B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9B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9B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B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9B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9B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9B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9B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9B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9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9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9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9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9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97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9B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97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9B1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C979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979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2026-02-17T10:44:00Z</dcterms:created>
  <dcterms:modified xsi:type="dcterms:W3CDTF">2026-02-17T10:46:00Z</dcterms:modified>
</cp:coreProperties>
</file>