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C68" w:rsidRPr="00F22CCE" w:rsidRDefault="009E7A5B" w:rsidP="0053701C">
      <w:pPr>
        <w:jc w:val="center"/>
        <w:rPr>
          <w:rFonts w:ascii="ＭＳ Ｐ明朝" w:eastAsia="ＭＳ Ｐ明朝" w:hAnsi="ＭＳ Ｐ明朝"/>
          <w:sz w:val="28"/>
        </w:rPr>
      </w:pPr>
      <w:r w:rsidRPr="009E7A5B">
        <w:rPr>
          <w:rFonts w:ascii="ＭＳ ゴシック" w:eastAsia="ＭＳ ゴシック" w:hAnsi="ＭＳ ゴシック"/>
          <w:noProof/>
          <w:sz w:val="28"/>
        </w:rPr>
        <mc:AlternateContent>
          <mc:Choice Requires="wps">
            <w:drawing>
              <wp:anchor distT="0" distB="0" distL="114300" distR="114300" simplePos="0" relativeHeight="251661312" behindDoc="0" locked="0" layoutInCell="1" allowOverlap="1">
                <wp:simplePos x="0" y="0"/>
                <wp:positionH relativeFrom="margin">
                  <wp:posOffset>5118735</wp:posOffset>
                </wp:positionH>
                <wp:positionV relativeFrom="paragraph">
                  <wp:posOffset>16510</wp:posOffset>
                </wp:positionV>
                <wp:extent cx="933450" cy="2667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667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C281EA" id="正方形/長方形 1" o:spid="_x0000_s1026" style="position:absolute;left:0;text-align:left;margin-left:403.05pt;margin-top:1.3pt;width:73.5pt;height:2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" filled="f">
                <v:textbox inset="5.85pt,.7pt,5.85pt,.7pt"/>
                <w10:wrap anchorx="margin"/>
              </v:rect>
            </w:pict>
          </mc:Fallback>
        </mc:AlternateContent>
      </w:r>
      <w:r>
        <w:rPr>
          <w:rFonts w:ascii="ＭＳ ゴシック" w:eastAsia="ＭＳ ゴシック" w:hAnsi="ＭＳ ゴシック" w:hint="eastAsia"/>
          <w:b/>
          <w:sz w:val="28"/>
        </w:rPr>
        <w:t xml:space="preserve">　　　　　　　　　　　　　　　　　　　　　　　　　　</w:t>
      </w:r>
      <w:r w:rsidR="00F22CCE">
        <w:rPr>
          <w:rFonts w:ascii="ＭＳ ゴシック" w:eastAsia="ＭＳ ゴシック" w:hAnsi="ＭＳ ゴシック" w:hint="eastAsia"/>
          <w:b/>
          <w:sz w:val="28"/>
        </w:rPr>
        <w:t xml:space="preserve"> </w:t>
      </w:r>
      <w:bookmarkStart w:id="0" w:name="_GoBack"/>
      <w:bookmarkEnd w:id="0"/>
      <w:r w:rsidRPr="00F22CCE">
        <w:rPr>
          <w:rFonts w:ascii="ＭＳ Ｐ明朝" w:eastAsia="ＭＳ Ｐ明朝" w:hAnsi="ＭＳ Ｐ明朝" w:hint="eastAsia"/>
          <w:sz w:val="28"/>
        </w:rPr>
        <w:t>資料１</w:t>
      </w:r>
    </w:p>
    <w:p w:rsidR="00197743" w:rsidRDefault="00197743" w:rsidP="0053701C">
      <w:pPr>
        <w:jc w:val="center"/>
        <w:rPr>
          <w:rFonts w:ascii="ＭＳ ゴシック" w:eastAsia="ＭＳ ゴシック" w:hAnsi="ＭＳ ゴシック"/>
          <w:b/>
          <w:sz w:val="28"/>
        </w:rPr>
      </w:pPr>
    </w:p>
    <w:p w:rsidR="00073265" w:rsidRDefault="00FB4F15" w:rsidP="0053701C">
      <w:pPr>
        <w:jc w:val="center"/>
        <w:rPr>
          <w:rFonts w:ascii="ＭＳ ゴシック" w:eastAsia="ＭＳ ゴシック" w:hAnsi="ＭＳ ゴシック"/>
          <w:b/>
          <w:sz w:val="28"/>
        </w:rPr>
      </w:pPr>
      <w:r w:rsidRPr="0053701C">
        <w:rPr>
          <w:rFonts w:ascii="ＭＳ ゴシック" w:eastAsia="ＭＳ ゴシック" w:hAnsi="ＭＳ ゴシック" w:hint="eastAsia"/>
          <w:b/>
          <w:sz w:val="28"/>
        </w:rPr>
        <w:t>「愛知県</w:t>
      </w:r>
      <w:r w:rsidR="0053701C" w:rsidRPr="0053701C">
        <w:rPr>
          <w:rFonts w:ascii="ＭＳ ゴシック" w:eastAsia="ＭＳ ゴシック" w:hAnsi="ＭＳ ゴシック" w:hint="eastAsia"/>
          <w:b/>
          <w:sz w:val="28"/>
        </w:rPr>
        <w:t>地域保健</w:t>
      </w:r>
      <w:r w:rsidRPr="0053701C">
        <w:rPr>
          <w:rFonts w:ascii="ＭＳ ゴシック" w:eastAsia="ＭＳ ゴシック" w:hAnsi="ＭＳ ゴシック" w:hint="eastAsia"/>
          <w:b/>
          <w:sz w:val="28"/>
        </w:rPr>
        <w:t>医療計画</w:t>
      </w:r>
      <w:r w:rsidR="0053701C" w:rsidRPr="0053701C">
        <w:rPr>
          <w:rFonts w:ascii="ＭＳ ゴシック" w:eastAsia="ＭＳ ゴシック" w:hAnsi="ＭＳ ゴシック" w:hint="eastAsia"/>
          <w:b/>
          <w:sz w:val="28"/>
        </w:rPr>
        <w:t>の中間見直し</w:t>
      </w:r>
      <w:r w:rsidRPr="0053701C">
        <w:rPr>
          <w:rFonts w:ascii="ＭＳ ゴシック" w:eastAsia="ＭＳ ゴシック" w:hAnsi="ＭＳ ゴシック" w:hint="eastAsia"/>
          <w:b/>
          <w:sz w:val="28"/>
        </w:rPr>
        <w:t>」について</w:t>
      </w:r>
    </w:p>
    <w:p w:rsidR="007B2DE2" w:rsidRDefault="007B2DE2" w:rsidP="0053701C">
      <w:pPr>
        <w:jc w:val="center"/>
        <w:rPr>
          <w:rFonts w:ascii="ＭＳ ゴシック" w:eastAsia="ＭＳ ゴシック" w:hAnsi="ＭＳ ゴシック"/>
          <w:b/>
          <w:sz w:val="28"/>
        </w:rPr>
      </w:pPr>
    </w:p>
    <w:p w:rsidR="007B2DE2" w:rsidRPr="0053701C" w:rsidRDefault="007B2DE2" w:rsidP="0053701C">
      <w:pPr>
        <w:jc w:val="center"/>
        <w:rPr>
          <w:rFonts w:ascii="ＭＳ ゴシック" w:eastAsia="ＭＳ ゴシック" w:hAnsi="ＭＳ ゴシック"/>
          <w:b/>
          <w:sz w:val="28"/>
        </w:rPr>
      </w:pPr>
    </w:p>
    <w:p w:rsidR="0053701C" w:rsidRPr="0053701C" w:rsidRDefault="0053701C" w:rsidP="0053701C">
      <w:pPr>
        <w:ind w:left="239" w:hangingChars="100" w:hanging="239"/>
        <w:rPr>
          <w:rFonts w:ascii="ＭＳ ゴシック" w:eastAsia="ＭＳ ゴシック" w:hAnsi="ＭＳ ゴシック"/>
          <w:b/>
        </w:rPr>
      </w:pPr>
      <w:r w:rsidRPr="0053701C">
        <w:rPr>
          <w:rFonts w:ascii="ＭＳ ゴシック" w:eastAsia="ＭＳ ゴシック" w:hAnsi="ＭＳ ゴシック" w:hint="eastAsia"/>
          <w:b/>
        </w:rPr>
        <w:t>１　趣旨</w:t>
      </w:r>
    </w:p>
    <w:p w:rsidR="008235AE" w:rsidRDefault="0053701C" w:rsidP="0053701C">
      <w:pPr>
        <w:ind w:leftChars="100" w:left="238" w:firstLineChars="100" w:firstLine="238"/>
      </w:pPr>
      <w:r w:rsidRPr="0053701C">
        <w:rPr>
          <w:rFonts w:hint="eastAsia"/>
        </w:rPr>
        <w:t>医療法第</w:t>
      </w:r>
      <w:r w:rsidRPr="0053701C">
        <w:t>30条の6の規定により、医療計画は3年ごとに調査、分析及び評価を行い、必要があると認めるときは中間見直しを行うものとされている。</w:t>
      </w:r>
    </w:p>
    <w:p w:rsidR="0053701C" w:rsidRPr="0053701C" w:rsidRDefault="0053701C" w:rsidP="0053701C">
      <w:pPr>
        <w:ind w:leftChars="100" w:left="238" w:firstLineChars="100" w:firstLine="238"/>
      </w:pPr>
      <w:r w:rsidRPr="0053701C">
        <w:t>2020年</w:t>
      </w:r>
      <w:r w:rsidR="00E366CE">
        <w:rPr>
          <w:rFonts w:hint="eastAsia"/>
        </w:rPr>
        <w:t>が中間年</w:t>
      </w:r>
      <w:r w:rsidR="008235AE">
        <w:rPr>
          <w:rFonts w:hint="eastAsia"/>
        </w:rPr>
        <w:t>にあたるため、現行計画の中間見直しを行う。</w:t>
      </w:r>
    </w:p>
    <w:p w:rsidR="007B2DE2" w:rsidRDefault="007B2DE2" w:rsidP="0053701C">
      <w:pPr>
        <w:ind w:left="239" w:hangingChars="100" w:hanging="239"/>
        <w:rPr>
          <w:rFonts w:ascii="ＭＳ ゴシック" w:eastAsia="ＭＳ ゴシック" w:hAnsi="ＭＳ ゴシック"/>
          <w:b/>
        </w:rPr>
      </w:pPr>
    </w:p>
    <w:p w:rsidR="0064564B" w:rsidRPr="0053701C" w:rsidRDefault="0064564B" w:rsidP="0064564B">
      <w:pPr>
        <w:ind w:left="239" w:hangingChars="100" w:hanging="239"/>
        <w:rPr>
          <w:rFonts w:ascii="ＭＳ ゴシック" w:eastAsia="ＭＳ ゴシック" w:hAnsi="ＭＳ ゴシック"/>
          <w:b/>
        </w:rPr>
      </w:pPr>
      <w:r>
        <w:rPr>
          <w:rFonts w:ascii="ＭＳ ゴシック" w:eastAsia="ＭＳ ゴシック" w:hAnsi="ＭＳ ゴシック" w:hint="eastAsia"/>
          <w:b/>
        </w:rPr>
        <w:t>２</w:t>
      </w:r>
      <w:r w:rsidRPr="0053701C">
        <w:rPr>
          <w:rFonts w:ascii="ＭＳ ゴシック" w:eastAsia="ＭＳ ゴシック" w:hAnsi="ＭＳ ゴシック" w:hint="eastAsia"/>
          <w:b/>
        </w:rPr>
        <w:t xml:space="preserve">　策定時期について</w:t>
      </w:r>
    </w:p>
    <w:p w:rsidR="0064564B" w:rsidRPr="0064564B" w:rsidRDefault="0064564B" w:rsidP="0064564B">
      <w:pPr>
        <w:rPr>
          <w:rFonts w:ascii="ＭＳ ゴシック" w:eastAsia="ＭＳ ゴシック" w:hAnsi="ＭＳ ゴシック"/>
          <w:b/>
        </w:rPr>
      </w:pPr>
      <w:r w:rsidRPr="0064564B">
        <w:rPr>
          <w:rFonts w:ascii="ＭＳ ゴシック" w:eastAsia="ＭＳ ゴシック" w:hAnsi="ＭＳ ゴシック" w:hint="eastAsia"/>
          <w:b/>
        </w:rPr>
        <w:t>（１）県計画</w:t>
      </w:r>
    </w:p>
    <w:p w:rsidR="0064564B" w:rsidRPr="0064564B" w:rsidRDefault="0064564B" w:rsidP="0064564B">
      <w:pPr>
        <w:ind w:leftChars="100" w:left="238" w:firstLineChars="200" w:firstLine="478"/>
        <w:rPr>
          <w:rFonts w:ascii="ＭＳ ゴシック" w:eastAsia="ＭＳ ゴシック" w:hAnsi="ＭＳ ゴシック"/>
          <w:b/>
        </w:rPr>
      </w:pPr>
      <w:r w:rsidRPr="0064564B">
        <w:rPr>
          <w:rFonts w:ascii="ＭＳ ゴシック" w:eastAsia="ＭＳ ゴシック" w:hAnsi="ＭＳ ゴシック"/>
          <w:b/>
        </w:rPr>
        <w:t>2021年9月末までに策定。</w:t>
      </w:r>
    </w:p>
    <w:p w:rsidR="009E39E6" w:rsidRPr="009E39E6" w:rsidRDefault="0064564B" w:rsidP="009E39E6">
      <w:pPr>
        <w:ind w:leftChars="100" w:left="238" w:firstLineChars="200" w:firstLine="476"/>
      </w:pPr>
      <w:r w:rsidRPr="007B2DE2">
        <w:rPr>
          <w:rFonts w:hint="eastAsia"/>
        </w:rPr>
        <w:t>（見直し後の計画期間</w:t>
      </w:r>
      <w:r w:rsidRPr="007B2DE2">
        <w:t>2021年10月1日</w:t>
      </w:r>
      <w:r w:rsidRPr="007B2DE2">
        <w:rPr>
          <w:rFonts w:hint="eastAsia"/>
        </w:rPr>
        <w:t>～</w:t>
      </w:r>
      <w:r w:rsidR="001E09F8">
        <w:t>202</w:t>
      </w:r>
      <w:r w:rsidR="001E09F8">
        <w:rPr>
          <w:rFonts w:hint="eastAsia"/>
        </w:rPr>
        <w:t>4</w:t>
      </w:r>
      <w:r w:rsidRPr="007B2DE2">
        <w:t>年3月31日</w:t>
      </w:r>
      <w:r w:rsidRPr="007B2DE2">
        <w:rPr>
          <w:rFonts w:hint="eastAsia"/>
        </w:rPr>
        <w:t>）</w:t>
      </w:r>
    </w:p>
    <w:p w:rsidR="0064564B" w:rsidRDefault="0064564B" w:rsidP="0064564B">
      <w:pPr>
        <w:ind w:left="239" w:hangingChars="100" w:hanging="239"/>
        <w:rPr>
          <w:rFonts w:ascii="ＭＳ ゴシック" w:eastAsia="ＭＳ ゴシック" w:hAnsi="ＭＳ ゴシック"/>
          <w:b/>
        </w:rPr>
      </w:pPr>
      <w:r>
        <w:rPr>
          <w:rFonts w:ascii="ＭＳ ゴシック" w:eastAsia="ＭＳ ゴシック" w:hAnsi="ＭＳ ゴシック" w:hint="eastAsia"/>
          <w:b/>
        </w:rPr>
        <w:t>（２）医療圏計画について</w:t>
      </w:r>
    </w:p>
    <w:p w:rsidR="0064564B" w:rsidRDefault="0064564B" w:rsidP="0064564B">
      <w:pPr>
        <w:ind w:leftChars="100" w:left="238"/>
        <w:rPr>
          <w:rFonts w:ascii="ＭＳ ゴシック" w:eastAsia="ＭＳ ゴシック" w:hAnsi="ＭＳ ゴシック"/>
          <w:b/>
        </w:rPr>
      </w:pPr>
      <w:r>
        <w:rPr>
          <w:rFonts w:ascii="ＭＳ ゴシック" w:eastAsia="ＭＳ ゴシック" w:hAnsi="ＭＳ ゴシック" w:hint="eastAsia"/>
          <w:b/>
        </w:rPr>
        <w:t xml:space="preserve">　　2021年2月頃に開催予定の圏域会議で方針を決定し、2021年度末までに策定</w:t>
      </w:r>
    </w:p>
    <w:p w:rsidR="0064564B" w:rsidRDefault="0064564B" w:rsidP="0053701C">
      <w:pPr>
        <w:ind w:left="239" w:hangingChars="100" w:hanging="239"/>
        <w:rPr>
          <w:rFonts w:ascii="ＭＳ ゴシック" w:eastAsia="ＭＳ ゴシック" w:hAnsi="ＭＳ ゴシック"/>
          <w:b/>
        </w:rPr>
      </w:pPr>
    </w:p>
    <w:p w:rsidR="0053701C" w:rsidRPr="0053701C" w:rsidRDefault="0064564B" w:rsidP="0053701C">
      <w:pPr>
        <w:ind w:left="239" w:hangingChars="100" w:hanging="239"/>
        <w:rPr>
          <w:rFonts w:ascii="ＭＳ ゴシック" w:eastAsia="ＭＳ ゴシック" w:hAnsi="ＭＳ ゴシック"/>
          <w:b/>
        </w:rPr>
      </w:pPr>
      <w:r>
        <w:rPr>
          <w:rFonts w:ascii="ＭＳ ゴシック" w:eastAsia="ＭＳ ゴシック" w:hAnsi="ＭＳ ゴシック" w:hint="eastAsia"/>
          <w:b/>
        </w:rPr>
        <w:t>３　中間</w:t>
      </w:r>
      <w:r w:rsidR="0053701C" w:rsidRPr="0053701C">
        <w:rPr>
          <w:rFonts w:ascii="ＭＳ ゴシック" w:eastAsia="ＭＳ ゴシック" w:hAnsi="ＭＳ ゴシック" w:hint="eastAsia"/>
          <w:b/>
        </w:rPr>
        <w:t>見直し</w:t>
      </w:r>
      <w:r>
        <w:rPr>
          <w:rFonts w:ascii="ＭＳ ゴシック" w:eastAsia="ＭＳ ゴシック" w:hAnsi="ＭＳ ゴシック" w:hint="eastAsia"/>
          <w:b/>
        </w:rPr>
        <w:t>方針</w:t>
      </w:r>
    </w:p>
    <w:p w:rsidR="0064564B" w:rsidRDefault="0053701C" w:rsidP="00E366CE">
      <w:pPr>
        <w:ind w:left="423" w:hangingChars="177" w:hanging="423"/>
        <w:rPr>
          <w:rFonts w:ascii="ＭＳ ゴシック" w:eastAsia="ＭＳ ゴシック" w:hAnsi="ＭＳ ゴシック"/>
          <w:b/>
        </w:rPr>
      </w:pPr>
      <w:r w:rsidRPr="00591303">
        <w:rPr>
          <w:rFonts w:ascii="ＭＳ ゴシック" w:eastAsia="ＭＳ ゴシック" w:hAnsi="ＭＳ ゴシック" w:hint="eastAsia"/>
          <w:b/>
        </w:rPr>
        <w:t>（１）</w:t>
      </w:r>
      <w:r w:rsidR="0064564B">
        <w:rPr>
          <w:rFonts w:ascii="ＭＳ ゴシック" w:eastAsia="ＭＳ ゴシック" w:hAnsi="ＭＳ ゴシック" w:hint="eastAsia"/>
          <w:b/>
        </w:rPr>
        <w:t>見直しの内容について</w:t>
      </w:r>
    </w:p>
    <w:p w:rsidR="0053701C" w:rsidRPr="00591303" w:rsidRDefault="0064564B" w:rsidP="0064564B">
      <w:pPr>
        <w:ind w:leftChars="100" w:left="238" w:firstLineChars="200" w:firstLine="476"/>
        <w:rPr>
          <w:rFonts w:ascii="ＭＳ ゴシック" w:eastAsia="ＭＳ ゴシック" w:hAnsi="ＭＳ ゴシック"/>
          <w:b/>
        </w:rPr>
      </w:pPr>
      <w:r>
        <w:rPr>
          <w:rFonts w:hint="eastAsia"/>
        </w:rPr>
        <w:t>現行</w:t>
      </w:r>
      <w:r w:rsidR="0053701C" w:rsidRPr="00E366CE">
        <w:rPr>
          <w:rFonts w:hint="eastAsia"/>
        </w:rPr>
        <w:t>計画をベースに</w:t>
      </w:r>
      <w:r w:rsidR="0053701C" w:rsidRPr="00591303">
        <w:rPr>
          <w:rFonts w:ascii="ＭＳ ゴシック" w:eastAsia="ＭＳ ゴシック" w:hAnsi="ＭＳ ゴシック" w:hint="eastAsia"/>
          <w:b/>
        </w:rPr>
        <w:t>データや「現状」の時点修正等を行う</w:t>
      </w:r>
      <w:r w:rsidR="0053701C" w:rsidRPr="00E366CE">
        <w:rPr>
          <w:rFonts w:hint="eastAsia"/>
        </w:rPr>
        <w:t>ほか、</w:t>
      </w:r>
      <w:r w:rsidR="0053701C" w:rsidRPr="00591303">
        <w:rPr>
          <w:rFonts w:ascii="ＭＳ ゴシック" w:eastAsia="ＭＳ ゴシック" w:hAnsi="ＭＳ ゴシック" w:hint="eastAsia"/>
          <w:b/>
        </w:rPr>
        <w:t>必要に応じて</w:t>
      </w:r>
      <w:r w:rsidR="00E366CE">
        <w:rPr>
          <w:rFonts w:ascii="ＭＳ ゴシック" w:eastAsia="ＭＳ ゴシック" w:hAnsi="ＭＳ ゴシック" w:hint="eastAsia"/>
          <w:b/>
        </w:rPr>
        <w:t xml:space="preserve">　　　</w:t>
      </w:r>
      <w:r w:rsidR="0053701C" w:rsidRPr="00591303">
        <w:rPr>
          <w:rFonts w:ascii="ＭＳ ゴシック" w:eastAsia="ＭＳ ゴシック" w:hAnsi="ＭＳ ゴシック" w:hint="eastAsia"/>
          <w:b/>
        </w:rPr>
        <w:t>「課題」や「今後の方策」、「指標」を見直す。</w:t>
      </w:r>
    </w:p>
    <w:p w:rsidR="0053701C" w:rsidRPr="0053701C" w:rsidRDefault="0053701C" w:rsidP="0053701C">
      <w:pPr>
        <w:ind w:left="239" w:hangingChars="100" w:hanging="239"/>
        <w:rPr>
          <w:rFonts w:ascii="ＭＳ ゴシック" w:eastAsia="ＭＳ ゴシック" w:hAnsi="ＭＳ ゴシック"/>
          <w:b/>
        </w:rPr>
      </w:pPr>
      <w:r w:rsidRPr="0053701C">
        <w:rPr>
          <w:rFonts w:ascii="ＭＳ ゴシック" w:eastAsia="ＭＳ ゴシック" w:hAnsi="ＭＳ ゴシック" w:hint="eastAsia"/>
          <w:b/>
        </w:rPr>
        <w:t>（２）基準病床数について</w:t>
      </w:r>
    </w:p>
    <w:p w:rsidR="0053701C" w:rsidRPr="0053701C" w:rsidRDefault="0053701C" w:rsidP="00E366CE">
      <w:pPr>
        <w:ind w:left="476" w:hangingChars="200" w:hanging="476"/>
      </w:pPr>
      <w:r w:rsidRPr="0053701C">
        <w:rPr>
          <w:rFonts w:hint="eastAsia"/>
        </w:rPr>
        <w:t xml:space="preserve">　　</w:t>
      </w:r>
      <w:r w:rsidR="00591303">
        <w:rPr>
          <w:rFonts w:hint="eastAsia"/>
        </w:rPr>
        <w:t xml:space="preserve">　</w:t>
      </w:r>
      <w:r w:rsidRPr="0053701C">
        <w:rPr>
          <w:rFonts w:hint="eastAsia"/>
        </w:rPr>
        <w:t>国の指針で示される算定方法の変更はなく、厚生労働省も一律変更する考えはないため、本県の</w:t>
      </w:r>
      <w:r w:rsidRPr="00591303">
        <w:rPr>
          <w:rFonts w:ascii="ＭＳ ゴシック" w:eastAsia="ＭＳ ゴシック" w:hAnsi="ＭＳ ゴシック" w:hint="eastAsia"/>
          <w:b/>
        </w:rPr>
        <w:t>基準病床の見直しは行わない。</w:t>
      </w:r>
    </w:p>
    <w:p w:rsidR="00F3262C" w:rsidRPr="00F3262C" w:rsidRDefault="00F3262C" w:rsidP="00F3262C">
      <w:pPr>
        <w:ind w:left="239" w:hangingChars="100" w:hanging="239"/>
        <w:rPr>
          <w:rFonts w:ascii="ＭＳ ゴシック" w:eastAsia="ＭＳ ゴシック" w:hAnsi="ＭＳ ゴシック"/>
          <w:b/>
        </w:rPr>
      </w:pPr>
      <w:r w:rsidRPr="00F3262C">
        <w:rPr>
          <w:rFonts w:ascii="ＭＳ ゴシック" w:eastAsia="ＭＳ ゴシック" w:hAnsi="ＭＳ ゴシック" w:hint="eastAsia"/>
          <w:b/>
        </w:rPr>
        <w:t>（３）他計画との整合性の確保について</w:t>
      </w:r>
    </w:p>
    <w:p w:rsidR="00F3262C" w:rsidRDefault="00E366CE" w:rsidP="00E366CE">
      <w:pPr>
        <w:ind w:leftChars="178" w:left="424" w:firstLineChars="128" w:firstLine="305"/>
      </w:pPr>
      <w:r>
        <w:rPr>
          <w:rFonts w:hint="eastAsia"/>
        </w:rPr>
        <w:t>３</w:t>
      </w:r>
      <w:r w:rsidR="00F3262C" w:rsidRPr="00F3262C">
        <w:t>年ごとに改定される介護保険事業（支援）計画との整合性を図るため、</w:t>
      </w:r>
      <w:r w:rsidR="00F3262C" w:rsidRPr="0064564B">
        <w:rPr>
          <w:rFonts w:ascii="ＭＳ ゴシック" w:eastAsia="ＭＳ ゴシック" w:hAnsi="ＭＳ ゴシック"/>
          <w:b/>
        </w:rPr>
        <w:t>在宅医療と介護サービスの見込み量について市町村と</w:t>
      </w:r>
      <w:r w:rsidR="007B2DE2" w:rsidRPr="0064564B">
        <w:rPr>
          <w:rFonts w:ascii="ＭＳ ゴシック" w:eastAsia="ＭＳ ゴシック" w:hAnsi="ＭＳ ゴシック" w:hint="eastAsia"/>
          <w:b/>
        </w:rPr>
        <w:t>調整</w:t>
      </w:r>
      <w:r w:rsidR="0064564B" w:rsidRPr="0064564B">
        <w:rPr>
          <w:rFonts w:ascii="ＭＳ ゴシック" w:eastAsia="ＭＳ ゴシック" w:hAnsi="ＭＳ ゴシック" w:hint="eastAsia"/>
          <w:b/>
        </w:rPr>
        <w:t>を図る</w:t>
      </w:r>
      <w:r w:rsidR="00F3262C" w:rsidRPr="0064564B">
        <w:rPr>
          <w:rFonts w:ascii="ＭＳ ゴシック" w:eastAsia="ＭＳ ゴシック" w:hAnsi="ＭＳ ゴシック"/>
          <w:b/>
        </w:rPr>
        <w:t>。</w:t>
      </w:r>
    </w:p>
    <w:p w:rsidR="007B2DE2" w:rsidRPr="009E39E6" w:rsidRDefault="0064564B" w:rsidP="0053701C">
      <w:pPr>
        <w:ind w:left="239" w:hangingChars="100" w:hanging="239"/>
        <w:rPr>
          <w:rFonts w:ascii="ＭＳ ゴシック" w:eastAsia="ＭＳ ゴシック" w:hAnsi="ＭＳ ゴシック"/>
          <w:b/>
        </w:rPr>
      </w:pPr>
      <w:r>
        <w:rPr>
          <w:rFonts w:ascii="ＭＳ ゴシック" w:eastAsia="ＭＳ ゴシック" w:hAnsi="ＭＳ ゴシック" w:hint="eastAsia"/>
          <w:b/>
        </w:rPr>
        <w:t xml:space="preserve">　　　</w:t>
      </w:r>
      <w:r w:rsidRPr="009E39E6">
        <w:rPr>
          <w:rFonts w:ascii="ＭＳ ゴシック" w:eastAsia="ＭＳ ゴシック" w:hAnsi="ＭＳ ゴシック" w:hint="eastAsia"/>
          <w:b/>
        </w:rPr>
        <w:t>調整</w:t>
      </w:r>
      <w:r w:rsidR="009E39E6" w:rsidRPr="009E39E6">
        <w:rPr>
          <w:rFonts w:ascii="ＭＳ ゴシック" w:eastAsia="ＭＳ ゴシック" w:hAnsi="ＭＳ ゴシック" w:hint="eastAsia"/>
          <w:b/>
        </w:rPr>
        <w:t>は、</w:t>
      </w:r>
      <w:r w:rsidR="00A84CB7">
        <w:rPr>
          <w:rFonts w:ascii="ＭＳ ゴシック" w:eastAsia="ＭＳ ゴシック" w:hAnsi="ＭＳ ゴシック" w:hint="eastAsia"/>
          <w:b/>
        </w:rPr>
        <w:t>圏域</w:t>
      </w:r>
      <w:r w:rsidR="009E39E6" w:rsidRPr="009E39E6">
        <w:rPr>
          <w:rFonts w:ascii="ＭＳ ゴシック" w:eastAsia="ＭＳ ゴシック" w:hAnsi="ＭＳ ゴシック" w:hint="eastAsia"/>
          <w:b/>
        </w:rPr>
        <w:t>毎に県と市町村</w:t>
      </w:r>
      <w:r w:rsidR="00A84CB7">
        <w:rPr>
          <w:rFonts w:ascii="ＭＳ ゴシック" w:eastAsia="ＭＳ ゴシック" w:hAnsi="ＭＳ ゴシック" w:hint="eastAsia"/>
          <w:b/>
        </w:rPr>
        <w:t>の医療・介護の</w:t>
      </w:r>
      <w:r w:rsidR="009E39E6" w:rsidRPr="009E39E6">
        <w:rPr>
          <w:rFonts w:ascii="ＭＳ ゴシック" w:eastAsia="ＭＳ ゴシック" w:hAnsi="ＭＳ ゴシック" w:hint="eastAsia"/>
          <w:b/>
        </w:rPr>
        <w:t>担当者により実施する</w:t>
      </w:r>
      <w:r w:rsidR="00A84CB7">
        <w:rPr>
          <w:rFonts w:ascii="ＭＳ ゴシック" w:eastAsia="ＭＳ ゴシック" w:hAnsi="ＭＳ ゴシック" w:hint="eastAsia"/>
          <w:b/>
        </w:rPr>
        <w:t>。</w:t>
      </w:r>
    </w:p>
    <w:p w:rsidR="0064564B" w:rsidRDefault="0064564B" w:rsidP="0053701C">
      <w:pPr>
        <w:ind w:left="239" w:hangingChars="100" w:hanging="239"/>
        <w:rPr>
          <w:rFonts w:ascii="ＭＳ ゴシック" w:eastAsia="ＭＳ ゴシック" w:hAnsi="ＭＳ ゴシック"/>
          <w:b/>
        </w:rPr>
      </w:pPr>
    </w:p>
    <w:p w:rsidR="0064564B" w:rsidRPr="00A31F18" w:rsidRDefault="0064564B" w:rsidP="0064564B">
      <w:pPr>
        <w:ind w:left="478" w:hangingChars="200" w:hanging="478"/>
        <w:rPr>
          <w:rFonts w:ascii="ＭＳ ゴシック" w:eastAsia="ＭＳ ゴシック" w:hAnsi="ＭＳ ゴシック"/>
          <w:b/>
        </w:rPr>
      </w:pPr>
      <w:r w:rsidRPr="00A31F18">
        <w:rPr>
          <w:rFonts w:ascii="ＭＳ ゴシック" w:eastAsia="ＭＳ ゴシック" w:hAnsi="ＭＳ ゴシック" w:hint="eastAsia"/>
          <w:b/>
        </w:rPr>
        <w:t xml:space="preserve">４　見直し体制　</w:t>
      </w:r>
    </w:p>
    <w:tbl>
      <w:tblPr>
        <w:tblStyle w:val="a3"/>
        <w:tblW w:w="0" w:type="auto"/>
        <w:tblInd w:w="462" w:type="dxa"/>
        <w:tblLook w:val="04A0" w:firstRow="1" w:lastRow="0" w:firstColumn="1" w:lastColumn="0" w:noHBand="0" w:noVBand="1"/>
      </w:tblPr>
      <w:tblGrid>
        <w:gridCol w:w="1737"/>
        <w:gridCol w:w="7430"/>
      </w:tblGrid>
      <w:tr w:rsidR="0064564B" w:rsidTr="00A31F18">
        <w:trPr>
          <w:trHeight w:val="509"/>
        </w:trPr>
        <w:tc>
          <w:tcPr>
            <w:tcW w:w="1773" w:type="dxa"/>
            <w:tcBorders>
              <w:top w:val="single" w:sz="4" w:space="0" w:color="auto"/>
              <w:left w:val="single" w:sz="4" w:space="0" w:color="auto"/>
              <w:bottom w:val="single" w:sz="4" w:space="0" w:color="auto"/>
              <w:right w:val="single" w:sz="4" w:space="0" w:color="auto"/>
            </w:tcBorders>
            <w:vAlign w:val="center"/>
            <w:hideMark/>
          </w:tcPr>
          <w:p w:rsidR="0064564B" w:rsidRPr="00A31F18" w:rsidRDefault="0064564B" w:rsidP="00A31F18">
            <w:pPr>
              <w:jc w:val="center"/>
              <w:rPr>
                <w:rFonts w:ascii="ＭＳ ゴシック" w:eastAsia="ＭＳ ゴシック" w:hAnsi="ＭＳ ゴシック"/>
                <w:b/>
              </w:rPr>
            </w:pPr>
            <w:r w:rsidRPr="00A31F18">
              <w:rPr>
                <w:rFonts w:ascii="ＭＳ ゴシック" w:eastAsia="ＭＳ ゴシック" w:hAnsi="ＭＳ ゴシック" w:hint="eastAsia"/>
                <w:b/>
              </w:rPr>
              <w:t>区　分</w:t>
            </w:r>
          </w:p>
        </w:tc>
        <w:tc>
          <w:tcPr>
            <w:tcW w:w="7619" w:type="dxa"/>
            <w:tcBorders>
              <w:top w:val="single" w:sz="4" w:space="0" w:color="auto"/>
              <w:left w:val="single" w:sz="4" w:space="0" w:color="auto"/>
              <w:bottom w:val="single" w:sz="4" w:space="0" w:color="auto"/>
              <w:right w:val="single" w:sz="4" w:space="0" w:color="auto"/>
            </w:tcBorders>
            <w:vAlign w:val="center"/>
            <w:hideMark/>
          </w:tcPr>
          <w:p w:rsidR="0064564B" w:rsidRPr="00A31F18" w:rsidRDefault="0064564B" w:rsidP="00A31F18">
            <w:pPr>
              <w:jc w:val="center"/>
              <w:rPr>
                <w:rFonts w:ascii="ＭＳ ゴシック" w:eastAsia="ＭＳ ゴシック" w:hAnsi="ＭＳ ゴシック"/>
                <w:b/>
              </w:rPr>
            </w:pPr>
            <w:r w:rsidRPr="00A31F18">
              <w:rPr>
                <w:rFonts w:ascii="ＭＳ ゴシック" w:eastAsia="ＭＳ ゴシック" w:hAnsi="ＭＳ ゴシック" w:hint="eastAsia"/>
                <w:b/>
              </w:rPr>
              <w:t>組　織</w:t>
            </w:r>
          </w:p>
        </w:tc>
      </w:tr>
      <w:tr w:rsidR="0064564B" w:rsidTr="00A31F18">
        <w:trPr>
          <w:trHeight w:val="750"/>
        </w:trPr>
        <w:tc>
          <w:tcPr>
            <w:tcW w:w="1773" w:type="dxa"/>
            <w:tcBorders>
              <w:top w:val="single" w:sz="4" w:space="0" w:color="auto"/>
              <w:left w:val="single" w:sz="4" w:space="0" w:color="auto"/>
              <w:bottom w:val="single" w:sz="4" w:space="0" w:color="auto"/>
              <w:right w:val="single" w:sz="4" w:space="0" w:color="auto"/>
            </w:tcBorders>
            <w:vAlign w:val="center"/>
            <w:hideMark/>
          </w:tcPr>
          <w:p w:rsidR="0064564B" w:rsidRPr="00A31F18" w:rsidRDefault="0064564B" w:rsidP="00A31F18">
            <w:pPr>
              <w:jc w:val="center"/>
              <w:rPr>
                <w:rFonts w:ascii="ＭＳ ゴシック" w:eastAsia="ＭＳ ゴシック" w:hAnsi="ＭＳ ゴシック"/>
                <w:b/>
              </w:rPr>
            </w:pPr>
            <w:r w:rsidRPr="00A31F18">
              <w:rPr>
                <w:rFonts w:ascii="ＭＳ ゴシック" w:eastAsia="ＭＳ ゴシック" w:hAnsi="ＭＳ ゴシック" w:hint="eastAsia"/>
                <w:b/>
              </w:rPr>
              <w:t>全　体</w:t>
            </w:r>
          </w:p>
        </w:tc>
        <w:tc>
          <w:tcPr>
            <w:tcW w:w="7619" w:type="dxa"/>
            <w:tcBorders>
              <w:top w:val="single" w:sz="4" w:space="0" w:color="auto"/>
              <w:left w:val="single" w:sz="4" w:space="0" w:color="auto"/>
              <w:bottom w:val="single" w:sz="4" w:space="0" w:color="auto"/>
              <w:right w:val="single" w:sz="4" w:space="0" w:color="auto"/>
            </w:tcBorders>
            <w:vAlign w:val="center"/>
            <w:hideMark/>
          </w:tcPr>
          <w:p w:rsidR="0064564B" w:rsidRPr="0064564B" w:rsidRDefault="0064564B" w:rsidP="00A31F18">
            <w:r w:rsidRPr="0064564B">
              <w:rPr>
                <w:rFonts w:hint="eastAsia"/>
              </w:rPr>
              <w:t>○愛知県医療審議会（医療計画</w:t>
            </w:r>
            <w:r>
              <w:rPr>
                <w:rFonts w:hint="eastAsia"/>
              </w:rPr>
              <w:t>中間</w:t>
            </w:r>
            <w:r w:rsidRPr="0064564B">
              <w:rPr>
                <w:rFonts w:hint="eastAsia"/>
              </w:rPr>
              <w:t>見直しの諮問・答申）</w:t>
            </w:r>
          </w:p>
        </w:tc>
      </w:tr>
      <w:tr w:rsidR="0064564B" w:rsidTr="00A31F18">
        <w:trPr>
          <w:trHeight w:val="750"/>
        </w:trPr>
        <w:tc>
          <w:tcPr>
            <w:tcW w:w="1773" w:type="dxa"/>
            <w:tcBorders>
              <w:top w:val="single" w:sz="4" w:space="0" w:color="auto"/>
              <w:left w:val="single" w:sz="4" w:space="0" w:color="auto"/>
              <w:bottom w:val="single" w:sz="4" w:space="0" w:color="auto"/>
              <w:right w:val="single" w:sz="4" w:space="0" w:color="auto"/>
            </w:tcBorders>
            <w:vAlign w:val="center"/>
            <w:hideMark/>
          </w:tcPr>
          <w:p w:rsidR="0064564B" w:rsidRPr="00A31F18" w:rsidRDefault="0064564B" w:rsidP="00A31F18">
            <w:pPr>
              <w:jc w:val="center"/>
              <w:rPr>
                <w:rFonts w:ascii="ＭＳ ゴシック" w:eastAsia="ＭＳ ゴシック" w:hAnsi="ＭＳ ゴシック"/>
                <w:b/>
              </w:rPr>
            </w:pPr>
            <w:r w:rsidRPr="00A31F18">
              <w:rPr>
                <w:rFonts w:ascii="ＭＳ ゴシック" w:eastAsia="ＭＳ ゴシック" w:hAnsi="ＭＳ ゴシック" w:hint="eastAsia"/>
                <w:b/>
              </w:rPr>
              <w:t>県計画</w:t>
            </w:r>
          </w:p>
        </w:tc>
        <w:tc>
          <w:tcPr>
            <w:tcW w:w="7619" w:type="dxa"/>
            <w:tcBorders>
              <w:top w:val="single" w:sz="4" w:space="0" w:color="auto"/>
              <w:left w:val="single" w:sz="4" w:space="0" w:color="auto"/>
              <w:bottom w:val="single" w:sz="4" w:space="0" w:color="auto"/>
              <w:right w:val="single" w:sz="4" w:space="0" w:color="auto"/>
            </w:tcBorders>
            <w:vAlign w:val="center"/>
            <w:hideMark/>
          </w:tcPr>
          <w:p w:rsidR="0064564B" w:rsidRPr="0064564B" w:rsidRDefault="0064564B" w:rsidP="00A31F18">
            <w:r w:rsidRPr="0064564B">
              <w:rPr>
                <w:rFonts w:hint="eastAsia"/>
              </w:rPr>
              <w:t>○愛知県医療審議会医療体制部会（県計画</w:t>
            </w:r>
            <w:r>
              <w:rPr>
                <w:rFonts w:hint="eastAsia"/>
              </w:rPr>
              <w:t>中間</w:t>
            </w:r>
            <w:r w:rsidRPr="0064564B">
              <w:rPr>
                <w:rFonts w:hint="eastAsia"/>
              </w:rPr>
              <w:t>見直しの審議・検討）</w:t>
            </w:r>
          </w:p>
        </w:tc>
      </w:tr>
      <w:tr w:rsidR="0064564B" w:rsidTr="00A31F18">
        <w:trPr>
          <w:trHeight w:val="750"/>
        </w:trPr>
        <w:tc>
          <w:tcPr>
            <w:tcW w:w="1773" w:type="dxa"/>
            <w:tcBorders>
              <w:top w:val="single" w:sz="4" w:space="0" w:color="auto"/>
              <w:left w:val="single" w:sz="4" w:space="0" w:color="auto"/>
              <w:bottom w:val="single" w:sz="4" w:space="0" w:color="auto"/>
              <w:right w:val="single" w:sz="4" w:space="0" w:color="auto"/>
            </w:tcBorders>
            <w:vAlign w:val="center"/>
            <w:hideMark/>
          </w:tcPr>
          <w:p w:rsidR="0064564B" w:rsidRPr="00A31F18" w:rsidRDefault="0064564B" w:rsidP="00A31F18">
            <w:pPr>
              <w:jc w:val="center"/>
              <w:rPr>
                <w:rFonts w:ascii="ＭＳ ゴシック" w:eastAsia="ＭＳ ゴシック" w:hAnsi="ＭＳ ゴシック"/>
                <w:b/>
              </w:rPr>
            </w:pPr>
            <w:r w:rsidRPr="00A31F18">
              <w:rPr>
                <w:rFonts w:ascii="ＭＳ ゴシック" w:eastAsia="ＭＳ ゴシック" w:hAnsi="ＭＳ ゴシック" w:hint="eastAsia"/>
                <w:b/>
              </w:rPr>
              <w:t>圏域計画</w:t>
            </w:r>
          </w:p>
        </w:tc>
        <w:tc>
          <w:tcPr>
            <w:tcW w:w="7619" w:type="dxa"/>
            <w:tcBorders>
              <w:top w:val="single" w:sz="4" w:space="0" w:color="auto"/>
              <w:left w:val="single" w:sz="4" w:space="0" w:color="auto"/>
              <w:bottom w:val="single" w:sz="4" w:space="0" w:color="auto"/>
              <w:right w:val="single" w:sz="4" w:space="0" w:color="auto"/>
            </w:tcBorders>
            <w:vAlign w:val="center"/>
            <w:hideMark/>
          </w:tcPr>
          <w:p w:rsidR="0064564B" w:rsidRPr="0064564B" w:rsidRDefault="0064564B" w:rsidP="00A31F18">
            <w:r w:rsidRPr="0064564B">
              <w:rPr>
                <w:rFonts w:hint="eastAsia"/>
              </w:rPr>
              <w:t>○</w:t>
            </w:r>
            <w:r w:rsidRPr="00A31F18">
              <w:rPr>
                <w:rFonts w:ascii="ＭＳ ゴシック" w:eastAsia="ＭＳ ゴシック" w:hAnsi="ＭＳ ゴシック" w:hint="eastAsia"/>
                <w:b/>
              </w:rPr>
              <w:t>圏域保健医療福祉推進会議</w:t>
            </w:r>
            <w:r w:rsidRPr="0064564B">
              <w:rPr>
                <w:rFonts w:hint="eastAsia"/>
              </w:rPr>
              <w:t>（各圏域計画</w:t>
            </w:r>
            <w:r>
              <w:rPr>
                <w:rFonts w:hint="eastAsia"/>
              </w:rPr>
              <w:t>中間</w:t>
            </w:r>
            <w:r w:rsidRPr="0064564B">
              <w:rPr>
                <w:rFonts w:hint="eastAsia"/>
              </w:rPr>
              <w:t>見直しの審議・検討）</w:t>
            </w:r>
          </w:p>
          <w:p w:rsidR="0064564B" w:rsidRPr="0064564B" w:rsidRDefault="0064564B" w:rsidP="00A31F18">
            <w:r w:rsidRPr="0064564B">
              <w:rPr>
                <w:rFonts w:hint="eastAsia"/>
              </w:rPr>
              <w:t>※医療体制部会で県計画との整合性等について審議・検討</w:t>
            </w:r>
          </w:p>
        </w:tc>
      </w:tr>
    </w:tbl>
    <w:p w:rsidR="00F3262C" w:rsidRPr="0064564B" w:rsidRDefault="00F3262C" w:rsidP="0053701C">
      <w:pPr>
        <w:ind w:left="239" w:hangingChars="100" w:hanging="239"/>
        <w:rPr>
          <w:rFonts w:ascii="ＭＳ ゴシック" w:eastAsia="ＭＳ ゴシック" w:hAnsi="ＭＳ ゴシック"/>
          <w:b/>
        </w:rPr>
      </w:pPr>
    </w:p>
    <w:p w:rsidR="00F3262C" w:rsidRDefault="00F3262C" w:rsidP="0053701C">
      <w:pPr>
        <w:ind w:left="239" w:hangingChars="100" w:hanging="239"/>
        <w:rPr>
          <w:rFonts w:ascii="ＭＳ ゴシック" w:eastAsia="ＭＳ ゴシック" w:hAnsi="ＭＳ ゴシック"/>
          <w:b/>
        </w:rPr>
      </w:pPr>
    </w:p>
    <w:p w:rsidR="00F3262C" w:rsidRDefault="00F3262C" w:rsidP="0053701C">
      <w:pPr>
        <w:ind w:left="239" w:hangingChars="100" w:hanging="239"/>
        <w:rPr>
          <w:rFonts w:ascii="ＭＳ ゴシック" w:eastAsia="ＭＳ ゴシック" w:hAnsi="ＭＳ ゴシック"/>
          <w:b/>
        </w:rPr>
      </w:pPr>
    </w:p>
    <w:p w:rsidR="00F3262C" w:rsidRDefault="00F3262C" w:rsidP="0053701C">
      <w:pPr>
        <w:ind w:left="239" w:hangingChars="100" w:hanging="239"/>
        <w:rPr>
          <w:rFonts w:ascii="ＭＳ ゴシック" w:eastAsia="ＭＳ ゴシック" w:hAnsi="ＭＳ ゴシック"/>
          <w:b/>
        </w:rPr>
      </w:pPr>
    </w:p>
    <w:p w:rsidR="00F3262C" w:rsidRDefault="00F3262C" w:rsidP="0053701C">
      <w:pPr>
        <w:ind w:left="239" w:hangingChars="100" w:hanging="239"/>
        <w:rPr>
          <w:rFonts w:ascii="ＭＳ ゴシック" w:eastAsia="ＭＳ ゴシック" w:hAnsi="ＭＳ ゴシック"/>
          <w:b/>
        </w:rPr>
      </w:pPr>
    </w:p>
    <w:p w:rsidR="00E366CE" w:rsidRDefault="0064564B" w:rsidP="0053701C">
      <w:pPr>
        <w:ind w:left="239" w:hangingChars="100" w:hanging="239"/>
        <w:rPr>
          <w:rFonts w:ascii="ＭＳ ゴシック" w:eastAsia="ＭＳ ゴシック" w:hAnsi="ＭＳ ゴシック"/>
          <w:b/>
        </w:rPr>
      </w:pPr>
      <w:r>
        <w:rPr>
          <w:rFonts w:ascii="ＭＳ ゴシック" w:eastAsia="ＭＳ ゴシック" w:hAnsi="ＭＳ ゴシック" w:hint="eastAsia"/>
          <w:b/>
        </w:rPr>
        <w:t>５　スケジュール</w:t>
      </w:r>
      <w:r w:rsidR="008235AE">
        <w:rPr>
          <w:rFonts w:ascii="ＭＳ ゴシック" w:eastAsia="ＭＳ ゴシック" w:hAnsi="ＭＳ ゴシック" w:hint="eastAsia"/>
          <w:b/>
        </w:rPr>
        <w:t xml:space="preserve">　</w:t>
      </w:r>
    </w:p>
    <w:p w:rsidR="00E366CE" w:rsidRDefault="007B2DE2" w:rsidP="0053701C">
      <w:pPr>
        <w:ind w:left="238" w:hangingChars="100" w:hanging="238"/>
        <w:rPr>
          <w:rFonts w:ascii="ＭＳ ゴシック" w:eastAsia="ＭＳ ゴシック" w:hAnsi="ＭＳ ゴシック"/>
          <w:b/>
        </w:rPr>
      </w:pPr>
      <w:r w:rsidRPr="00E96D2D">
        <w:rPr>
          <w:noProof/>
        </w:rPr>
        <w:drawing>
          <wp:anchor distT="0" distB="0" distL="114300" distR="114300" simplePos="0" relativeHeight="251660288" behindDoc="0" locked="0" layoutInCell="1" allowOverlap="1">
            <wp:simplePos x="0" y="0"/>
            <wp:positionH relativeFrom="column">
              <wp:posOffset>70485</wp:posOffset>
            </wp:positionH>
            <wp:positionV relativeFrom="paragraph">
              <wp:posOffset>45085</wp:posOffset>
            </wp:positionV>
            <wp:extent cx="6048375" cy="7077075"/>
            <wp:effectExtent l="0" t="0" r="9525" b="952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48375" cy="70770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366CE" w:rsidRDefault="00E366CE" w:rsidP="0053701C">
      <w:pPr>
        <w:ind w:left="239" w:hangingChars="100" w:hanging="239"/>
        <w:rPr>
          <w:rFonts w:ascii="ＭＳ ゴシック" w:eastAsia="ＭＳ ゴシック" w:hAnsi="ＭＳ ゴシック"/>
          <w:b/>
        </w:rPr>
      </w:pPr>
    </w:p>
    <w:p w:rsidR="00E366CE" w:rsidRDefault="00E366CE"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Default="009E39E6" w:rsidP="0053701C">
      <w:pPr>
        <w:ind w:left="239" w:hangingChars="100" w:hanging="239"/>
        <w:rPr>
          <w:rFonts w:ascii="ＭＳ ゴシック" w:eastAsia="ＭＳ ゴシック" w:hAnsi="ＭＳ ゴシック"/>
          <w:b/>
        </w:rPr>
      </w:pPr>
    </w:p>
    <w:p w:rsidR="009E39E6" w:rsidRPr="009E39E6" w:rsidRDefault="009E39E6" w:rsidP="009E39E6">
      <w:pPr>
        <w:ind w:left="239" w:hangingChars="100" w:hanging="239"/>
        <w:rPr>
          <w:rFonts w:ascii="ＭＳ ゴシック" w:eastAsia="ＭＳ ゴシック" w:hAnsi="ＭＳ ゴシック"/>
          <w:b/>
        </w:rPr>
      </w:pPr>
      <w:r>
        <w:rPr>
          <w:rFonts w:ascii="ＭＳ ゴシック" w:eastAsia="ＭＳ ゴシック" w:hAnsi="ＭＳ ゴシック" w:hint="eastAsia"/>
          <w:b/>
        </w:rPr>
        <w:t>６　参考（</w:t>
      </w:r>
      <w:r w:rsidRPr="009E39E6">
        <w:rPr>
          <w:rFonts w:ascii="ＭＳ ゴシック" w:eastAsia="ＭＳ ゴシック" w:hAnsi="ＭＳ ゴシック" w:hint="eastAsia"/>
          <w:b/>
        </w:rPr>
        <w:t>国通知</w:t>
      </w:r>
      <w:r>
        <w:rPr>
          <w:rFonts w:ascii="ＭＳ ゴシック" w:eastAsia="ＭＳ ゴシック" w:hAnsi="ＭＳ ゴシック" w:hint="eastAsia"/>
          <w:b/>
        </w:rPr>
        <w:t>）</w:t>
      </w:r>
    </w:p>
    <w:p w:rsidR="009E39E6" w:rsidRPr="009E39E6" w:rsidRDefault="009E39E6" w:rsidP="009E39E6">
      <w:pPr>
        <w:ind w:left="238" w:hangingChars="100" w:hanging="238"/>
      </w:pPr>
      <w:r w:rsidRPr="009E39E6">
        <w:rPr>
          <w:rFonts w:hint="eastAsia"/>
        </w:rPr>
        <w:t>（１）「医療計画について」の一部改正について</w:t>
      </w:r>
    </w:p>
    <w:p w:rsidR="009E39E6" w:rsidRPr="009E39E6" w:rsidRDefault="009E39E6" w:rsidP="009E39E6">
      <w:pPr>
        <w:ind w:leftChars="100" w:left="238" w:firstLineChars="100" w:firstLine="238"/>
      </w:pPr>
      <w:r w:rsidRPr="009E39E6">
        <w:rPr>
          <w:rFonts w:hint="eastAsia"/>
        </w:rPr>
        <w:t>（令和</w:t>
      </w:r>
      <w:r w:rsidRPr="009E39E6">
        <w:t>2年4月13日付け医政発0413第1号　厚生労働省医政局長通知）</w:t>
      </w:r>
    </w:p>
    <w:p w:rsidR="009E39E6" w:rsidRPr="009E39E6" w:rsidRDefault="009E39E6" w:rsidP="009E39E6">
      <w:pPr>
        <w:ind w:left="238" w:hangingChars="100" w:hanging="238"/>
      </w:pPr>
      <w:r w:rsidRPr="009E39E6">
        <w:rPr>
          <w:rFonts w:hint="eastAsia"/>
        </w:rPr>
        <w:t>（２）「疾病・事業及び在宅医療に係る医療体制について」</w:t>
      </w:r>
    </w:p>
    <w:p w:rsidR="009E39E6" w:rsidRDefault="009E39E6" w:rsidP="009E39E6">
      <w:pPr>
        <w:ind w:leftChars="100" w:left="238" w:firstLineChars="100" w:firstLine="238"/>
      </w:pPr>
      <w:r w:rsidRPr="009E39E6">
        <w:rPr>
          <w:rFonts w:hint="eastAsia"/>
        </w:rPr>
        <w:t>（</w:t>
      </w:r>
      <w:r w:rsidRPr="009E39E6">
        <w:rPr>
          <w:rFonts w:hint="eastAsia"/>
          <w:w w:val="90"/>
        </w:rPr>
        <w:t>令和</w:t>
      </w:r>
      <w:r w:rsidRPr="009E39E6">
        <w:rPr>
          <w:w w:val="90"/>
        </w:rPr>
        <w:t>2年4月13日付け医政地発0413第1号　厚生労働省医政局地域医療計画課長通知</w:t>
      </w:r>
      <w:r w:rsidRPr="009E39E6">
        <w:t>）</w:t>
      </w:r>
    </w:p>
    <w:p w:rsidR="009E39E6" w:rsidRPr="009E39E6" w:rsidRDefault="009E39E6" w:rsidP="009E39E6">
      <w:pPr>
        <w:ind w:leftChars="100" w:left="238" w:firstLineChars="100" w:firstLine="238"/>
      </w:pPr>
      <w:r>
        <w:rPr>
          <w:rFonts w:hint="eastAsia"/>
        </w:rPr>
        <w:t>※本通知については、</w:t>
      </w:r>
      <w:r w:rsidR="00A31F18">
        <w:rPr>
          <w:rFonts w:hint="eastAsia"/>
        </w:rPr>
        <w:t>7月15日付けで一部修正されている。</w:t>
      </w:r>
    </w:p>
    <w:p w:rsidR="009E39E6" w:rsidRPr="009E39E6" w:rsidRDefault="009E39E6" w:rsidP="009E39E6">
      <w:pPr>
        <w:ind w:left="238" w:hangingChars="100" w:hanging="238"/>
      </w:pPr>
      <w:r w:rsidRPr="009E39E6">
        <w:rPr>
          <w:rFonts w:hint="eastAsia"/>
        </w:rPr>
        <w:t>（３）第</w:t>
      </w:r>
      <w:r w:rsidRPr="009E39E6">
        <w:t>7次医療計画の中間見直し時期及び看護職員に係る医療計画上の検討について</w:t>
      </w:r>
    </w:p>
    <w:p w:rsidR="009E39E6" w:rsidRPr="009E39E6" w:rsidRDefault="009E39E6" w:rsidP="009E39E6">
      <w:pPr>
        <w:ind w:left="238" w:hangingChars="100" w:hanging="238"/>
      </w:pPr>
      <w:r w:rsidRPr="009E39E6">
        <w:rPr>
          <w:rFonts w:hint="eastAsia"/>
        </w:rPr>
        <w:t xml:space="preserve">　</w:t>
      </w:r>
      <w:r>
        <w:rPr>
          <w:rFonts w:hint="eastAsia"/>
        </w:rPr>
        <w:t xml:space="preserve">　</w:t>
      </w:r>
      <w:r w:rsidRPr="009E39E6">
        <w:rPr>
          <w:rFonts w:hint="eastAsia"/>
        </w:rPr>
        <w:t>（</w:t>
      </w:r>
      <w:r w:rsidRPr="009E39E6">
        <w:rPr>
          <w:rFonts w:hint="eastAsia"/>
          <w:w w:val="90"/>
        </w:rPr>
        <w:t>令和</w:t>
      </w:r>
      <w:r w:rsidRPr="009E39E6">
        <w:rPr>
          <w:w w:val="90"/>
        </w:rPr>
        <w:t>2年5月12日付け医政地発0512第1号　厚生労働省医政局地域医療計画課長通知</w:t>
      </w:r>
      <w:r w:rsidRPr="009E39E6">
        <w:t>）</w:t>
      </w:r>
    </w:p>
    <w:sectPr w:rsidR="009E39E6" w:rsidRPr="009E39E6" w:rsidSect="00F3262C">
      <w:pgSz w:w="11906" w:h="16838" w:code="9"/>
      <w:pgMar w:top="709" w:right="1133" w:bottom="426" w:left="1134" w:header="851" w:footer="992" w:gutter="0"/>
      <w:cols w:space="425"/>
      <w:docGrid w:type="linesAndChars" w:linePitch="375" w:charSpace="37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2AF" w:rsidRDefault="007B22AF" w:rsidP="00B94496">
      <w:r>
        <w:separator/>
      </w:r>
    </w:p>
  </w:endnote>
  <w:endnote w:type="continuationSeparator" w:id="0">
    <w:p w:rsidR="007B22AF" w:rsidRDefault="007B22AF" w:rsidP="00B94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2AF" w:rsidRDefault="007B22AF" w:rsidP="00B94496">
      <w:r>
        <w:separator/>
      </w:r>
    </w:p>
  </w:footnote>
  <w:footnote w:type="continuationSeparator" w:id="0">
    <w:p w:rsidR="007B22AF" w:rsidRDefault="007B22AF" w:rsidP="00B944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9"/>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F15"/>
    <w:rsid w:val="00073265"/>
    <w:rsid w:val="000E61A6"/>
    <w:rsid w:val="001673AF"/>
    <w:rsid w:val="00197743"/>
    <w:rsid w:val="001E09F8"/>
    <w:rsid w:val="002B5701"/>
    <w:rsid w:val="00313A9C"/>
    <w:rsid w:val="003A4B86"/>
    <w:rsid w:val="0048751C"/>
    <w:rsid w:val="004D2AE4"/>
    <w:rsid w:val="004E0CAA"/>
    <w:rsid w:val="00503203"/>
    <w:rsid w:val="0053701C"/>
    <w:rsid w:val="00540210"/>
    <w:rsid w:val="00552A57"/>
    <w:rsid w:val="00591303"/>
    <w:rsid w:val="00616AE7"/>
    <w:rsid w:val="00622A20"/>
    <w:rsid w:val="0064564B"/>
    <w:rsid w:val="00657593"/>
    <w:rsid w:val="007A18AB"/>
    <w:rsid w:val="007B22AF"/>
    <w:rsid w:val="007B2DE2"/>
    <w:rsid w:val="00813A29"/>
    <w:rsid w:val="008235AE"/>
    <w:rsid w:val="00884B6D"/>
    <w:rsid w:val="008C084C"/>
    <w:rsid w:val="008D029A"/>
    <w:rsid w:val="008D60BC"/>
    <w:rsid w:val="009E39E6"/>
    <w:rsid w:val="009E7A5B"/>
    <w:rsid w:val="00A31F18"/>
    <w:rsid w:val="00A54C68"/>
    <w:rsid w:val="00A842C6"/>
    <w:rsid w:val="00A84CB7"/>
    <w:rsid w:val="00AD49B1"/>
    <w:rsid w:val="00B41D54"/>
    <w:rsid w:val="00B94496"/>
    <w:rsid w:val="00B94F37"/>
    <w:rsid w:val="00C147E9"/>
    <w:rsid w:val="00CD2919"/>
    <w:rsid w:val="00D16FA5"/>
    <w:rsid w:val="00D404F7"/>
    <w:rsid w:val="00E366CE"/>
    <w:rsid w:val="00E51A59"/>
    <w:rsid w:val="00E7708D"/>
    <w:rsid w:val="00E9300B"/>
    <w:rsid w:val="00E96D2D"/>
    <w:rsid w:val="00EB34D7"/>
    <w:rsid w:val="00ED097C"/>
    <w:rsid w:val="00F22CCE"/>
    <w:rsid w:val="00F3262C"/>
    <w:rsid w:val="00FB2F47"/>
    <w:rsid w:val="00FB4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292ABD"/>
  <w15:chartTrackingRefBased/>
  <w15:docId w15:val="{67E95FBC-2A40-4431-B82A-B24FBEF12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3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84B6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84B6D"/>
    <w:rPr>
      <w:rFonts w:asciiTheme="majorHAnsi" w:eastAsiaTheme="majorEastAsia" w:hAnsiTheme="majorHAnsi" w:cstheme="majorBidi"/>
      <w:sz w:val="18"/>
      <w:szCs w:val="18"/>
    </w:rPr>
  </w:style>
  <w:style w:type="paragraph" w:styleId="a6">
    <w:name w:val="header"/>
    <w:basedOn w:val="a"/>
    <w:link w:val="a7"/>
    <w:uiPriority w:val="99"/>
    <w:unhideWhenUsed/>
    <w:rsid w:val="00B94496"/>
    <w:pPr>
      <w:tabs>
        <w:tab w:val="center" w:pos="4252"/>
        <w:tab w:val="right" w:pos="8504"/>
      </w:tabs>
      <w:snapToGrid w:val="0"/>
    </w:pPr>
  </w:style>
  <w:style w:type="character" w:customStyle="1" w:styleId="a7">
    <w:name w:val="ヘッダー (文字)"/>
    <w:basedOn w:val="a0"/>
    <w:link w:val="a6"/>
    <w:uiPriority w:val="99"/>
    <w:rsid w:val="00B94496"/>
  </w:style>
  <w:style w:type="paragraph" w:styleId="a8">
    <w:name w:val="footer"/>
    <w:basedOn w:val="a"/>
    <w:link w:val="a9"/>
    <w:uiPriority w:val="99"/>
    <w:unhideWhenUsed/>
    <w:rsid w:val="00B94496"/>
    <w:pPr>
      <w:tabs>
        <w:tab w:val="center" w:pos="4252"/>
        <w:tab w:val="right" w:pos="8504"/>
      </w:tabs>
      <w:snapToGrid w:val="0"/>
    </w:pPr>
  </w:style>
  <w:style w:type="character" w:customStyle="1" w:styleId="a9">
    <w:name w:val="フッター (文字)"/>
    <w:basedOn w:val="a0"/>
    <w:link w:val="a8"/>
    <w:uiPriority w:val="99"/>
    <w:rsid w:val="00B94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607665">
      <w:bodyDiv w:val="1"/>
      <w:marLeft w:val="0"/>
      <w:marRight w:val="0"/>
      <w:marTop w:val="0"/>
      <w:marBottom w:val="0"/>
      <w:divBdr>
        <w:top w:val="none" w:sz="0" w:space="0" w:color="auto"/>
        <w:left w:val="none" w:sz="0" w:space="0" w:color="auto"/>
        <w:bottom w:val="none" w:sz="0" w:space="0" w:color="auto"/>
        <w:right w:val="none" w:sz="0" w:space="0" w:color="auto"/>
      </w:divBdr>
    </w:div>
    <w:div w:id="137599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152</Words>
  <Characters>867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3</cp:revision>
  <cp:lastPrinted>2020-08-11T06:27:00Z</cp:lastPrinted>
  <dcterms:created xsi:type="dcterms:W3CDTF">2020-08-11T06:16:00Z</dcterms:created>
  <dcterms:modified xsi:type="dcterms:W3CDTF">2020-08-11T06:28:00Z</dcterms:modified>
</cp:coreProperties>
</file>