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00" w:rsidRDefault="00C84B00" w:rsidP="003C31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54588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D447B7F" wp14:editId="37428596">
                <wp:simplePos x="0" y="0"/>
                <wp:positionH relativeFrom="column">
                  <wp:posOffset>5200650</wp:posOffset>
                </wp:positionH>
                <wp:positionV relativeFrom="paragraph">
                  <wp:posOffset>-285115</wp:posOffset>
                </wp:positionV>
                <wp:extent cx="1190625" cy="1404620"/>
                <wp:effectExtent l="0" t="0" r="2857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63F" w:rsidRPr="00A9663F" w:rsidRDefault="00A9663F" w:rsidP="00A9663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9663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資料１－１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447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5pt;margin-top:-22.45pt;width:93.75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">
                <v:textbox style="mso-fit-shape-to-text:t">
                  <w:txbxContent>
                    <w:p w:rsidR="00A9663F" w:rsidRPr="00A9663F" w:rsidRDefault="00A9663F" w:rsidP="00A9663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9663F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資料１－１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A8373C" w:rsidRPr="00454588" w:rsidRDefault="003C317E" w:rsidP="003C31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454588">
        <w:rPr>
          <w:rFonts w:asciiTheme="majorEastAsia" w:eastAsiaTheme="majorEastAsia" w:hAnsiTheme="majorEastAsia" w:hint="eastAsia"/>
          <w:b/>
          <w:sz w:val="24"/>
          <w:szCs w:val="24"/>
        </w:rPr>
        <w:t>東三河北部医療圏</w:t>
      </w:r>
      <w:r w:rsidR="008D64FB" w:rsidRPr="00454588">
        <w:rPr>
          <w:rFonts w:asciiTheme="majorEastAsia" w:eastAsiaTheme="majorEastAsia" w:hAnsiTheme="majorEastAsia" w:hint="eastAsia"/>
          <w:b/>
          <w:sz w:val="24"/>
          <w:szCs w:val="24"/>
        </w:rPr>
        <w:t>保健</w:t>
      </w:r>
      <w:r w:rsidR="003B6E1A" w:rsidRPr="00454588">
        <w:rPr>
          <w:rFonts w:asciiTheme="majorEastAsia" w:eastAsiaTheme="majorEastAsia" w:hAnsiTheme="majorEastAsia" w:hint="eastAsia"/>
          <w:b/>
          <w:sz w:val="24"/>
          <w:szCs w:val="24"/>
        </w:rPr>
        <w:t>医療計画の</w:t>
      </w:r>
      <w:r w:rsidR="008D64FB" w:rsidRPr="00454588">
        <w:rPr>
          <w:rFonts w:asciiTheme="majorEastAsia" w:eastAsiaTheme="majorEastAsia" w:hAnsiTheme="majorEastAsia" w:hint="eastAsia"/>
          <w:b/>
          <w:sz w:val="24"/>
          <w:szCs w:val="24"/>
        </w:rPr>
        <w:t>中間見直し</w:t>
      </w:r>
      <w:r w:rsidR="00C7567B" w:rsidRPr="00454588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</w:p>
    <w:p w:rsidR="003C317E" w:rsidRPr="00454588" w:rsidRDefault="003C317E" w:rsidP="003C31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C7567B" w:rsidRPr="00454588" w:rsidRDefault="00C7567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A2A67" w:rsidRDefault="004A2A67" w:rsidP="0038419A">
      <w:pPr>
        <w:ind w:leftChars="103" w:left="238" w:firstLineChars="106" w:firstLine="277"/>
        <w:rPr>
          <w:sz w:val="24"/>
          <w:szCs w:val="24"/>
        </w:rPr>
      </w:pPr>
      <w:r>
        <w:rPr>
          <w:rFonts w:hint="eastAsia"/>
          <w:sz w:val="24"/>
          <w:szCs w:val="24"/>
        </w:rPr>
        <w:t>東三河北部医療圏</w:t>
      </w:r>
      <w:r w:rsidR="0038419A">
        <w:rPr>
          <w:rFonts w:hint="eastAsia"/>
          <w:sz w:val="24"/>
          <w:szCs w:val="24"/>
        </w:rPr>
        <w:t>保健医療計画</w:t>
      </w:r>
      <w:r>
        <w:rPr>
          <w:rFonts w:hint="eastAsia"/>
          <w:sz w:val="24"/>
          <w:szCs w:val="24"/>
        </w:rPr>
        <w:t>（原案）</w:t>
      </w:r>
      <w:r w:rsidR="00217BCA">
        <w:rPr>
          <w:rFonts w:hint="eastAsia"/>
          <w:sz w:val="24"/>
          <w:szCs w:val="24"/>
        </w:rPr>
        <w:t>については、令和３年９月２４</w:t>
      </w:r>
      <w:r w:rsidR="0038419A">
        <w:rPr>
          <w:rFonts w:hint="eastAsia"/>
          <w:sz w:val="24"/>
          <w:szCs w:val="24"/>
        </w:rPr>
        <w:t>日開催の</w:t>
      </w:r>
      <w:r>
        <w:rPr>
          <w:rFonts w:hint="eastAsia"/>
          <w:sz w:val="24"/>
          <w:szCs w:val="24"/>
        </w:rPr>
        <w:t>令和３年度第１回東三河北部圏域保健医療福祉推進会議（書面開催）</w:t>
      </w:r>
      <w:r w:rsidR="0038419A">
        <w:rPr>
          <w:rFonts w:hint="eastAsia"/>
          <w:sz w:val="24"/>
          <w:szCs w:val="24"/>
        </w:rPr>
        <w:t>において</w:t>
      </w:r>
      <w:r>
        <w:rPr>
          <w:rFonts w:hint="eastAsia"/>
          <w:sz w:val="24"/>
          <w:szCs w:val="24"/>
        </w:rPr>
        <w:t>ご</w:t>
      </w:r>
      <w:r w:rsidR="0038419A">
        <w:rPr>
          <w:rFonts w:hint="eastAsia"/>
          <w:sz w:val="24"/>
          <w:szCs w:val="24"/>
        </w:rPr>
        <w:t>審議いただ</w:t>
      </w:r>
      <w:r>
        <w:rPr>
          <w:rFonts w:hint="eastAsia"/>
          <w:sz w:val="24"/>
          <w:szCs w:val="24"/>
        </w:rPr>
        <w:t>いたところ</w:t>
      </w:r>
      <w:r w:rsidR="00C84B00">
        <w:rPr>
          <w:rFonts w:hint="eastAsia"/>
          <w:sz w:val="24"/>
          <w:szCs w:val="24"/>
        </w:rPr>
        <w:t>です。</w:t>
      </w:r>
      <w:bookmarkStart w:id="0" w:name="_GoBack"/>
      <w:bookmarkEnd w:id="0"/>
    </w:p>
    <w:p w:rsidR="00C84B00" w:rsidRDefault="004A2A67" w:rsidP="00C84B00">
      <w:pPr>
        <w:ind w:leftChars="103" w:left="238" w:firstLineChars="106" w:firstLine="277"/>
        <w:rPr>
          <w:sz w:val="24"/>
          <w:szCs w:val="24"/>
        </w:rPr>
      </w:pPr>
      <w:r>
        <w:rPr>
          <w:rFonts w:hint="eastAsia"/>
          <w:sz w:val="24"/>
          <w:szCs w:val="24"/>
        </w:rPr>
        <w:t>その後、東三河北部医療圏保健医療計画（原案）を愛知県医療計画課に提出し、愛知県医療審議会における原案審議</w:t>
      </w:r>
      <w:r w:rsidR="00C84B00">
        <w:rPr>
          <w:rFonts w:hint="eastAsia"/>
          <w:sz w:val="24"/>
          <w:szCs w:val="24"/>
        </w:rPr>
        <w:t>と</w:t>
      </w:r>
      <w:r w:rsidR="0038419A">
        <w:rPr>
          <w:rFonts w:hint="eastAsia"/>
          <w:sz w:val="24"/>
          <w:szCs w:val="24"/>
        </w:rPr>
        <w:t>パブリックコメント</w:t>
      </w:r>
      <w:r w:rsidR="00C84B00">
        <w:rPr>
          <w:rFonts w:hint="eastAsia"/>
          <w:sz w:val="24"/>
          <w:szCs w:val="24"/>
        </w:rPr>
        <w:t>の結果を踏まえ、</w:t>
      </w:r>
      <w:r w:rsidR="0038419A">
        <w:rPr>
          <w:rFonts w:hint="eastAsia"/>
          <w:sz w:val="24"/>
          <w:szCs w:val="24"/>
        </w:rPr>
        <w:t>資料１－２、資料１－３のとおり</w:t>
      </w:r>
      <w:r w:rsidR="00217BCA">
        <w:rPr>
          <w:rFonts w:hint="eastAsia"/>
          <w:sz w:val="24"/>
          <w:szCs w:val="24"/>
        </w:rPr>
        <w:t>修正</w:t>
      </w:r>
      <w:r w:rsidR="00C84B00">
        <w:rPr>
          <w:rFonts w:hint="eastAsia"/>
          <w:sz w:val="24"/>
          <w:szCs w:val="24"/>
        </w:rPr>
        <w:t>を行いました。</w:t>
      </w:r>
    </w:p>
    <w:p w:rsidR="0038419A" w:rsidRDefault="00C84B00" w:rsidP="0038419A">
      <w:pPr>
        <w:ind w:leftChars="103" w:left="238" w:firstLineChars="106" w:firstLine="277"/>
        <w:rPr>
          <w:sz w:val="24"/>
          <w:szCs w:val="24"/>
        </w:rPr>
      </w:pPr>
      <w:r>
        <w:rPr>
          <w:rFonts w:hint="eastAsia"/>
          <w:sz w:val="24"/>
          <w:szCs w:val="24"/>
        </w:rPr>
        <w:t>今後、３月下旬開催予定の愛知県医療審議会において本案の答申・決定を行う予定でありますので、ご</w:t>
      </w:r>
      <w:r w:rsidR="0038419A">
        <w:rPr>
          <w:rFonts w:hint="eastAsia"/>
          <w:sz w:val="24"/>
          <w:szCs w:val="24"/>
        </w:rPr>
        <w:t>承知置き下さい。</w:t>
      </w:r>
    </w:p>
    <w:p w:rsidR="0038419A" w:rsidRPr="00454588" w:rsidRDefault="0038419A" w:rsidP="0038419A">
      <w:pPr>
        <w:ind w:leftChars="103" w:left="238" w:firstLineChars="106" w:firstLine="277"/>
        <w:rPr>
          <w:rFonts w:asciiTheme="minorEastAsia" w:hAnsiTheme="minorEastAsia"/>
          <w:sz w:val="24"/>
          <w:szCs w:val="24"/>
        </w:rPr>
      </w:pPr>
    </w:p>
    <w:p w:rsidR="00E422DA" w:rsidRPr="00454588" w:rsidRDefault="0038419A" w:rsidP="0038419A">
      <w:pPr>
        <w:ind w:leftChars="100" w:left="493" w:hangingChars="100" w:hanging="262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（参考）見直し体制</w:t>
      </w:r>
      <w:r w:rsidR="00E422DA" w:rsidRPr="00454588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9385" w:type="dxa"/>
        <w:tblInd w:w="675" w:type="dxa"/>
        <w:tblLook w:val="04A0" w:firstRow="1" w:lastRow="0" w:firstColumn="1" w:lastColumn="0" w:noHBand="0" w:noVBand="1"/>
      </w:tblPr>
      <w:tblGrid>
        <w:gridCol w:w="1560"/>
        <w:gridCol w:w="7825"/>
      </w:tblGrid>
      <w:tr w:rsidR="00E422DA" w:rsidRPr="00454588" w:rsidTr="00B32633">
        <w:tc>
          <w:tcPr>
            <w:tcW w:w="1560" w:type="dxa"/>
          </w:tcPr>
          <w:p w:rsidR="00E422DA" w:rsidRPr="00454588" w:rsidRDefault="00E422DA" w:rsidP="00285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588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7825" w:type="dxa"/>
          </w:tcPr>
          <w:p w:rsidR="00E422DA" w:rsidRPr="00454588" w:rsidRDefault="00E422DA" w:rsidP="002851D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588">
              <w:rPr>
                <w:rFonts w:asciiTheme="majorEastAsia" w:eastAsiaTheme="majorEastAsia" w:hAnsiTheme="majorEastAsia" w:hint="eastAsia"/>
                <w:sz w:val="24"/>
                <w:szCs w:val="24"/>
              </w:rPr>
              <w:t>組　織</w:t>
            </w:r>
          </w:p>
        </w:tc>
      </w:tr>
      <w:tr w:rsidR="00E422DA" w:rsidRPr="00454588" w:rsidTr="00B32633">
        <w:tc>
          <w:tcPr>
            <w:tcW w:w="1560" w:type="dxa"/>
          </w:tcPr>
          <w:p w:rsidR="00E422DA" w:rsidRPr="00454588" w:rsidRDefault="00E422DA" w:rsidP="00285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588">
              <w:rPr>
                <w:rFonts w:asciiTheme="majorEastAsia" w:eastAsiaTheme="majorEastAsia" w:hAnsiTheme="majorEastAsia" w:hint="eastAsia"/>
                <w:sz w:val="24"/>
                <w:szCs w:val="24"/>
              </w:rPr>
              <w:t>全体</w:t>
            </w:r>
          </w:p>
        </w:tc>
        <w:tc>
          <w:tcPr>
            <w:tcW w:w="7825" w:type="dxa"/>
          </w:tcPr>
          <w:p w:rsidR="00E422DA" w:rsidRPr="00454588" w:rsidRDefault="00E422DA" w:rsidP="00285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454588">
              <w:rPr>
                <w:rFonts w:asciiTheme="minorEastAsia" w:hAnsiTheme="minorEastAsia" w:hint="eastAsia"/>
                <w:sz w:val="24"/>
                <w:szCs w:val="24"/>
              </w:rPr>
              <w:t>〇愛知県医療審議会（医療計画見直しの諮問・答申）</w:t>
            </w:r>
          </w:p>
        </w:tc>
      </w:tr>
      <w:tr w:rsidR="00E422DA" w:rsidRPr="00454588" w:rsidTr="00B32633">
        <w:tc>
          <w:tcPr>
            <w:tcW w:w="1560" w:type="dxa"/>
          </w:tcPr>
          <w:p w:rsidR="00E422DA" w:rsidRPr="00454588" w:rsidRDefault="00E422DA" w:rsidP="00285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588">
              <w:rPr>
                <w:rFonts w:asciiTheme="majorEastAsia" w:eastAsiaTheme="majorEastAsia" w:hAnsiTheme="majorEastAsia" w:hint="eastAsia"/>
                <w:sz w:val="24"/>
                <w:szCs w:val="24"/>
              </w:rPr>
              <w:t>県計画</w:t>
            </w:r>
          </w:p>
        </w:tc>
        <w:tc>
          <w:tcPr>
            <w:tcW w:w="7825" w:type="dxa"/>
          </w:tcPr>
          <w:p w:rsidR="00E422DA" w:rsidRPr="00454588" w:rsidRDefault="00E422DA" w:rsidP="00285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454588">
              <w:rPr>
                <w:rFonts w:asciiTheme="minorEastAsia" w:hAnsiTheme="minorEastAsia" w:hint="eastAsia"/>
                <w:sz w:val="24"/>
                <w:szCs w:val="24"/>
              </w:rPr>
              <w:t>〇愛知県医療審議会医療体制部会（県計画見直しの審議・検討）</w:t>
            </w:r>
          </w:p>
        </w:tc>
      </w:tr>
      <w:tr w:rsidR="00E422DA" w:rsidRPr="00454588" w:rsidTr="00B32633">
        <w:tc>
          <w:tcPr>
            <w:tcW w:w="1560" w:type="dxa"/>
          </w:tcPr>
          <w:p w:rsidR="00E422DA" w:rsidRPr="00454588" w:rsidRDefault="00E422DA" w:rsidP="00285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54588">
              <w:rPr>
                <w:rFonts w:asciiTheme="majorEastAsia" w:eastAsiaTheme="majorEastAsia" w:hAnsiTheme="majorEastAsia" w:hint="eastAsia"/>
                <w:sz w:val="24"/>
                <w:szCs w:val="24"/>
              </w:rPr>
              <w:t>圏域計画</w:t>
            </w:r>
          </w:p>
        </w:tc>
        <w:tc>
          <w:tcPr>
            <w:tcW w:w="7825" w:type="dxa"/>
          </w:tcPr>
          <w:p w:rsidR="00E422DA" w:rsidRPr="00454588" w:rsidRDefault="00E422DA" w:rsidP="00285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454588">
              <w:rPr>
                <w:rFonts w:asciiTheme="minorEastAsia" w:hAnsiTheme="minorEastAsia" w:hint="eastAsia"/>
                <w:sz w:val="24"/>
                <w:szCs w:val="24"/>
              </w:rPr>
              <w:t>〇圏域保健医療福祉推進会議（各圏域計画見直しの審議・検討）</w:t>
            </w:r>
          </w:p>
          <w:p w:rsidR="00E422DA" w:rsidRPr="00454588" w:rsidRDefault="00E422DA" w:rsidP="002851DA">
            <w:pPr>
              <w:rPr>
                <w:rFonts w:asciiTheme="minorEastAsia" w:hAnsiTheme="minorEastAsia"/>
                <w:sz w:val="24"/>
                <w:szCs w:val="24"/>
              </w:rPr>
            </w:pPr>
            <w:r w:rsidRPr="00454588">
              <w:rPr>
                <w:rFonts w:asciiTheme="minorEastAsia" w:hAnsiTheme="minorEastAsia" w:hint="eastAsia"/>
                <w:sz w:val="24"/>
                <w:szCs w:val="24"/>
              </w:rPr>
              <w:t xml:space="preserve">　　※医療体制部会で県計画との整合性等について審議・検討</w:t>
            </w:r>
          </w:p>
        </w:tc>
      </w:tr>
    </w:tbl>
    <w:p w:rsidR="00E422DA" w:rsidRPr="00454588" w:rsidRDefault="00E422DA" w:rsidP="00E422DA">
      <w:pPr>
        <w:rPr>
          <w:rFonts w:asciiTheme="minorEastAsia" w:hAnsiTheme="minorEastAsia"/>
          <w:sz w:val="24"/>
          <w:szCs w:val="24"/>
        </w:rPr>
      </w:pPr>
    </w:p>
    <w:p w:rsidR="004B3CA5" w:rsidRPr="00454588" w:rsidRDefault="0038419A" w:rsidP="005E7126">
      <w:pPr>
        <w:ind w:firstLineChars="200" w:firstLine="522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＜</w:t>
      </w:r>
      <w:r w:rsidR="004E6758" w:rsidRPr="00454588">
        <w:rPr>
          <w:rFonts w:asciiTheme="minorEastAsia" w:hAnsiTheme="minorEastAsia" w:hint="eastAsia"/>
          <w:sz w:val="24"/>
          <w:szCs w:val="24"/>
          <w:u w:val="single"/>
        </w:rPr>
        <w:t>スケジュール</w:t>
      </w:r>
      <w:r w:rsidR="004B3CA5" w:rsidRPr="00454588">
        <w:rPr>
          <w:rFonts w:asciiTheme="minorEastAsia" w:hAnsiTheme="minorEastAsia" w:hint="eastAsia"/>
          <w:sz w:val="24"/>
          <w:szCs w:val="24"/>
          <w:u w:val="single"/>
        </w:rPr>
        <w:t>＞</w:t>
      </w:r>
    </w:p>
    <w:p w:rsidR="005E7126" w:rsidRPr="00454588" w:rsidRDefault="005E7126" w:rsidP="005E7126">
      <w:pPr>
        <w:ind w:firstLineChars="300" w:firstLine="783"/>
        <w:rPr>
          <w:rFonts w:asciiTheme="minorEastAsia" w:hAnsiTheme="minorEastAsia"/>
          <w:sz w:val="24"/>
          <w:szCs w:val="24"/>
        </w:rPr>
      </w:pPr>
      <w:r w:rsidRPr="00454588">
        <w:rPr>
          <w:rFonts w:asciiTheme="minorEastAsia" w:hAnsiTheme="minorEastAsia" w:hint="eastAsia"/>
          <w:sz w:val="24"/>
          <w:szCs w:val="24"/>
        </w:rPr>
        <w:t>令和３年</w:t>
      </w:r>
    </w:p>
    <w:p w:rsidR="004E6758" w:rsidRPr="00454588" w:rsidRDefault="005E7126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  <w:r w:rsidRPr="00454588">
        <w:rPr>
          <w:rFonts w:asciiTheme="minorEastAsia" w:hAnsiTheme="minorEastAsia" w:hint="eastAsia"/>
          <w:sz w:val="24"/>
          <w:szCs w:val="24"/>
        </w:rPr>
        <w:t>８～９月・・・・圏域保健医療福祉推進会議（医療圏保健医療計画の原案検討）</w:t>
      </w:r>
    </w:p>
    <w:p w:rsidR="005E7126" w:rsidRPr="00454588" w:rsidRDefault="00B215EE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１０月下旬</w:t>
      </w:r>
      <w:r w:rsidR="005E7126" w:rsidRPr="00454588">
        <w:rPr>
          <w:rFonts w:asciiTheme="minorEastAsia" w:hAnsiTheme="minorEastAsia" w:hint="eastAsia"/>
          <w:sz w:val="24"/>
          <w:szCs w:val="24"/>
        </w:rPr>
        <w:t>・・・・医療圏保健医療計画の原案を保健所から県庁に提出</w:t>
      </w:r>
    </w:p>
    <w:p w:rsidR="006E31EC" w:rsidRPr="00454588" w:rsidRDefault="005E7126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  <w:r w:rsidRPr="00454588">
        <w:rPr>
          <w:rFonts w:asciiTheme="minorEastAsia" w:hAnsiTheme="minorEastAsia" w:hint="eastAsia"/>
          <w:sz w:val="24"/>
          <w:szCs w:val="24"/>
        </w:rPr>
        <w:t>１１月頃・・・・医療体制部会（医療圏保健医療計画の原案審議）</w:t>
      </w:r>
    </w:p>
    <w:p w:rsidR="005E7126" w:rsidRPr="00454588" w:rsidRDefault="005E7126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  <w:r w:rsidRPr="00454588">
        <w:rPr>
          <w:rFonts w:asciiTheme="minorEastAsia" w:hAnsiTheme="minorEastAsia" w:hint="eastAsia"/>
          <w:sz w:val="24"/>
          <w:szCs w:val="24"/>
        </w:rPr>
        <w:t>１１月～１２月・・・・医療審議会（医療圏保健医療計画の原案決定）</w:t>
      </w:r>
    </w:p>
    <w:p w:rsidR="005E7126" w:rsidRPr="00454588" w:rsidRDefault="005E7126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  <w:r w:rsidRPr="00454588">
        <w:rPr>
          <w:rFonts w:asciiTheme="minorEastAsia" w:hAnsiTheme="minorEastAsia" w:hint="eastAsia"/>
          <w:sz w:val="24"/>
          <w:szCs w:val="24"/>
        </w:rPr>
        <w:t>１２月～・・・・医療圏保健医療計画のパブリックコメント・審議</w:t>
      </w:r>
    </w:p>
    <w:p w:rsidR="005E7126" w:rsidRPr="00454588" w:rsidRDefault="005E7126" w:rsidP="005E7126">
      <w:pPr>
        <w:ind w:firstLineChars="300" w:firstLine="783"/>
        <w:rPr>
          <w:rFonts w:asciiTheme="minorEastAsia" w:hAnsiTheme="minorEastAsia"/>
          <w:sz w:val="24"/>
          <w:szCs w:val="24"/>
        </w:rPr>
      </w:pPr>
      <w:r w:rsidRPr="00454588">
        <w:rPr>
          <w:rFonts w:asciiTheme="minorEastAsia" w:hAnsiTheme="minorEastAsia" w:hint="eastAsia"/>
          <w:sz w:val="24"/>
          <w:szCs w:val="24"/>
        </w:rPr>
        <w:t>令和４年</w:t>
      </w:r>
    </w:p>
    <w:p w:rsidR="005E7126" w:rsidRPr="00454588" w:rsidRDefault="005E7126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  <w:r w:rsidRPr="00454588">
        <w:rPr>
          <w:rFonts w:asciiTheme="minorEastAsia" w:hAnsiTheme="minorEastAsia" w:hint="eastAsia"/>
          <w:sz w:val="24"/>
          <w:szCs w:val="24"/>
        </w:rPr>
        <w:t>２月・・・・医療体制部会（パブリックコメント結果反映）</w:t>
      </w:r>
    </w:p>
    <w:p w:rsidR="005E7126" w:rsidRDefault="005E7126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  <w:r w:rsidRPr="00454588">
        <w:rPr>
          <w:rFonts w:asciiTheme="minorEastAsia" w:hAnsiTheme="minorEastAsia" w:hint="eastAsia"/>
          <w:sz w:val="24"/>
          <w:szCs w:val="24"/>
        </w:rPr>
        <w:t>３月・・・医療審議会（医療計画・医療圏保健医療計画の答申・決定）</w:t>
      </w:r>
    </w:p>
    <w:p w:rsidR="00B32633" w:rsidRDefault="00B32633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</w:p>
    <w:p w:rsidR="00B32633" w:rsidRDefault="00B32633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</w:p>
    <w:p w:rsidR="00B32633" w:rsidRPr="00454588" w:rsidRDefault="00B32633" w:rsidP="005E7126">
      <w:pPr>
        <w:ind w:firstLineChars="400" w:firstLine="1044"/>
        <w:rPr>
          <w:rFonts w:asciiTheme="minorEastAsia" w:hAnsiTheme="minorEastAsia"/>
          <w:sz w:val="24"/>
          <w:szCs w:val="24"/>
        </w:rPr>
      </w:pPr>
    </w:p>
    <w:p w:rsidR="00E422DA" w:rsidRDefault="00E422DA" w:rsidP="00A8373C">
      <w:pPr>
        <w:rPr>
          <w:rFonts w:asciiTheme="minorEastAsia" w:hAnsiTheme="minorEastAsia"/>
          <w:b/>
          <w:szCs w:val="21"/>
        </w:rPr>
      </w:pPr>
    </w:p>
    <w:p w:rsidR="00E06A0A" w:rsidRDefault="00E06A0A" w:rsidP="00A8373C">
      <w:pPr>
        <w:rPr>
          <w:rFonts w:asciiTheme="minorEastAsia" w:hAnsiTheme="minorEastAsia"/>
          <w:b/>
          <w:szCs w:val="21"/>
        </w:rPr>
      </w:pPr>
    </w:p>
    <w:p w:rsidR="00333BF3" w:rsidRDefault="00333BF3" w:rsidP="00A8373C">
      <w:pPr>
        <w:rPr>
          <w:rFonts w:asciiTheme="minorEastAsia" w:hAnsiTheme="minorEastAsia"/>
          <w:b/>
          <w:szCs w:val="21"/>
        </w:rPr>
      </w:pPr>
    </w:p>
    <w:sectPr w:rsidR="00333BF3" w:rsidSect="000F796D">
      <w:pgSz w:w="11906" w:h="16838" w:code="9"/>
      <w:pgMar w:top="1134" w:right="707" w:bottom="680" w:left="1134" w:header="567" w:footer="567" w:gutter="0"/>
      <w:cols w:space="425"/>
      <w:titlePg/>
      <w:docGrid w:type="linesAndChars" w:linePitch="37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0B" w:rsidRDefault="00F9000B" w:rsidP="00023FFB">
      <w:r>
        <w:separator/>
      </w:r>
    </w:p>
  </w:endnote>
  <w:endnote w:type="continuationSeparator" w:id="0">
    <w:p w:rsidR="00F9000B" w:rsidRDefault="00F9000B" w:rsidP="0002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0B" w:rsidRDefault="00F9000B" w:rsidP="00023FFB">
      <w:r>
        <w:separator/>
      </w:r>
    </w:p>
  </w:footnote>
  <w:footnote w:type="continuationSeparator" w:id="0">
    <w:p w:rsidR="00F9000B" w:rsidRDefault="00F9000B" w:rsidP="0002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7B"/>
    <w:rsid w:val="00006F15"/>
    <w:rsid w:val="000103E1"/>
    <w:rsid w:val="00012293"/>
    <w:rsid w:val="00021150"/>
    <w:rsid w:val="00023FFB"/>
    <w:rsid w:val="00026292"/>
    <w:rsid w:val="000268D6"/>
    <w:rsid w:val="00031A99"/>
    <w:rsid w:val="00040D87"/>
    <w:rsid w:val="0005728A"/>
    <w:rsid w:val="00061A85"/>
    <w:rsid w:val="00062A1B"/>
    <w:rsid w:val="00067510"/>
    <w:rsid w:val="000705E1"/>
    <w:rsid w:val="00071A6B"/>
    <w:rsid w:val="0007379D"/>
    <w:rsid w:val="00082814"/>
    <w:rsid w:val="00085DE0"/>
    <w:rsid w:val="0009094E"/>
    <w:rsid w:val="00094175"/>
    <w:rsid w:val="00095182"/>
    <w:rsid w:val="00097C8C"/>
    <w:rsid w:val="000A0954"/>
    <w:rsid w:val="000A3A58"/>
    <w:rsid w:val="000A44DC"/>
    <w:rsid w:val="000B1ECE"/>
    <w:rsid w:val="000B2588"/>
    <w:rsid w:val="000B71E3"/>
    <w:rsid w:val="000C3678"/>
    <w:rsid w:val="000C6FA6"/>
    <w:rsid w:val="000E1429"/>
    <w:rsid w:val="000E28B4"/>
    <w:rsid w:val="000E7127"/>
    <w:rsid w:val="000F4A37"/>
    <w:rsid w:val="000F796D"/>
    <w:rsid w:val="001006F9"/>
    <w:rsid w:val="00121D1B"/>
    <w:rsid w:val="00124244"/>
    <w:rsid w:val="00124D9C"/>
    <w:rsid w:val="00125CD8"/>
    <w:rsid w:val="001349F0"/>
    <w:rsid w:val="0014093C"/>
    <w:rsid w:val="0014140D"/>
    <w:rsid w:val="00143212"/>
    <w:rsid w:val="0014792D"/>
    <w:rsid w:val="001506CD"/>
    <w:rsid w:val="00152F13"/>
    <w:rsid w:val="001534CB"/>
    <w:rsid w:val="00153777"/>
    <w:rsid w:val="00154E07"/>
    <w:rsid w:val="00167F98"/>
    <w:rsid w:val="00173095"/>
    <w:rsid w:val="00182D9D"/>
    <w:rsid w:val="001833C8"/>
    <w:rsid w:val="0018461E"/>
    <w:rsid w:val="001A0502"/>
    <w:rsid w:val="001A7A26"/>
    <w:rsid w:val="001A7E43"/>
    <w:rsid w:val="001B3AD1"/>
    <w:rsid w:val="001B614C"/>
    <w:rsid w:val="001C2382"/>
    <w:rsid w:val="001C5D37"/>
    <w:rsid w:val="001D039A"/>
    <w:rsid w:val="001D2404"/>
    <w:rsid w:val="001D5D49"/>
    <w:rsid w:val="001E1404"/>
    <w:rsid w:val="001E1C6C"/>
    <w:rsid w:val="001E23C2"/>
    <w:rsid w:val="001E2C0B"/>
    <w:rsid w:val="001E56C4"/>
    <w:rsid w:val="001F12CB"/>
    <w:rsid w:val="001F3057"/>
    <w:rsid w:val="00206B10"/>
    <w:rsid w:val="00217BCA"/>
    <w:rsid w:val="0022080D"/>
    <w:rsid w:val="002222C8"/>
    <w:rsid w:val="0022423A"/>
    <w:rsid w:val="0022516D"/>
    <w:rsid w:val="00227B26"/>
    <w:rsid w:val="0023159F"/>
    <w:rsid w:val="002379F3"/>
    <w:rsid w:val="00240D55"/>
    <w:rsid w:val="00242410"/>
    <w:rsid w:val="002428CB"/>
    <w:rsid w:val="00244312"/>
    <w:rsid w:val="0025072F"/>
    <w:rsid w:val="00250CB2"/>
    <w:rsid w:val="00251DBC"/>
    <w:rsid w:val="00252CC5"/>
    <w:rsid w:val="00254726"/>
    <w:rsid w:val="002625F3"/>
    <w:rsid w:val="002633CF"/>
    <w:rsid w:val="00263CFB"/>
    <w:rsid w:val="00265FA6"/>
    <w:rsid w:val="00271297"/>
    <w:rsid w:val="002727B3"/>
    <w:rsid w:val="002740CB"/>
    <w:rsid w:val="00275EE8"/>
    <w:rsid w:val="00284278"/>
    <w:rsid w:val="00287925"/>
    <w:rsid w:val="002904F9"/>
    <w:rsid w:val="00294CA8"/>
    <w:rsid w:val="002A3354"/>
    <w:rsid w:val="002A3C0C"/>
    <w:rsid w:val="002A4436"/>
    <w:rsid w:val="002A4D9A"/>
    <w:rsid w:val="002A5A7D"/>
    <w:rsid w:val="002B215E"/>
    <w:rsid w:val="002B7F67"/>
    <w:rsid w:val="002C1A92"/>
    <w:rsid w:val="002C37FA"/>
    <w:rsid w:val="002C5A0B"/>
    <w:rsid w:val="002C606E"/>
    <w:rsid w:val="002C7116"/>
    <w:rsid w:val="002D07E4"/>
    <w:rsid w:val="002E59F0"/>
    <w:rsid w:val="002F708F"/>
    <w:rsid w:val="00300544"/>
    <w:rsid w:val="00300F22"/>
    <w:rsid w:val="003028F0"/>
    <w:rsid w:val="00306A34"/>
    <w:rsid w:val="00315A61"/>
    <w:rsid w:val="00330E25"/>
    <w:rsid w:val="00333BF3"/>
    <w:rsid w:val="00336964"/>
    <w:rsid w:val="003423CA"/>
    <w:rsid w:val="00343DE1"/>
    <w:rsid w:val="00345409"/>
    <w:rsid w:val="0034742B"/>
    <w:rsid w:val="003475E1"/>
    <w:rsid w:val="00360C68"/>
    <w:rsid w:val="003657CE"/>
    <w:rsid w:val="003674C2"/>
    <w:rsid w:val="00367E49"/>
    <w:rsid w:val="003701F5"/>
    <w:rsid w:val="003733C1"/>
    <w:rsid w:val="00373D6D"/>
    <w:rsid w:val="0038419A"/>
    <w:rsid w:val="0038423F"/>
    <w:rsid w:val="003849A9"/>
    <w:rsid w:val="00387DAF"/>
    <w:rsid w:val="003A176F"/>
    <w:rsid w:val="003A5C3E"/>
    <w:rsid w:val="003B6E1A"/>
    <w:rsid w:val="003C0CB1"/>
    <w:rsid w:val="003C317E"/>
    <w:rsid w:val="003D671F"/>
    <w:rsid w:val="00417DE1"/>
    <w:rsid w:val="00423D62"/>
    <w:rsid w:val="00427499"/>
    <w:rsid w:val="00434113"/>
    <w:rsid w:val="004404D3"/>
    <w:rsid w:val="0044376D"/>
    <w:rsid w:val="00444162"/>
    <w:rsid w:val="00447305"/>
    <w:rsid w:val="00454588"/>
    <w:rsid w:val="004574D8"/>
    <w:rsid w:val="004652D9"/>
    <w:rsid w:val="004660CD"/>
    <w:rsid w:val="004723B9"/>
    <w:rsid w:val="00482C50"/>
    <w:rsid w:val="00487A6B"/>
    <w:rsid w:val="004915A1"/>
    <w:rsid w:val="004919A6"/>
    <w:rsid w:val="00492256"/>
    <w:rsid w:val="004A1653"/>
    <w:rsid w:val="004A2A67"/>
    <w:rsid w:val="004A78E7"/>
    <w:rsid w:val="004B3CA5"/>
    <w:rsid w:val="004B3CE8"/>
    <w:rsid w:val="004C0958"/>
    <w:rsid w:val="004D0221"/>
    <w:rsid w:val="004D1862"/>
    <w:rsid w:val="004D2330"/>
    <w:rsid w:val="004D61FF"/>
    <w:rsid w:val="004E6758"/>
    <w:rsid w:val="004F097B"/>
    <w:rsid w:val="004F51D7"/>
    <w:rsid w:val="004F6B58"/>
    <w:rsid w:val="0050014E"/>
    <w:rsid w:val="00505143"/>
    <w:rsid w:val="005060DE"/>
    <w:rsid w:val="00517A9D"/>
    <w:rsid w:val="00524332"/>
    <w:rsid w:val="00525BF6"/>
    <w:rsid w:val="00526B8F"/>
    <w:rsid w:val="005321CE"/>
    <w:rsid w:val="005332F7"/>
    <w:rsid w:val="00536113"/>
    <w:rsid w:val="0053798B"/>
    <w:rsid w:val="005434F0"/>
    <w:rsid w:val="005449AB"/>
    <w:rsid w:val="00545C7A"/>
    <w:rsid w:val="005461E7"/>
    <w:rsid w:val="005549B0"/>
    <w:rsid w:val="005629AD"/>
    <w:rsid w:val="00563887"/>
    <w:rsid w:val="00563FB0"/>
    <w:rsid w:val="00565089"/>
    <w:rsid w:val="00567464"/>
    <w:rsid w:val="00571466"/>
    <w:rsid w:val="00574855"/>
    <w:rsid w:val="005758A9"/>
    <w:rsid w:val="00576CBE"/>
    <w:rsid w:val="00585548"/>
    <w:rsid w:val="005857E5"/>
    <w:rsid w:val="00585C13"/>
    <w:rsid w:val="00585D5E"/>
    <w:rsid w:val="00597DC0"/>
    <w:rsid w:val="005A1F65"/>
    <w:rsid w:val="005A46DD"/>
    <w:rsid w:val="005A4BA2"/>
    <w:rsid w:val="005B04C4"/>
    <w:rsid w:val="005B0757"/>
    <w:rsid w:val="005B0A39"/>
    <w:rsid w:val="005B389C"/>
    <w:rsid w:val="005B3F3F"/>
    <w:rsid w:val="005B58F9"/>
    <w:rsid w:val="005B739D"/>
    <w:rsid w:val="005D52DB"/>
    <w:rsid w:val="005D6A27"/>
    <w:rsid w:val="005E7126"/>
    <w:rsid w:val="00601322"/>
    <w:rsid w:val="00603FBC"/>
    <w:rsid w:val="00606DC5"/>
    <w:rsid w:val="00610739"/>
    <w:rsid w:val="00612DC2"/>
    <w:rsid w:val="00615A66"/>
    <w:rsid w:val="0061732F"/>
    <w:rsid w:val="006329DB"/>
    <w:rsid w:val="00637A64"/>
    <w:rsid w:val="00642D2D"/>
    <w:rsid w:val="006505E7"/>
    <w:rsid w:val="0065235F"/>
    <w:rsid w:val="00656F79"/>
    <w:rsid w:val="0065771D"/>
    <w:rsid w:val="00660050"/>
    <w:rsid w:val="00661175"/>
    <w:rsid w:val="0066521C"/>
    <w:rsid w:val="0067574E"/>
    <w:rsid w:val="00675FB9"/>
    <w:rsid w:val="00676A98"/>
    <w:rsid w:val="00677BDD"/>
    <w:rsid w:val="0068515B"/>
    <w:rsid w:val="00685725"/>
    <w:rsid w:val="0068709C"/>
    <w:rsid w:val="00687F2B"/>
    <w:rsid w:val="00692B1F"/>
    <w:rsid w:val="00695631"/>
    <w:rsid w:val="006A3C6F"/>
    <w:rsid w:val="006A41F2"/>
    <w:rsid w:val="006A58AA"/>
    <w:rsid w:val="006A5A4A"/>
    <w:rsid w:val="006B6BD1"/>
    <w:rsid w:val="006C1E86"/>
    <w:rsid w:val="006C6101"/>
    <w:rsid w:val="006D0F73"/>
    <w:rsid w:val="006D5059"/>
    <w:rsid w:val="006D702A"/>
    <w:rsid w:val="006E31EC"/>
    <w:rsid w:val="006E75C6"/>
    <w:rsid w:val="006F0F31"/>
    <w:rsid w:val="006F182E"/>
    <w:rsid w:val="007045D3"/>
    <w:rsid w:val="00705982"/>
    <w:rsid w:val="00706F87"/>
    <w:rsid w:val="00716F8E"/>
    <w:rsid w:val="00720750"/>
    <w:rsid w:val="00723716"/>
    <w:rsid w:val="007251C7"/>
    <w:rsid w:val="00726142"/>
    <w:rsid w:val="00733C7D"/>
    <w:rsid w:val="00733CC8"/>
    <w:rsid w:val="007375EF"/>
    <w:rsid w:val="00740468"/>
    <w:rsid w:val="00763651"/>
    <w:rsid w:val="00765498"/>
    <w:rsid w:val="007726BF"/>
    <w:rsid w:val="0077339A"/>
    <w:rsid w:val="007766E0"/>
    <w:rsid w:val="00777FF5"/>
    <w:rsid w:val="00780128"/>
    <w:rsid w:val="007860B5"/>
    <w:rsid w:val="007864E3"/>
    <w:rsid w:val="007866A8"/>
    <w:rsid w:val="00791AC0"/>
    <w:rsid w:val="00791C47"/>
    <w:rsid w:val="007A046F"/>
    <w:rsid w:val="007A1730"/>
    <w:rsid w:val="007A1EC8"/>
    <w:rsid w:val="007B28D6"/>
    <w:rsid w:val="007B41A1"/>
    <w:rsid w:val="007B58A0"/>
    <w:rsid w:val="007C2778"/>
    <w:rsid w:val="007C4E66"/>
    <w:rsid w:val="007D6B35"/>
    <w:rsid w:val="007E0D5E"/>
    <w:rsid w:val="007E4CFE"/>
    <w:rsid w:val="007E534D"/>
    <w:rsid w:val="007E71D5"/>
    <w:rsid w:val="007F0D72"/>
    <w:rsid w:val="007F39D2"/>
    <w:rsid w:val="007F61DB"/>
    <w:rsid w:val="00804B43"/>
    <w:rsid w:val="008205A2"/>
    <w:rsid w:val="00820CA4"/>
    <w:rsid w:val="008252C4"/>
    <w:rsid w:val="0082602E"/>
    <w:rsid w:val="0083067A"/>
    <w:rsid w:val="0084438C"/>
    <w:rsid w:val="00857773"/>
    <w:rsid w:val="008621EF"/>
    <w:rsid w:val="00862435"/>
    <w:rsid w:val="008624AE"/>
    <w:rsid w:val="008624C4"/>
    <w:rsid w:val="008636BA"/>
    <w:rsid w:val="00866547"/>
    <w:rsid w:val="00870C63"/>
    <w:rsid w:val="00874D5D"/>
    <w:rsid w:val="00880E78"/>
    <w:rsid w:val="00883D5B"/>
    <w:rsid w:val="00885AF8"/>
    <w:rsid w:val="008919A1"/>
    <w:rsid w:val="008A2144"/>
    <w:rsid w:val="008A4353"/>
    <w:rsid w:val="008A7664"/>
    <w:rsid w:val="008A7BC4"/>
    <w:rsid w:val="008B048C"/>
    <w:rsid w:val="008B299E"/>
    <w:rsid w:val="008B330F"/>
    <w:rsid w:val="008B449F"/>
    <w:rsid w:val="008C173B"/>
    <w:rsid w:val="008C1C31"/>
    <w:rsid w:val="008C1D02"/>
    <w:rsid w:val="008C364A"/>
    <w:rsid w:val="008C4D78"/>
    <w:rsid w:val="008C6796"/>
    <w:rsid w:val="008C7102"/>
    <w:rsid w:val="008D64FB"/>
    <w:rsid w:val="008D7131"/>
    <w:rsid w:val="008E3A3D"/>
    <w:rsid w:val="008E3A5E"/>
    <w:rsid w:val="008E5008"/>
    <w:rsid w:val="008E6BB8"/>
    <w:rsid w:val="008E7CB8"/>
    <w:rsid w:val="008F5F5C"/>
    <w:rsid w:val="00900540"/>
    <w:rsid w:val="009051E8"/>
    <w:rsid w:val="00913647"/>
    <w:rsid w:val="00913C78"/>
    <w:rsid w:val="009141C9"/>
    <w:rsid w:val="00923060"/>
    <w:rsid w:val="009271DA"/>
    <w:rsid w:val="00934C3E"/>
    <w:rsid w:val="0094003B"/>
    <w:rsid w:val="00943BA6"/>
    <w:rsid w:val="00947C0C"/>
    <w:rsid w:val="00951291"/>
    <w:rsid w:val="00952590"/>
    <w:rsid w:val="009718F5"/>
    <w:rsid w:val="0097579C"/>
    <w:rsid w:val="00975FA3"/>
    <w:rsid w:val="0098101D"/>
    <w:rsid w:val="00983FEA"/>
    <w:rsid w:val="00987EE8"/>
    <w:rsid w:val="00991492"/>
    <w:rsid w:val="0099493C"/>
    <w:rsid w:val="009B08B8"/>
    <w:rsid w:val="009B25CB"/>
    <w:rsid w:val="009B3CDB"/>
    <w:rsid w:val="009C06E7"/>
    <w:rsid w:val="009C0EFF"/>
    <w:rsid w:val="009C51EA"/>
    <w:rsid w:val="009D2061"/>
    <w:rsid w:val="009D72CB"/>
    <w:rsid w:val="009F4D53"/>
    <w:rsid w:val="00A05E77"/>
    <w:rsid w:val="00A05ED9"/>
    <w:rsid w:val="00A0624F"/>
    <w:rsid w:val="00A1109A"/>
    <w:rsid w:val="00A264B9"/>
    <w:rsid w:val="00A27495"/>
    <w:rsid w:val="00A31E6E"/>
    <w:rsid w:val="00A4289A"/>
    <w:rsid w:val="00A45CA8"/>
    <w:rsid w:val="00A47EAA"/>
    <w:rsid w:val="00A50640"/>
    <w:rsid w:val="00A50A9F"/>
    <w:rsid w:val="00A51F50"/>
    <w:rsid w:val="00A62A6F"/>
    <w:rsid w:val="00A63254"/>
    <w:rsid w:val="00A67243"/>
    <w:rsid w:val="00A70EDA"/>
    <w:rsid w:val="00A73325"/>
    <w:rsid w:val="00A75D14"/>
    <w:rsid w:val="00A8373C"/>
    <w:rsid w:val="00A85449"/>
    <w:rsid w:val="00A90A84"/>
    <w:rsid w:val="00A958A8"/>
    <w:rsid w:val="00A9663F"/>
    <w:rsid w:val="00AA0B29"/>
    <w:rsid w:val="00AA2DDE"/>
    <w:rsid w:val="00AA36EB"/>
    <w:rsid w:val="00AA3F14"/>
    <w:rsid w:val="00AA4530"/>
    <w:rsid w:val="00AA54DD"/>
    <w:rsid w:val="00AB349D"/>
    <w:rsid w:val="00AB5775"/>
    <w:rsid w:val="00AC3CFD"/>
    <w:rsid w:val="00AC4D83"/>
    <w:rsid w:val="00AD035C"/>
    <w:rsid w:val="00AD1FD2"/>
    <w:rsid w:val="00AD2CE1"/>
    <w:rsid w:val="00AD4E74"/>
    <w:rsid w:val="00AE0259"/>
    <w:rsid w:val="00AE579F"/>
    <w:rsid w:val="00AF3801"/>
    <w:rsid w:val="00AF5258"/>
    <w:rsid w:val="00AF654A"/>
    <w:rsid w:val="00AF741A"/>
    <w:rsid w:val="00B16872"/>
    <w:rsid w:val="00B20267"/>
    <w:rsid w:val="00B215EE"/>
    <w:rsid w:val="00B21BAD"/>
    <w:rsid w:val="00B24064"/>
    <w:rsid w:val="00B32633"/>
    <w:rsid w:val="00B32ED0"/>
    <w:rsid w:val="00B41D95"/>
    <w:rsid w:val="00B47093"/>
    <w:rsid w:val="00B51C28"/>
    <w:rsid w:val="00B565BB"/>
    <w:rsid w:val="00B61E6C"/>
    <w:rsid w:val="00B73129"/>
    <w:rsid w:val="00B762FD"/>
    <w:rsid w:val="00B7663F"/>
    <w:rsid w:val="00B769EB"/>
    <w:rsid w:val="00B82B04"/>
    <w:rsid w:val="00B873C2"/>
    <w:rsid w:val="00B90D5D"/>
    <w:rsid w:val="00B91609"/>
    <w:rsid w:val="00BB6622"/>
    <w:rsid w:val="00BC19BB"/>
    <w:rsid w:val="00BD21C5"/>
    <w:rsid w:val="00BD47A7"/>
    <w:rsid w:val="00BD5F52"/>
    <w:rsid w:val="00BE094E"/>
    <w:rsid w:val="00BE28A9"/>
    <w:rsid w:val="00BE52E6"/>
    <w:rsid w:val="00BF527F"/>
    <w:rsid w:val="00C064FE"/>
    <w:rsid w:val="00C20D34"/>
    <w:rsid w:val="00C2761A"/>
    <w:rsid w:val="00C2762E"/>
    <w:rsid w:val="00C32C50"/>
    <w:rsid w:val="00C4675E"/>
    <w:rsid w:val="00C5145B"/>
    <w:rsid w:val="00C53C0B"/>
    <w:rsid w:val="00C57608"/>
    <w:rsid w:val="00C57DB1"/>
    <w:rsid w:val="00C60CFF"/>
    <w:rsid w:val="00C62365"/>
    <w:rsid w:val="00C63EA0"/>
    <w:rsid w:val="00C6469A"/>
    <w:rsid w:val="00C66119"/>
    <w:rsid w:val="00C7567B"/>
    <w:rsid w:val="00C75871"/>
    <w:rsid w:val="00C81D2D"/>
    <w:rsid w:val="00C84B00"/>
    <w:rsid w:val="00C86873"/>
    <w:rsid w:val="00C916F4"/>
    <w:rsid w:val="00C9324E"/>
    <w:rsid w:val="00C9469D"/>
    <w:rsid w:val="00CA57BB"/>
    <w:rsid w:val="00CA6511"/>
    <w:rsid w:val="00CB26C3"/>
    <w:rsid w:val="00CB2CC6"/>
    <w:rsid w:val="00CC0C62"/>
    <w:rsid w:val="00CC4C71"/>
    <w:rsid w:val="00CD517F"/>
    <w:rsid w:val="00CD5F39"/>
    <w:rsid w:val="00CE7E3D"/>
    <w:rsid w:val="00CF12EE"/>
    <w:rsid w:val="00D01CF4"/>
    <w:rsid w:val="00D04AF9"/>
    <w:rsid w:val="00D07555"/>
    <w:rsid w:val="00D17F0C"/>
    <w:rsid w:val="00D23C15"/>
    <w:rsid w:val="00D23EC9"/>
    <w:rsid w:val="00D25D9E"/>
    <w:rsid w:val="00D333AB"/>
    <w:rsid w:val="00D33464"/>
    <w:rsid w:val="00D341DB"/>
    <w:rsid w:val="00D41EBE"/>
    <w:rsid w:val="00D433D1"/>
    <w:rsid w:val="00D444E4"/>
    <w:rsid w:val="00D46237"/>
    <w:rsid w:val="00D5281B"/>
    <w:rsid w:val="00D539DB"/>
    <w:rsid w:val="00D641A7"/>
    <w:rsid w:val="00D75E8F"/>
    <w:rsid w:val="00D77CA6"/>
    <w:rsid w:val="00D85286"/>
    <w:rsid w:val="00D874D3"/>
    <w:rsid w:val="00D9493F"/>
    <w:rsid w:val="00D95E1C"/>
    <w:rsid w:val="00DA025D"/>
    <w:rsid w:val="00DA13A4"/>
    <w:rsid w:val="00DA34DE"/>
    <w:rsid w:val="00DB3063"/>
    <w:rsid w:val="00DC5DA0"/>
    <w:rsid w:val="00DD04C9"/>
    <w:rsid w:val="00DD6C60"/>
    <w:rsid w:val="00DE3DA2"/>
    <w:rsid w:val="00DE78C9"/>
    <w:rsid w:val="00DF3589"/>
    <w:rsid w:val="00DF3C3C"/>
    <w:rsid w:val="00E01521"/>
    <w:rsid w:val="00E0421B"/>
    <w:rsid w:val="00E06A0A"/>
    <w:rsid w:val="00E222ED"/>
    <w:rsid w:val="00E2537F"/>
    <w:rsid w:val="00E30E0E"/>
    <w:rsid w:val="00E3159C"/>
    <w:rsid w:val="00E363E6"/>
    <w:rsid w:val="00E422DA"/>
    <w:rsid w:val="00E52EF6"/>
    <w:rsid w:val="00E530F8"/>
    <w:rsid w:val="00E61322"/>
    <w:rsid w:val="00E70452"/>
    <w:rsid w:val="00E717F9"/>
    <w:rsid w:val="00E73CB2"/>
    <w:rsid w:val="00E73EDB"/>
    <w:rsid w:val="00E75C15"/>
    <w:rsid w:val="00E801DD"/>
    <w:rsid w:val="00E812F1"/>
    <w:rsid w:val="00E87C12"/>
    <w:rsid w:val="00E909D0"/>
    <w:rsid w:val="00E93637"/>
    <w:rsid w:val="00EA2F71"/>
    <w:rsid w:val="00EA6AC8"/>
    <w:rsid w:val="00EA74A6"/>
    <w:rsid w:val="00EA7F90"/>
    <w:rsid w:val="00EB4AAF"/>
    <w:rsid w:val="00EB5A02"/>
    <w:rsid w:val="00EB6D71"/>
    <w:rsid w:val="00EC514F"/>
    <w:rsid w:val="00EC5A79"/>
    <w:rsid w:val="00EC73A3"/>
    <w:rsid w:val="00ED47DE"/>
    <w:rsid w:val="00ED70EC"/>
    <w:rsid w:val="00EE1D5D"/>
    <w:rsid w:val="00EE7A8F"/>
    <w:rsid w:val="00EF0858"/>
    <w:rsid w:val="00EF3E91"/>
    <w:rsid w:val="00EF4026"/>
    <w:rsid w:val="00EF73C7"/>
    <w:rsid w:val="00EF7FFC"/>
    <w:rsid w:val="00F0374E"/>
    <w:rsid w:val="00F04D87"/>
    <w:rsid w:val="00F05EF4"/>
    <w:rsid w:val="00F0641E"/>
    <w:rsid w:val="00F106BA"/>
    <w:rsid w:val="00F12060"/>
    <w:rsid w:val="00F15BBF"/>
    <w:rsid w:val="00F16432"/>
    <w:rsid w:val="00F17423"/>
    <w:rsid w:val="00F23B4C"/>
    <w:rsid w:val="00F2500D"/>
    <w:rsid w:val="00F27D83"/>
    <w:rsid w:val="00F3020A"/>
    <w:rsid w:val="00F352B6"/>
    <w:rsid w:val="00F37901"/>
    <w:rsid w:val="00F4279A"/>
    <w:rsid w:val="00F46386"/>
    <w:rsid w:val="00F56FFF"/>
    <w:rsid w:val="00F61EF5"/>
    <w:rsid w:val="00F71D38"/>
    <w:rsid w:val="00F74855"/>
    <w:rsid w:val="00F77592"/>
    <w:rsid w:val="00F830A3"/>
    <w:rsid w:val="00F8345B"/>
    <w:rsid w:val="00F871C6"/>
    <w:rsid w:val="00F9000B"/>
    <w:rsid w:val="00F94B20"/>
    <w:rsid w:val="00FA0486"/>
    <w:rsid w:val="00FA2998"/>
    <w:rsid w:val="00FA5384"/>
    <w:rsid w:val="00FA79ED"/>
    <w:rsid w:val="00FB05B0"/>
    <w:rsid w:val="00FB59EC"/>
    <w:rsid w:val="00FB6987"/>
    <w:rsid w:val="00FC200C"/>
    <w:rsid w:val="00FC3565"/>
    <w:rsid w:val="00FC48E9"/>
    <w:rsid w:val="00FC503A"/>
    <w:rsid w:val="00FC5950"/>
    <w:rsid w:val="00FC7851"/>
    <w:rsid w:val="00FD0674"/>
    <w:rsid w:val="00FD1DB4"/>
    <w:rsid w:val="00FD27DE"/>
    <w:rsid w:val="00FD6A37"/>
    <w:rsid w:val="00FE29F6"/>
    <w:rsid w:val="00FE4771"/>
    <w:rsid w:val="00FE5B01"/>
    <w:rsid w:val="00FF228D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68D0A"/>
  <w15:docId w15:val="{AA76F32B-5EF6-4EFD-A231-831C3E9F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7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3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3FFB"/>
  </w:style>
  <w:style w:type="paragraph" w:styleId="a8">
    <w:name w:val="footer"/>
    <w:basedOn w:val="a"/>
    <w:link w:val="a9"/>
    <w:uiPriority w:val="99"/>
    <w:unhideWhenUsed/>
    <w:rsid w:val="00023F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3FFB"/>
  </w:style>
  <w:style w:type="paragraph" w:customStyle="1" w:styleId="aa">
    <w:name w:val="一太郎"/>
    <w:rsid w:val="005B0757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b">
    <w:name w:val="List Paragraph"/>
    <w:basedOn w:val="a"/>
    <w:uiPriority w:val="34"/>
    <w:qFormat/>
    <w:rsid w:val="00E93637"/>
    <w:pPr>
      <w:ind w:leftChars="400" w:left="840"/>
    </w:pPr>
  </w:style>
  <w:style w:type="paragraph" w:styleId="Web">
    <w:name w:val="Normal (Web)"/>
    <w:basedOn w:val="a"/>
    <w:uiPriority w:val="99"/>
    <w:unhideWhenUsed/>
    <w:rsid w:val="00F30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E7126"/>
  </w:style>
  <w:style w:type="character" w:customStyle="1" w:styleId="ad">
    <w:name w:val="日付 (文字)"/>
    <w:basedOn w:val="a0"/>
    <w:link w:val="ac"/>
    <w:uiPriority w:val="99"/>
    <w:semiHidden/>
    <w:rsid w:val="005E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778BC-44F0-4A0D-96E4-BB7942AB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18</cp:revision>
  <cp:lastPrinted>2021-09-21T07:08:00Z</cp:lastPrinted>
  <dcterms:created xsi:type="dcterms:W3CDTF">2021-02-15T09:38:00Z</dcterms:created>
  <dcterms:modified xsi:type="dcterms:W3CDTF">2022-03-03T04:55:00Z</dcterms:modified>
</cp:coreProperties>
</file>