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Default"/>
        <w:rPr>
          <w:rFonts w:hAnsi="ＭＳ ゴシック"/>
          <w:b/>
        </w:rPr>
      </w:pPr>
      <w:r>
        <w:rPr>
          <w:rFonts w:hAnsi="ＭＳ ゴシック" w:cs="ＭＳ 明朝"/>
          <w:b/>
          <w:noProof/>
        </w:rPr>
        <mc:AlternateContent>
          <mc:Choice Requires="wps">
            <w:drawing>
              <wp:anchor distT="45720" distB="45720" distL="114300" distR="114300" simplePos="0" relativeHeight="251659264" behindDoc="0" locked="0" layoutInCell="1" allowOverlap="1">
                <wp:simplePos x="0" y="0"/>
                <wp:positionH relativeFrom="margin">
                  <wp:posOffset>4730189</wp:posOffset>
                </wp:positionH>
                <wp:positionV relativeFrom="paragraph">
                  <wp:posOffset>-526828</wp:posOffset>
                </wp:positionV>
                <wp:extent cx="901065" cy="510363"/>
                <wp:effectExtent l="0" t="0" r="13335"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510363"/>
                        </a:xfrm>
                        <a:prstGeom prst="rect">
                          <a:avLst/>
                        </a:prstGeom>
                        <a:solidFill>
                          <a:srgbClr val="FFFFFF"/>
                        </a:solidFill>
                        <a:ln w="9525">
                          <a:solidFill>
                            <a:srgbClr val="000000"/>
                          </a:solidFill>
                          <a:miter lim="800000"/>
                          <a:headEnd/>
                          <a:tailEnd/>
                        </a:ln>
                      </wps:spPr>
                      <wps:txbx>
                        <w:txbxContent>
                          <w:p>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72.45pt;margin-top:-41.5pt;width:70.95pt;height:40.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">
                <v:textbox>
                  <w:txbxContent>
                    <w:p>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資料７</w:t>
                      </w:r>
                    </w:p>
                  </w:txbxContent>
                </v:textbox>
                <w10:wrap anchorx="margin"/>
              </v:shape>
            </w:pict>
          </mc:Fallback>
        </mc:AlternateContent>
      </w:r>
      <w:r>
        <w:rPr>
          <w:rFonts w:hAnsi="ＭＳ ゴシック" w:cs="ＭＳ 明朝" w:hint="eastAsia"/>
          <w:b/>
          <w:noProof/>
        </w:rPr>
        <w:t>外来医療計画に係る共同利用計画書の提出について</w:t>
      </w:r>
    </w:p>
    <w:p>
      <w:pPr>
        <w:pStyle w:val="Default"/>
        <w:rPr>
          <w:rFonts w:ascii="ＭＳ 明朝" w:eastAsia="ＭＳ 明朝" w:hAnsi="ＭＳ 明朝"/>
          <w:sz w:val="23"/>
          <w:szCs w:val="23"/>
        </w:rPr>
      </w:pPr>
    </w:p>
    <w:p>
      <w:pPr>
        <w:pStyle w:val="Default"/>
        <w:rPr>
          <w:rFonts w:hAnsi="ＭＳ ゴシック"/>
          <w:b/>
          <w:sz w:val="23"/>
          <w:szCs w:val="23"/>
        </w:rPr>
      </w:pPr>
      <w:r>
        <w:rPr>
          <w:rFonts w:hAnsi="ＭＳ ゴシック" w:hint="eastAsia"/>
          <w:b/>
          <w:sz w:val="23"/>
          <w:szCs w:val="23"/>
        </w:rPr>
        <w:t>１　概要</w:t>
      </w:r>
    </w:p>
    <w:p>
      <w:pPr>
        <w:pStyle w:val="Default"/>
        <w:ind w:leftChars="100" w:left="210" w:firstLineChars="100" w:firstLine="230"/>
        <w:rPr>
          <w:rFonts w:ascii="ＭＳ 明朝" w:eastAsia="ＭＳ 明朝" w:hAnsi="ＭＳ 明朝" w:cs="ＭＳ 明朝"/>
          <w:sz w:val="23"/>
          <w:szCs w:val="23"/>
        </w:rPr>
      </w:pPr>
      <w:r>
        <w:rPr>
          <w:rFonts w:ascii="ＭＳ 明朝" w:eastAsia="ＭＳ 明朝" w:hAnsi="ＭＳ 明朝" w:cs="ＭＳ 明朝" w:hint="eastAsia"/>
          <w:sz w:val="23"/>
          <w:szCs w:val="23"/>
        </w:rPr>
        <w:t>本県では、国が示すガイドラインに基づき、令和２年３月に外来医療計画を策定し、令和３年４月１日から「共同利用計画」について、医療機関の開設者に対し、提出を求めることとしております。</w:t>
      </w:r>
    </w:p>
    <w:p>
      <w:pPr>
        <w:pStyle w:val="Default"/>
        <w:ind w:leftChars="100" w:left="210" w:firstLineChars="100" w:firstLine="230"/>
        <w:rPr>
          <w:rFonts w:ascii="ＭＳ 明朝" w:eastAsia="ＭＳ 明朝" w:hAnsi="ＭＳ 明朝" w:cs="ＭＳ 明朝"/>
          <w:sz w:val="23"/>
          <w:szCs w:val="23"/>
        </w:rPr>
      </w:pPr>
      <w:bookmarkStart w:id="0" w:name="_GoBack"/>
      <w:bookmarkEnd w:id="0"/>
    </w:p>
    <w:p>
      <w:pPr>
        <w:pStyle w:val="Default"/>
        <w:rPr>
          <w:rFonts w:hAnsi="ＭＳ ゴシック"/>
          <w:b/>
          <w:sz w:val="23"/>
          <w:szCs w:val="23"/>
        </w:rPr>
      </w:pPr>
      <w:r>
        <w:rPr>
          <w:rFonts w:hAnsi="ＭＳ ゴシック" w:hint="eastAsia"/>
          <w:b/>
          <w:sz w:val="23"/>
          <w:szCs w:val="23"/>
        </w:rPr>
        <w:t>２　共同利用計画</w:t>
      </w:r>
    </w:p>
    <w:p>
      <w:pPr>
        <w:ind w:leftChars="100" w:left="210" w:firstLineChars="100" w:firstLine="230"/>
        <w:rPr>
          <w:rFonts w:ascii="ＭＳ 明朝" w:eastAsia="ＭＳ 明朝" w:hAnsi="ＭＳ 明朝" w:cs="ＭＳ 明朝"/>
          <w:sz w:val="23"/>
          <w:szCs w:val="23"/>
        </w:rPr>
      </w:pPr>
      <w:r>
        <w:rPr>
          <w:rFonts w:ascii="ＭＳ 明朝" w:eastAsia="ＭＳ 明朝" w:hAnsi="ＭＳ 明朝" w:cs="ＭＳ 明朝" w:hint="eastAsia"/>
          <w:sz w:val="23"/>
          <w:szCs w:val="23"/>
        </w:rPr>
        <w:t>共同利用計画書とはマルチスライスCT、</w:t>
      </w:r>
      <w:r>
        <w:rPr>
          <w:rFonts w:ascii="ＭＳ 明朝" w:eastAsia="ＭＳ 明朝" w:hAnsi="ＭＳ 明朝" w:cs="ＭＳ 明朝"/>
          <w:sz w:val="23"/>
          <w:szCs w:val="23"/>
        </w:rPr>
        <w:t>MRI</w:t>
      </w:r>
      <w:r>
        <w:rPr>
          <w:rFonts w:ascii="ＭＳ 明朝" w:eastAsia="ＭＳ 明朝" w:hAnsi="ＭＳ 明朝" w:cs="ＭＳ 明朝" w:hint="eastAsia"/>
          <w:sz w:val="23"/>
          <w:szCs w:val="23"/>
        </w:rPr>
        <w:t>、</w:t>
      </w:r>
      <w:r>
        <w:rPr>
          <w:rFonts w:ascii="ＭＳ 明朝" w:eastAsia="ＭＳ 明朝" w:hAnsi="ＭＳ 明朝" w:cs="ＭＳ 明朝"/>
          <w:sz w:val="23"/>
          <w:szCs w:val="23"/>
        </w:rPr>
        <w:t>PET</w:t>
      </w:r>
      <w:r>
        <w:rPr>
          <w:rFonts w:ascii="ＭＳ 明朝" w:eastAsia="ＭＳ 明朝" w:hAnsi="ＭＳ 明朝" w:cs="ＭＳ 明朝" w:hint="eastAsia"/>
          <w:sz w:val="23"/>
          <w:szCs w:val="23"/>
        </w:rPr>
        <w:t>、マンモグラフィ、リニアック、ガンマナイフなどの高額機器を新規に設置する場合に提出するものです。</w:t>
      </w:r>
    </w:p>
    <w:p>
      <w:pPr>
        <w:ind w:firstLineChars="200" w:firstLine="460"/>
        <w:rPr>
          <w:rFonts w:ascii="ＭＳ 明朝" w:eastAsia="ＭＳ 明朝" w:hAnsi="ＭＳ 明朝" w:cs="ＭＳ 明朝"/>
          <w:sz w:val="23"/>
          <w:szCs w:val="23"/>
        </w:rPr>
      </w:pPr>
      <w:r>
        <w:rPr>
          <w:rFonts w:ascii="ＭＳ 明朝" w:eastAsia="ＭＳ 明朝" w:hAnsi="ＭＳ 明朝" w:cs="ＭＳ 明朝" w:hint="eastAsia"/>
          <w:sz w:val="23"/>
          <w:szCs w:val="23"/>
        </w:rPr>
        <w:t>東三河北部構想区域では、令和３年４月から令和５年1月書時点において、３件の提出がありました。</w:t>
      </w:r>
    </w:p>
    <w:p>
      <w:pPr>
        <w:rPr>
          <w:rFonts w:ascii="ＭＳ 明朝" w:eastAsia="ＭＳ 明朝" w:hAnsi="ＭＳ 明朝" w:cs="ＭＳ 明朝"/>
          <w:b/>
          <w:sz w:val="23"/>
          <w:szCs w:val="23"/>
        </w:rPr>
      </w:pPr>
    </w:p>
    <w:p>
      <w:pPr>
        <w:rPr>
          <w:rFonts w:ascii="ＭＳ ゴシック" w:eastAsia="ＭＳ ゴシック" w:hAnsi="ＭＳ ゴシック" w:cs="ＭＳ 明朝"/>
          <w:b/>
          <w:sz w:val="23"/>
          <w:szCs w:val="23"/>
        </w:rPr>
      </w:pPr>
      <w:r>
        <w:rPr>
          <w:rFonts w:ascii="ＭＳ ゴシック" w:eastAsia="ＭＳ ゴシック" w:hAnsi="ＭＳ ゴシック" w:cs="ＭＳ 明朝" w:hint="eastAsia"/>
          <w:b/>
          <w:sz w:val="23"/>
          <w:szCs w:val="23"/>
        </w:rPr>
        <w:t>共同利用を行うとしたもの</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903"/>
        <w:gridCol w:w="1038"/>
        <w:gridCol w:w="1248"/>
        <w:gridCol w:w="2198"/>
        <w:gridCol w:w="3118"/>
      </w:tblGrid>
      <w:tr>
        <w:trPr>
          <w:trHeight w:val="645"/>
        </w:trPr>
        <w:tc>
          <w:tcPr>
            <w:tcW w:w="1276"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医療機関名</w:t>
            </w:r>
          </w:p>
        </w:tc>
        <w:tc>
          <w:tcPr>
            <w:tcW w:w="903"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所在地</w:t>
            </w:r>
          </w:p>
        </w:tc>
        <w:tc>
          <w:tcPr>
            <w:tcW w:w="1038"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設置日</w:t>
            </w:r>
          </w:p>
        </w:tc>
        <w:tc>
          <w:tcPr>
            <w:tcW w:w="1248"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共同利用対象機器</w:t>
            </w:r>
          </w:p>
        </w:tc>
        <w:tc>
          <w:tcPr>
            <w:tcW w:w="2198"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共同利用の相手方</w:t>
            </w:r>
          </w:p>
        </w:tc>
        <w:tc>
          <w:tcPr>
            <w:tcW w:w="3118"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共同利用の方法</w:t>
            </w:r>
          </w:p>
        </w:tc>
      </w:tr>
      <w:tr>
        <w:trPr>
          <w:trHeight w:val="2850"/>
        </w:trPr>
        <w:tc>
          <w:tcPr>
            <w:tcW w:w="1276" w:type="dxa"/>
          </w:tcPr>
          <w:p>
            <w:pPr>
              <w:rPr>
                <w:rFonts w:ascii="ＭＳ 明朝" w:eastAsia="ＭＳ 明朝" w:hAnsi="ＭＳ 明朝"/>
              </w:rPr>
            </w:pPr>
            <w:r>
              <w:rPr>
                <w:rFonts w:ascii="ＭＳ 明朝" w:eastAsia="ＭＳ 明朝" w:hAnsi="ＭＳ 明朝" w:hint="eastAsia"/>
              </w:rPr>
              <w:t>内山医院</w:t>
            </w:r>
          </w:p>
        </w:tc>
        <w:tc>
          <w:tcPr>
            <w:tcW w:w="903" w:type="dxa"/>
          </w:tcPr>
          <w:p>
            <w:pPr>
              <w:rPr>
                <w:rFonts w:ascii="ＭＳ 明朝" w:eastAsia="ＭＳ 明朝" w:hAnsi="ＭＳ 明朝"/>
              </w:rPr>
            </w:pPr>
            <w:r>
              <w:rPr>
                <w:rFonts w:ascii="ＭＳ 明朝" w:eastAsia="ＭＳ 明朝" w:hAnsi="ＭＳ 明朝" w:hint="eastAsia"/>
              </w:rPr>
              <w:t>新城市平井</w:t>
            </w:r>
          </w:p>
        </w:tc>
        <w:tc>
          <w:tcPr>
            <w:tcW w:w="1038" w:type="dxa"/>
          </w:tcPr>
          <w:p>
            <w:pPr>
              <w:rPr>
                <w:rFonts w:ascii="ＭＳ 明朝" w:eastAsia="ＭＳ 明朝" w:hAnsi="ＭＳ 明朝"/>
              </w:rPr>
            </w:pPr>
            <w:r>
              <w:rPr>
                <w:rFonts w:ascii="ＭＳ 明朝" w:eastAsia="ＭＳ 明朝" w:hAnsi="ＭＳ 明朝" w:hint="eastAsia"/>
              </w:rPr>
              <w:t>R4.10.11</w:t>
            </w:r>
          </w:p>
        </w:tc>
        <w:tc>
          <w:tcPr>
            <w:tcW w:w="1248" w:type="dxa"/>
          </w:tcPr>
          <w:p>
            <w:pPr>
              <w:rPr>
                <w:rFonts w:ascii="ＭＳ 明朝" w:eastAsia="ＭＳ 明朝" w:hAnsi="ＭＳ 明朝"/>
              </w:rPr>
            </w:pPr>
            <w:r>
              <w:rPr>
                <w:rFonts w:ascii="ＭＳ 明朝" w:eastAsia="ＭＳ 明朝" w:hAnsi="ＭＳ 明朝" w:hint="eastAsia"/>
              </w:rPr>
              <w:t>マルチスライスCT（16列以上64列未満、GE製）</w:t>
            </w:r>
          </w:p>
        </w:tc>
        <w:tc>
          <w:tcPr>
            <w:tcW w:w="2198" w:type="dxa"/>
          </w:tcPr>
          <w:p>
            <w:pPr>
              <w:rPr>
                <w:rFonts w:ascii="ＭＳ 明朝" w:eastAsia="ＭＳ 明朝" w:hAnsi="ＭＳ 明朝"/>
              </w:rPr>
            </w:pPr>
            <w:r>
              <w:rPr>
                <w:rFonts w:ascii="ＭＳ 明朝" w:eastAsia="ＭＳ 明朝" w:hAnsi="ＭＳ 明朝" w:hint="eastAsia"/>
              </w:rPr>
              <w:t>さくら眼科</w:t>
            </w:r>
          </w:p>
          <w:p>
            <w:pPr>
              <w:rPr>
                <w:rFonts w:ascii="ＭＳ 明朝" w:eastAsia="ＭＳ 明朝" w:hAnsi="ＭＳ 明朝"/>
              </w:rPr>
            </w:pPr>
            <w:r>
              <w:rPr>
                <w:rFonts w:ascii="ＭＳ 明朝" w:eastAsia="ＭＳ 明朝" w:hAnsi="ＭＳ 明朝" w:hint="eastAsia"/>
              </w:rPr>
              <w:t>ほうらいクリニック</w:t>
            </w:r>
          </w:p>
          <w:p>
            <w:pPr>
              <w:rPr>
                <w:rFonts w:ascii="ＭＳ 明朝" w:eastAsia="ＭＳ 明朝" w:hAnsi="ＭＳ 明朝"/>
              </w:rPr>
            </w:pPr>
            <w:r>
              <w:rPr>
                <w:rFonts w:ascii="ＭＳ 明朝" w:eastAsia="ＭＳ 明朝" w:hAnsi="ＭＳ 明朝" w:hint="eastAsia"/>
              </w:rPr>
              <w:t>のだクリニック</w:t>
            </w:r>
          </w:p>
          <w:p>
            <w:pPr>
              <w:rPr>
                <w:rFonts w:ascii="ＭＳ 明朝" w:eastAsia="ＭＳ 明朝" w:hAnsi="ＭＳ 明朝"/>
              </w:rPr>
            </w:pPr>
            <w:r>
              <w:rPr>
                <w:rFonts w:ascii="ＭＳ 明朝" w:eastAsia="ＭＳ 明朝" w:hAnsi="ＭＳ 明朝" w:hint="eastAsia"/>
              </w:rPr>
              <w:t>とも整形外科リハビリクリニック</w:t>
            </w:r>
          </w:p>
          <w:p>
            <w:pPr>
              <w:rPr>
                <w:rFonts w:ascii="ＭＳ 明朝" w:eastAsia="ＭＳ 明朝" w:hAnsi="ＭＳ 明朝"/>
              </w:rPr>
            </w:pPr>
            <w:r>
              <w:rPr>
                <w:rFonts w:ascii="ＭＳ 明朝" w:eastAsia="ＭＳ 明朝" w:hAnsi="ＭＳ 明朝" w:hint="eastAsia"/>
              </w:rPr>
              <w:t>今泉歯科</w:t>
            </w:r>
          </w:p>
        </w:tc>
        <w:tc>
          <w:tcPr>
            <w:tcW w:w="3118" w:type="dxa"/>
          </w:tcPr>
          <w:p>
            <w:pPr>
              <w:rPr>
                <w:rFonts w:ascii="ＭＳ 明朝" w:eastAsia="ＭＳ 明朝" w:hAnsi="ＭＳ 明朝"/>
              </w:rPr>
            </w:pPr>
            <w:r>
              <w:rPr>
                <w:rFonts w:ascii="ＭＳ 明朝" w:eastAsia="ＭＳ 明朝" w:hAnsi="ＭＳ 明朝" w:hint="eastAsia"/>
              </w:rPr>
              <w:t>・頭頚部の疾患に対して専門外のクリニックより紹介があった場合、必要に応じ当院にてCT撮影。紹介状がある場合、診療情報提供書にて返答書作成。</w:t>
            </w:r>
          </w:p>
          <w:p>
            <w:pPr>
              <w:rPr>
                <w:rFonts w:ascii="ＭＳ 明朝" w:eastAsia="ＭＳ 明朝" w:hAnsi="ＭＳ 明朝"/>
              </w:rPr>
            </w:pPr>
            <w:r>
              <w:rPr>
                <w:rFonts w:ascii="ＭＳ 明朝" w:eastAsia="ＭＳ 明朝" w:hAnsi="ＭＳ 明朝" w:hint="eastAsia"/>
              </w:rPr>
              <w:t>・歯科クリニックで行う手術計画の為のCT撮影。デジタルデータにて提供。</w:t>
            </w:r>
          </w:p>
        </w:tc>
      </w:tr>
      <w:tr>
        <w:trPr>
          <w:trHeight w:val="1185"/>
        </w:trPr>
        <w:tc>
          <w:tcPr>
            <w:tcW w:w="1276" w:type="dxa"/>
          </w:tcPr>
          <w:p>
            <w:pPr>
              <w:rPr>
                <w:rFonts w:ascii="ＭＳ 明朝" w:eastAsia="ＭＳ 明朝" w:hAnsi="ＭＳ 明朝"/>
              </w:rPr>
            </w:pPr>
            <w:r>
              <w:rPr>
                <w:rFonts w:ascii="ＭＳ 明朝" w:eastAsia="ＭＳ 明朝" w:hAnsi="ＭＳ 明朝" w:hint="eastAsia"/>
              </w:rPr>
              <w:t>東栄診療所</w:t>
            </w:r>
          </w:p>
        </w:tc>
        <w:tc>
          <w:tcPr>
            <w:tcW w:w="903" w:type="dxa"/>
          </w:tcPr>
          <w:p>
            <w:pPr>
              <w:rPr>
                <w:rFonts w:ascii="ＭＳ 明朝" w:eastAsia="ＭＳ 明朝" w:hAnsi="ＭＳ 明朝"/>
              </w:rPr>
            </w:pPr>
            <w:r>
              <w:rPr>
                <w:rFonts w:ascii="ＭＳ 明朝" w:eastAsia="ＭＳ 明朝" w:hAnsi="ＭＳ 明朝" w:hint="eastAsia"/>
              </w:rPr>
              <w:t>東栄町本郷</w:t>
            </w:r>
          </w:p>
        </w:tc>
        <w:tc>
          <w:tcPr>
            <w:tcW w:w="1038" w:type="dxa"/>
          </w:tcPr>
          <w:p>
            <w:pPr>
              <w:rPr>
                <w:rFonts w:ascii="ＭＳ 明朝" w:eastAsia="ＭＳ 明朝" w:hAnsi="ＭＳ 明朝"/>
              </w:rPr>
            </w:pPr>
            <w:r>
              <w:rPr>
                <w:rFonts w:ascii="ＭＳ 明朝" w:eastAsia="ＭＳ 明朝" w:hAnsi="ＭＳ 明朝" w:hint="eastAsia"/>
              </w:rPr>
              <w:t>R4.11.１</w:t>
            </w:r>
          </w:p>
        </w:tc>
        <w:tc>
          <w:tcPr>
            <w:tcW w:w="1248" w:type="dxa"/>
          </w:tcPr>
          <w:p>
            <w:pPr>
              <w:rPr>
                <w:rFonts w:ascii="ＭＳ 明朝" w:eastAsia="ＭＳ 明朝" w:hAnsi="ＭＳ 明朝"/>
              </w:rPr>
            </w:pPr>
            <w:r>
              <w:rPr>
                <w:rFonts w:ascii="ＭＳ 明朝" w:eastAsia="ＭＳ 明朝" w:hAnsi="ＭＳ 明朝" w:hint="eastAsia"/>
              </w:rPr>
              <w:t>マルチスライスCT（列数不明、日立製）</w:t>
            </w:r>
          </w:p>
        </w:tc>
        <w:tc>
          <w:tcPr>
            <w:tcW w:w="2198" w:type="dxa"/>
          </w:tcPr>
          <w:p>
            <w:pPr>
              <w:rPr>
                <w:rFonts w:ascii="ＭＳ 明朝" w:eastAsia="ＭＳ 明朝" w:hAnsi="ＭＳ 明朝"/>
              </w:rPr>
            </w:pPr>
            <w:r>
              <w:rPr>
                <w:rFonts w:ascii="ＭＳ 明朝" w:eastAsia="ＭＳ 明朝" w:hAnsi="ＭＳ 明朝" w:hint="eastAsia"/>
              </w:rPr>
              <w:t>豊根村診療所</w:t>
            </w:r>
          </w:p>
          <w:p>
            <w:pPr>
              <w:rPr>
                <w:rFonts w:ascii="ＭＳ 明朝" w:eastAsia="ＭＳ 明朝" w:hAnsi="ＭＳ 明朝"/>
              </w:rPr>
            </w:pPr>
            <w:r>
              <w:rPr>
                <w:rFonts w:ascii="ＭＳ 明朝" w:eastAsia="ＭＳ 明朝" w:hAnsi="ＭＳ 明朝" w:hint="eastAsia"/>
              </w:rPr>
              <w:t>よつば歯科クリニック</w:t>
            </w:r>
          </w:p>
        </w:tc>
        <w:tc>
          <w:tcPr>
            <w:tcW w:w="3118" w:type="dxa"/>
          </w:tcPr>
          <w:p>
            <w:pPr>
              <w:rPr>
                <w:rFonts w:ascii="ＭＳ 明朝" w:eastAsia="ＭＳ 明朝" w:hAnsi="ＭＳ 明朝"/>
              </w:rPr>
            </w:pPr>
            <w:r>
              <w:rPr>
                <w:rFonts w:ascii="ＭＳ 明朝" w:eastAsia="ＭＳ 明朝" w:hAnsi="ＭＳ 明朝" w:hint="eastAsia"/>
              </w:rPr>
              <w:t>連携先の病院または診療所からの患者の受入、画像情報の提供</w:t>
            </w:r>
          </w:p>
        </w:tc>
      </w:tr>
    </w:tbl>
    <w:p>
      <w:pPr>
        <w:rPr>
          <w:rFonts w:ascii="ＭＳ 明朝" w:eastAsia="ＭＳ 明朝" w:hAnsi="ＭＳ 明朝" w:cs="ＭＳ 明朝"/>
          <w:sz w:val="23"/>
          <w:szCs w:val="23"/>
        </w:rPr>
      </w:pPr>
    </w:p>
    <w:p>
      <w:pPr>
        <w:rPr>
          <w:rFonts w:ascii="ＭＳ ゴシック" w:eastAsia="ＭＳ ゴシック" w:hAnsi="ＭＳ ゴシック" w:cs="ＭＳ 明朝"/>
          <w:b/>
          <w:sz w:val="23"/>
          <w:szCs w:val="23"/>
        </w:rPr>
      </w:pPr>
      <w:r>
        <w:rPr>
          <w:rFonts w:ascii="ＭＳ ゴシック" w:eastAsia="ＭＳ ゴシック" w:hAnsi="ＭＳ ゴシック" w:cs="ＭＳ 明朝" w:hint="eastAsia"/>
          <w:b/>
          <w:sz w:val="23"/>
          <w:szCs w:val="23"/>
        </w:rPr>
        <w:t>共同利用を行わないとしたもの</w:t>
      </w:r>
    </w:p>
    <w:tbl>
      <w:tblPr>
        <w:tblW w:w="978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7"/>
        <w:gridCol w:w="831"/>
        <w:gridCol w:w="1038"/>
        <w:gridCol w:w="2551"/>
        <w:gridCol w:w="1134"/>
        <w:gridCol w:w="2410"/>
      </w:tblGrid>
      <w:tr>
        <w:trPr>
          <w:trHeight w:val="645"/>
        </w:trPr>
        <w:tc>
          <w:tcPr>
            <w:tcW w:w="1817"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医療機関名</w:t>
            </w:r>
          </w:p>
        </w:tc>
        <w:tc>
          <w:tcPr>
            <w:tcW w:w="831"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所在地</w:t>
            </w:r>
          </w:p>
        </w:tc>
        <w:tc>
          <w:tcPr>
            <w:tcW w:w="1038"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設置日</w:t>
            </w:r>
          </w:p>
        </w:tc>
        <w:tc>
          <w:tcPr>
            <w:tcW w:w="2551"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共同利用対象機器</w:t>
            </w:r>
          </w:p>
        </w:tc>
        <w:tc>
          <w:tcPr>
            <w:tcW w:w="1134"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共同利用</w:t>
            </w:r>
          </w:p>
        </w:tc>
        <w:tc>
          <w:tcPr>
            <w:tcW w:w="2410" w:type="dxa"/>
            <w:shd w:val="clear" w:color="auto" w:fill="D0CECE" w:themeFill="background2" w:themeFillShade="E6"/>
          </w:tcPr>
          <w:p>
            <w:pPr>
              <w:jc w:val="center"/>
              <w:rPr>
                <w:rFonts w:ascii="ＭＳ 明朝" w:eastAsia="ＭＳ 明朝" w:hAnsi="ＭＳ 明朝"/>
              </w:rPr>
            </w:pPr>
            <w:r>
              <w:rPr>
                <w:rFonts w:ascii="ＭＳ 明朝" w:eastAsia="ＭＳ 明朝" w:hAnsi="ＭＳ 明朝" w:hint="eastAsia"/>
              </w:rPr>
              <w:t>（共同利用を行わない場合）その理由</w:t>
            </w:r>
          </w:p>
        </w:tc>
      </w:tr>
      <w:tr>
        <w:trPr>
          <w:trHeight w:val="1185"/>
        </w:trPr>
        <w:tc>
          <w:tcPr>
            <w:tcW w:w="1817" w:type="dxa"/>
          </w:tcPr>
          <w:p>
            <w:pPr>
              <w:rPr>
                <w:rFonts w:ascii="ＭＳ 明朝" w:eastAsia="ＭＳ 明朝" w:hAnsi="ＭＳ 明朝"/>
              </w:rPr>
            </w:pPr>
            <w:r>
              <w:rPr>
                <w:rFonts w:ascii="ＭＳ 明朝" w:eastAsia="ＭＳ 明朝" w:hAnsi="ＭＳ 明朝" w:hint="eastAsia"/>
              </w:rPr>
              <w:t>泌尿器科おぐろクリニック</w:t>
            </w:r>
          </w:p>
        </w:tc>
        <w:tc>
          <w:tcPr>
            <w:tcW w:w="831" w:type="dxa"/>
          </w:tcPr>
          <w:p>
            <w:pPr>
              <w:rPr>
                <w:rFonts w:ascii="ＭＳ 明朝" w:eastAsia="ＭＳ 明朝" w:hAnsi="ＭＳ 明朝"/>
              </w:rPr>
            </w:pPr>
            <w:r>
              <w:rPr>
                <w:rFonts w:ascii="ＭＳ 明朝" w:eastAsia="ＭＳ 明朝" w:hAnsi="ＭＳ 明朝" w:hint="eastAsia"/>
              </w:rPr>
              <w:t>新城市富永</w:t>
            </w:r>
          </w:p>
        </w:tc>
        <w:tc>
          <w:tcPr>
            <w:tcW w:w="1038" w:type="dxa"/>
          </w:tcPr>
          <w:p>
            <w:pPr>
              <w:rPr>
                <w:rFonts w:ascii="ＭＳ 明朝" w:eastAsia="ＭＳ 明朝" w:hAnsi="ＭＳ 明朝"/>
              </w:rPr>
            </w:pPr>
            <w:r>
              <w:rPr>
                <w:rFonts w:ascii="ＭＳ 明朝" w:eastAsia="ＭＳ 明朝" w:hAnsi="ＭＳ 明朝" w:hint="eastAsia"/>
              </w:rPr>
              <w:t>R3.12.13</w:t>
            </w:r>
          </w:p>
        </w:tc>
        <w:tc>
          <w:tcPr>
            <w:tcW w:w="2551" w:type="dxa"/>
          </w:tcPr>
          <w:p>
            <w:pPr>
              <w:rPr>
                <w:rFonts w:ascii="ＭＳ 明朝" w:eastAsia="ＭＳ 明朝" w:hAnsi="ＭＳ 明朝"/>
              </w:rPr>
            </w:pPr>
            <w:r>
              <w:rPr>
                <w:rFonts w:ascii="ＭＳ 明朝" w:eastAsia="ＭＳ 明朝" w:hAnsi="ＭＳ 明朝" w:hint="eastAsia"/>
              </w:rPr>
              <w:t>マルチスライスCT（16列以上64列未満、富士フィルムヘルスケア製）</w:t>
            </w:r>
          </w:p>
        </w:tc>
        <w:tc>
          <w:tcPr>
            <w:tcW w:w="1134" w:type="dxa"/>
          </w:tcPr>
          <w:p>
            <w:pPr>
              <w:rPr>
                <w:rFonts w:ascii="ＭＳ 明朝" w:eastAsia="ＭＳ 明朝" w:hAnsi="ＭＳ 明朝"/>
              </w:rPr>
            </w:pPr>
            <w:r>
              <w:rPr>
                <w:rFonts w:ascii="ＭＳ 明朝" w:eastAsia="ＭＳ 明朝" w:hAnsi="ＭＳ 明朝" w:hint="eastAsia"/>
              </w:rPr>
              <w:t>行わない</w:t>
            </w:r>
          </w:p>
        </w:tc>
        <w:tc>
          <w:tcPr>
            <w:tcW w:w="2410" w:type="dxa"/>
          </w:tcPr>
          <w:p>
            <w:pPr>
              <w:rPr>
                <w:rFonts w:ascii="ＭＳ 明朝" w:eastAsia="ＭＳ 明朝" w:hAnsi="ＭＳ 明朝"/>
              </w:rPr>
            </w:pPr>
            <w:r>
              <w:rPr>
                <w:rFonts w:ascii="ＭＳ 明朝" w:eastAsia="ＭＳ 明朝" w:hAnsi="ＭＳ 明朝" w:hint="eastAsia"/>
              </w:rPr>
              <w:t>希望医療機関が無かったため</w:t>
            </w:r>
          </w:p>
        </w:tc>
      </w:tr>
    </w:tbl>
    <w:p>
      <w:pPr>
        <w:rPr>
          <w:rFonts w:ascii="ＭＳ 明朝" w:eastAsia="ＭＳ 明朝" w:hAnsi="ＭＳ 明朝"/>
        </w:rPr>
      </w:pP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922A604-0AC4-425F-9C8E-43B4BD894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customStyle="1" w:styleId="Default">
    <w:name w:val="Default"/>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11</cp:revision>
  <dcterms:created xsi:type="dcterms:W3CDTF">2022-03-01T02:51:00Z</dcterms:created>
  <dcterms:modified xsi:type="dcterms:W3CDTF">2023-01-13T01:51:00Z</dcterms:modified>
</cp:coreProperties>
</file>