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1C77" w:rsidRPr="005C7C7C" w:rsidRDefault="00441C77" w:rsidP="00441C77">
      <w:pPr>
        <w:ind w:left="485" w:hanging="243"/>
        <w:rPr>
          <w:rFonts w:hint="default"/>
        </w:rPr>
      </w:pPr>
      <w:r w:rsidRPr="005C7C7C">
        <w:t>五　内臓の機能障害</w:t>
      </w:r>
    </w:p>
    <w:p w:rsidR="00E226D8" w:rsidRPr="005C7C7C" w:rsidRDefault="00E226D8" w:rsidP="00E226D8">
      <w:pPr>
        <w:ind w:left="607" w:hanging="121"/>
        <w:rPr>
          <w:rFonts w:hint="default"/>
        </w:rPr>
      </w:pPr>
      <w:r w:rsidRPr="005C7C7C">
        <w:t>４　ぼうこう又は直腸機能障害</w:t>
      </w:r>
    </w:p>
    <w:p w:rsidR="00E226D8" w:rsidRPr="005C7C7C" w:rsidRDefault="00E226D8" w:rsidP="00E226D8">
      <w:pPr>
        <w:ind w:left="1214" w:hanging="729"/>
        <w:rPr>
          <w:rFonts w:hint="default"/>
        </w:rPr>
      </w:pPr>
      <w:r w:rsidRPr="005C7C7C">
        <w:t>（１）　等級表１級に該当する障害は、次のいずれかに該当し、かつ、自己の身辺の日常生活活動が極度に制限されるものをいう。</w:t>
      </w:r>
    </w:p>
    <w:p w:rsidR="00E226D8" w:rsidRPr="005C7C7C" w:rsidRDefault="00E226D8" w:rsidP="00E226D8">
      <w:pPr>
        <w:ind w:left="1456" w:hanging="243"/>
        <w:rPr>
          <w:rFonts w:hint="default"/>
        </w:rPr>
      </w:pPr>
      <w:r w:rsidRPr="005C7C7C">
        <w:t>ａ　腸管のストマに尿路変向（更）のストマを併せもち、かつ、いずれかのストマにおいて排便・排尿処理が著しく困難な状態（注11）があるもの</w:t>
      </w:r>
    </w:p>
    <w:p w:rsidR="00E226D8" w:rsidRPr="005C7C7C" w:rsidRDefault="00E226D8" w:rsidP="00E226D8">
      <w:pPr>
        <w:ind w:left="1456" w:hanging="243"/>
        <w:rPr>
          <w:rFonts w:hint="default"/>
        </w:rPr>
      </w:pPr>
      <w:r w:rsidRPr="005C7C7C">
        <w:t>ｂ　腸管のストマをもち、かつ、ストマにおける排便処理が著しく困難な状態（注11）及び高度の排尿機能障害（注12）があるもの</w:t>
      </w:r>
    </w:p>
    <w:p w:rsidR="00E226D8" w:rsidRPr="005C7C7C" w:rsidRDefault="00E226D8" w:rsidP="00E226D8">
      <w:pPr>
        <w:ind w:left="1456" w:hanging="243"/>
        <w:rPr>
          <w:rFonts w:hint="default"/>
        </w:rPr>
      </w:pPr>
      <w:r w:rsidRPr="005C7C7C">
        <w:t>ｃ　尿路変向（更）のストマに治癒困難な腸瘻（注13）を併せもち、かつ、ストマにおける排尿処理が著しく困難な状態（注11）又は腸瘻における腸内容の排泄処理が著しく困難な状態（注14）があるもの</w:t>
      </w:r>
      <w:r w:rsidRPr="005C7C7C">
        <w:rPr>
          <w:spacing w:val="-1"/>
        </w:rPr>
        <w:t xml:space="preserve">   </w:t>
      </w:r>
    </w:p>
    <w:p w:rsidR="00E226D8" w:rsidRPr="005C7C7C" w:rsidRDefault="00E226D8" w:rsidP="00E226D8">
      <w:pPr>
        <w:ind w:left="1456" w:hanging="243"/>
        <w:rPr>
          <w:rFonts w:hint="default"/>
        </w:rPr>
      </w:pPr>
      <w:r w:rsidRPr="005C7C7C">
        <w:t>ｄ　尿路変向（更）のストマをもち、かつ、ストマにおける排尿処理が著しく困難な状態（注11）及び高度の排便機能障害（注15）があるもの</w:t>
      </w:r>
    </w:p>
    <w:p w:rsidR="00E226D8" w:rsidRPr="005C7C7C" w:rsidRDefault="00E226D8" w:rsidP="00E226D8">
      <w:pPr>
        <w:ind w:left="1456" w:hanging="243"/>
        <w:rPr>
          <w:rFonts w:hint="default"/>
        </w:rPr>
      </w:pPr>
      <w:r w:rsidRPr="005C7C7C">
        <w:t>ｅ　治癒困難な腸瘻（注13）があり、かつ、腸瘻における腸内容の排泄処理が著しく困難な状態（注14）及び高度の排尿機能障害（注12）があるもの</w:t>
      </w:r>
    </w:p>
    <w:p w:rsidR="00E226D8" w:rsidRPr="005C7C7C" w:rsidRDefault="00E226D8" w:rsidP="00E226D8">
      <w:pPr>
        <w:ind w:leftChars="100" w:left="1080" w:hangingChars="350" w:hanging="840"/>
        <w:rPr>
          <w:rFonts w:hint="default"/>
        </w:rPr>
      </w:pPr>
      <w:r>
        <w:t xml:space="preserve">　</w:t>
      </w:r>
      <w:r w:rsidRPr="005C7C7C">
        <w:t>（２）　等級表３級に該当する障害は、次のいずれかに該当するものをいう。</w:t>
      </w:r>
    </w:p>
    <w:p w:rsidR="00E226D8" w:rsidRPr="005C7C7C" w:rsidRDefault="00E226D8" w:rsidP="00E226D8">
      <w:pPr>
        <w:ind w:left="1214"/>
        <w:rPr>
          <w:rFonts w:hint="default"/>
        </w:rPr>
      </w:pPr>
      <w:r w:rsidRPr="005C7C7C">
        <w:t>ａ　腸管のストマに尿路変向（更）のストマを併せもつもの</w:t>
      </w:r>
    </w:p>
    <w:p w:rsidR="00E226D8" w:rsidRPr="005C7C7C" w:rsidRDefault="00E226D8" w:rsidP="00E226D8">
      <w:pPr>
        <w:ind w:left="1456" w:hanging="243"/>
        <w:rPr>
          <w:rFonts w:hint="default"/>
        </w:rPr>
      </w:pPr>
      <w:r w:rsidRPr="005C7C7C">
        <w:t>ｂ　腸管のストマをもち、かつ、ストマにおける排便処理が著しく困難な状態（注11）又は高度の排尿機能障害（注12）があるもの</w:t>
      </w:r>
    </w:p>
    <w:p w:rsidR="00E226D8" w:rsidRPr="005C7C7C" w:rsidRDefault="00E226D8" w:rsidP="00E226D8">
      <w:pPr>
        <w:ind w:left="1440" w:hangingChars="600" w:hanging="1440"/>
        <w:rPr>
          <w:rFonts w:hint="default"/>
        </w:rPr>
      </w:pPr>
      <w:r>
        <w:t xml:space="preserve">　　　　　</w:t>
      </w:r>
      <w:r w:rsidRPr="005C7C7C">
        <w:t>ｃ　尿路変向（更）のストマに治癒困難な腸瘻（注13）を併せもつもの</w:t>
      </w:r>
    </w:p>
    <w:p w:rsidR="00E226D8" w:rsidRPr="005C7C7C" w:rsidRDefault="00E226D8" w:rsidP="00E226D8">
      <w:pPr>
        <w:ind w:left="1456" w:hanging="243"/>
        <w:rPr>
          <w:rFonts w:hint="default"/>
        </w:rPr>
      </w:pPr>
      <w:r w:rsidRPr="005C7C7C">
        <w:t>ｄ　尿路変向（更）のストマをもち、かつ、ストマにおける排尿処理が著しく困難な状態（注11）又は高度の排便機能障害（注15）があるもの</w:t>
      </w:r>
    </w:p>
    <w:p w:rsidR="00E226D8" w:rsidRPr="005C7C7C" w:rsidRDefault="00E226D8" w:rsidP="00E226D8">
      <w:pPr>
        <w:ind w:left="1456" w:hanging="243"/>
        <w:rPr>
          <w:rFonts w:hint="default"/>
        </w:rPr>
      </w:pPr>
      <w:r w:rsidRPr="005C7C7C">
        <w:t>ｅ　治癒困難な腸瘻（注13）があり、かつ、腸瘻における腸内容の排泄処理が著しく困難な状態（注14）又は高度の排尿機能障害（注12）があるもの</w:t>
      </w:r>
    </w:p>
    <w:p w:rsidR="00E226D8" w:rsidRPr="005C7C7C" w:rsidRDefault="00E226D8" w:rsidP="00E226D8">
      <w:pPr>
        <w:ind w:left="1456" w:hanging="243"/>
        <w:rPr>
          <w:rFonts w:hint="default"/>
        </w:rPr>
      </w:pPr>
      <w:r w:rsidRPr="005C7C7C">
        <w:t>ｆ</w:t>
      </w:r>
      <w:r w:rsidRPr="005C7C7C">
        <w:rPr>
          <w:spacing w:val="-1"/>
        </w:rPr>
        <w:t xml:space="preserve">  </w:t>
      </w:r>
      <w:r w:rsidRPr="005C7C7C">
        <w:t>高度の排尿機能障害（注12）があり、かつ、高度の排便機能障害（注15）があるもの</w:t>
      </w:r>
    </w:p>
    <w:p w:rsidR="00E226D8" w:rsidRPr="005C7C7C" w:rsidRDefault="00E226D8" w:rsidP="00E226D8">
      <w:pPr>
        <w:ind w:left="1080" w:hangingChars="450" w:hanging="1080"/>
        <w:rPr>
          <w:rFonts w:hint="default"/>
        </w:rPr>
      </w:pPr>
      <w:r>
        <w:t xml:space="preserve">　　</w:t>
      </w:r>
      <w:r w:rsidRPr="005C7C7C">
        <w:t>（３）　等級表４級に該当する障害は、次のいずれかに該当するものをいう。</w:t>
      </w:r>
    </w:p>
    <w:p w:rsidR="00E226D8" w:rsidRPr="005C7C7C" w:rsidRDefault="00E226D8" w:rsidP="00E226D8">
      <w:pPr>
        <w:ind w:left="1214"/>
        <w:rPr>
          <w:rFonts w:hint="default"/>
        </w:rPr>
      </w:pPr>
      <w:r w:rsidRPr="005C7C7C">
        <w:lastRenderedPageBreak/>
        <w:t>ａ　腸管又は尿路変向（更）のストマをもつもの</w:t>
      </w:r>
    </w:p>
    <w:p w:rsidR="00E226D8" w:rsidRPr="005C7C7C" w:rsidRDefault="00E226D8" w:rsidP="00E226D8">
      <w:pPr>
        <w:ind w:left="1214"/>
        <w:rPr>
          <w:rFonts w:hint="default"/>
        </w:rPr>
      </w:pPr>
      <w:r w:rsidRPr="005C7C7C">
        <w:t>ｂ　治癒困難な腸瘻（注13）があるもの</w:t>
      </w:r>
    </w:p>
    <w:p w:rsidR="00E226D8" w:rsidRPr="005C7C7C" w:rsidRDefault="00E226D8" w:rsidP="00E226D8">
      <w:pPr>
        <w:ind w:left="1456" w:hanging="243"/>
        <w:rPr>
          <w:rFonts w:hint="default"/>
        </w:rPr>
      </w:pPr>
      <w:r w:rsidRPr="005C7C7C">
        <w:t>ｃ　高度の排尿機能障害（注12）又は高度の排便機能障害（注15）があるもの</w:t>
      </w:r>
    </w:p>
    <w:p w:rsidR="00E226D8" w:rsidRPr="005C7C7C" w:rsidRDefault="00E226D8" w:rsidP="00E226D8">
      <w:pPr>
        <w:ind w:left="485"/>
        <w:rPr>
          <w:rFonts w:hint="default"/>
        </w:rPr>
      </w:pPr>
      <w:r w:rsidRPr="005C7C7C">
        <w:t>（４）　障害認定の時期</w:t>
      </w:r>
    </w:p>
    <w:p w:rsidR="00E226D8" w:rsidRPr="005C7C7C" w:rsidRDefault="00E226D8" w:rsidP="00E226D8">
      <w:pPr>
        <w:ind w:left="1456" w:hanging="243"/>
        <w:rPr>
          <w:rFonts w:hint="default"/>
        </w:rPr>
      </w:pPr>
      <w:r w:rsidRPr="005C7C7C">
        <w:t>ア　腸管のストマ、あるいは尿路変向（更）のストマをもつものについては、ストマ造設直後から、そのストマに該当する等級の認定を行う。</w:t>
      </w:r>
    </w:p>
    <w:p w:rsidR="00E226D8" w:rsidRPr="005C7C7C" w:rsidRDefault="00E226D8" w:rsidP="00E226D8">
      <w:pPr>
        <w:ind w:left="1456"/>
        <w:rPr>
          <w:rFonts w:hint="default"/>
        </w:rPr>
      </w:pPr>
      <w:r w:rsidRPr="005C7C7C">
        <w:t xml:space="preserve">　「ストマにおける排尿・排便処理が著しく困難な状態」(注11)の合併によって上位等級に該当する場合、申請日がストマ造設後６か月を経過した日以降の場合はその時点で該当する等級の認定を行い、ストマ造設後６か月を経過していない場合は、６か月を経過した日以降、再申請により再認定を行う。</w:t>
      </w:r>
    </w:p>
    <w:p w:rsidR="00E226D8" w:rsidRPr="005C7C7C" w:rsidRDefault="00E226D8" w:rsidP="00E226D8">
      <w:pPr>
        <w:ind w:left="1456" w:hanging="243"/>
        <w:rPr>
          <w:rFonts w:hint="default"/>
        </w:rPr>
      </w:pPr>
      <w:r w:rsidRPr="005C7C7C">
        <w:t>イ　「治癒困難な腸瘻」(注13）については、治療が終了し、障害が認定できる状態になった時点で認定する。</w:t>
      </w:r>
    </w:p>
    <w:p w:rsidR="00E226D8" w:rsidRPr="005C7C7C" w:rsidRDefault="00E226D8" w:rsidP="00E226D8">
      <w:pPr>
        <w:ind w:left="1456" w:hanging="243"/>
        <w:rPr>
          <w:rFonts w:hint="default"/>
        </w:rPr>
      </w:pPr>
      <w:r w:rsidRPr="005C7C7C">
        <w:t>ウ　「高度の排尿機能障害」(注12)、「高度の排便機能障害」(注15)については、先天性疾患（先天性鎖肛を除く）による場合を除き、直腸の手術や自然排尿型代用ぼうこう（新ぼうこう）による神経因性ぼうこうに起因する障害又は先天性鎖肛に対する肛門形成術又は小腸肛門吻合術に起因する障害発生後６か月を経過した日以降をもって認定し、その後は状態に応じ</w:t>
      </w:r>
      <w:r w:rsidRPr="00E226D8">
        <w:t>て適宜再認定を行う。特に先天性鎖肛に対する肛門形成術後の場合は、</w:t>
      </w:r>
      <w:r w:rsidRPr="005C7C7C">
        <w:t>１２歳時と２０歳時にそれぞれ再認定を行う。</w:t>
      </w:r>
    </w:p>
    <w:p w:rsidR="00E226D8" w:rsidRPr="005C7C7C" w:rsidRDefault="00E226D8" w:rsidP="00E226D8">
      <w:pPr>
        <w:ind w:left="2428" w:hanging="971"/>
        <w:rPr>
          <w:rFonts w:hint="default"/>
        </w:rPr>
      </w:pPr>
      <w:r w:rsidRPr="005C7C7C">
        <w:t>（注11）　「ストマにおける排尿・排便（又はいずれか一方）処理が著しく困難な状態」とは、治療によって軽快の見込みのないストマ周辺の皮膚の著しいびらん、ストマの変形、又は不適切なストマの造設個所のため、長期にわたるストマ用装具の装着が困難な状態のものをいう。</w:t>
      </w:r>
    </w:p>
    <w:p w:rsidR="00E226D8" w:rsidRPr="005C7C7C" w:rsidRDefault="00E226D8" w:rsidP="00E226D8">
      <w:pPr>
        <w:ind w:left="2428" w:hanging="971"/>
        <w:rPr>
          <w:rFonts w:hint="default"/>
        </w:rPr>
      </w:pPr>
      <w:r w:rsidRPr="005C7C7C">
        <w:t>（注12）　「高度の排尿機能障害」とは、先天性疾患による神経障害、又は直腸の手術や自然排尿型代用ぼうこう（新ぼうこう）による神経因性ぼうこうに起因し、カテーテル留置又は自己導尿の常時施行を必要とする状態のものをいう。</w:t>
      </w:r>
    </w:p>
    <w:p w:rsidR="00E226D8" w:rsidRPr="005C7C7C" w:rsidRDefault="00E226D8" w:rsidP="00E226D8">
      <w:pPr>
        <w:ind w:left="2428" w:hanging="971"/>
        <w:rPr>
          <w:rFonts w:hint="default"/>
        </w:rPr>
      </w:pPr>
      <w:r w:rsidRPr="005C7C7C">
        <w:t>（注13）　「治癒困難な腸瘻」とは、腸管の放射線障害等による障害であって、ストマ造設以外の瘻孔（腸瘻）から腸内容の大部分の洩れがあり、手術等によっても閉鎖の見込</w:t>
      </w:r>
      <w:r w:rsidRPr="005C7C7C">
        <w:lastRenderedPageBreak/>
        <w:t>みのない状態のものをいう。</w:t>
      </w:r>
    </w:p>
    <w:p w:rsidR="00E226D8" w:rsidRPr="005C7C7C" w:rsidRDefault="00E226D8" w:rsidP="00E226D8">
      <w:pPr>
        <w:ind w:left="2428" w:hanging="971"/>
        <w:rPr>
          <w:rFonts w:hint="default"/>
        </w:rPr>
      </w:pPr>
      <w:r w:rsidRPr="005C7C7C">
        <w:t>（注14）　「腸瘻における腸内容の排泄処理が著しく困難な状態」とは、腸瘻においてストマ用装具等による腸内容の処理が不可能なため、軽快の見込みのない腸瘻周辺の皮膚の著しいびらんがある状態のものをいう。</w:t>
      </w:r>
    </w:p>
    <w:p w:rsidR="00E226D8" w:rsidRPr="005C7C7C" w:rsidRDefault="00E226D8" w:rsidP="00E226D8">
      <w:pPr>
        <w:ind w:left="2400" w:hangingChars="1000" w:hanging="2400"/>
        <w:rPr>
          <w:rFonts w:hint="default"/>
        </w:rPr>
      </w:pPr>
      <w:r>
        <w:t xml:space="preserve">　　　　　　</w:t>
      </w:r>
      <w:r w:rsidRPr="005C7C7C">
        <w:t xml:space="preserve">（注15）　</w:t>
      </w:r>
      <w:r w:rsidRPr="00E226D8">
        <w:t>「高度の排便機能障害」とは、先天性疾患（先天性鎖肛を除く）</w:t>
      </w:r>
      <w:r w:rsidRPr="005C7C7C">
        <w:t>に起因する神経障害、又は先天性鎖肛に対する肛門形成術又は小腸肛門吻合術（注16）に起因し、かつ、</w:t>
      </w:r>
      <w:bookmarkStart w:id="0" w:name="_GoBack"/>
      <w:bookmarkEnd w:id="0"/>
    </w:p>
    <w:p w:rsidR="00E226D8" w:rsidRPr="005C7C7C" w:rsidRDefault="00E226D8" w:rsidP="00E226D8">
      <w:pPr>
        <w:ind w:left="2670" w:hanging="243"/>
        <w:rPr>
          <w:rFonts w:hint="default"/>
        </w:rPr>
      </w:pPr>
      <w:r w:rsidRPr="005C7C7C">
        <w:t>ア　完全便失禁を伴い、治療によって軽快の見込みのない肛門周辺の皮膚の著しいびらんがある状態</w:t>
      </w:r>
    </w:p>
    <w:p w:rsidR="00E226D8" w:rsidRPr="005C7C7C" w:rsidRDefault="00E226D8" w:rsidP="00E226D8">
      <w:pPr>
        <w:ind w:left="2670" w:hanging="243"/>
        <w:rPr>
          <w:rFonts w:hint="default"/>
        </w:rPr>
      </w:pPr>
      <w:r w:rsidRPr="005C7C7C">
        <w:t>イ　１週間に２回以上の定期的な用手摘便を要する高度な便秘を伴う状態</w:t>
      </w:r>
    </w:p>
    <w:p w:rsidR="00E226D8" w:rsidRPr="005C7C7C" w:rsidRDefault="00E226D8" w:rsidP="00E226D8">
      <w:pPr>
        <w:ind w:left="2428"/>
        <w:rPr>
          <w:rFonts w:hint="default"/>
        </w:rPr>
      </w:pPr>
      <w:r w:rsidRPr="005C7C7C">
        <w:t>のいずれかに該当するものをいう。</w:t>
      </w:r>
    </w:p>
    <w:p w:rsidR="00E226D8" w:rsidRPr="005C7C7C" w:rsidRDefault="00E226D8" w:rsidP="00E226D8">
      <w:pPr>
        <w:ind w:left="2428" w:hanging="971"/>
        <w:rPr>
          <w:rFonts w:hint="default"/>
        </w:rPr>
      </w:pPr>
      <w:r w:rsidRPr="005C7C7C">
        <w:t>（注16）　「小腸肛門吻合術」とは、小腸と肛門歯状線以下（肛門側）とを吻合する術式をいう。</w:t>
      </w:r>
    </w:p>
    <w:p w:rsidR="00E226D8" w:rsidRPr="005C7C7C" w:rsidRDefault="00E226D8" w:rsidP="00E226D8">
      <w:pPr>
        <w:ind w:left="2428" w:hanging="971"/>
        <w:rPr>
          <w:rFonts w:hint="default"/>
        </w:rPr>
      </w:pPr>
      <w:r w:rsidRPr="005C7C7C">
        <w:t>（注17）　障害認定の対象となるストマは、排尿・排便のための機能をもち、永久的に造設されるものに限る。</w:t>
      </w:r>
    </w:p>
    <w:p w:rsidR="00162978" w:rsidRPr="00E226D8" w:rsidRDefault="00162978" w:rsidP="00441C77">
      <w:pPr>
        <w:rPr>
          <w:rFonts w:hint="default"/>
        </w:rPr>
      </w:pPr>
    </w:p>
    <w:sectPr w:rsidR="00162978" w:rsidRPr="00E226D8">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6EE3"/>
    <w:rsid w:val="00001A7A"/>
    <w:rsid w:val="00012643"/>
    <w:rsid w:val="00017119"/>
    <w:rsid w:val="000320C5"/>
    <w:rsid w:val="00036EE3"/>
    <w:rsid w:val="00050456"/>
    <w:rsid w:val="00051F5B"/>
    <w:rsid w:val="000539DE"/>
    <w:rsid w:val="00057F2F"/>
    <w:rsid w:val="00063C22"/>
    <w:rsid w:val="00063C39"/>
    <w:rsid w:val="0006465C"/>
    <w:rsid w:val="00070A5E"/>
    <w:rsid w:val="0008031B"/>
    <w:rsid w:val="00081D85"/>
    <w:rsid w:val="00084A97"/>
    <w:rsid w:val="00093E7F"/>
    <w:rsid w:val="00097A5E"/>
    <w:rsid w:val="000A23B6"/>
    <w:rsid w:val="000A36F4"/>
    <w:rsid w:val="000B7CB6"/>
    <w:rsid w:val="000C159F"/>
    <w:rsid w:val="000C41F5"/>
    <w:rsid w:val="000D54FD"/>
    <w:rsid w:val="000E65F3"/>
    <w:rsid w:val="000E6FBB"/>
    <w:rsid w:val="000F0C42"/>
    <w:rsid w:val="000F19A9"/>
    <w:rsid w:val="000F2E01"/>
    <w:rsid w:val="00105C58"/>
    <w:rsid w:val="00111BC4"/>
    <w:rsid w:val="001140CA"/>
    <w:rsid w:val="001152DA"/>
    <w:rsid w:val="00116CE5"/>
    <w:rsid w:val="00121AF2"/>
    <w:rsid w:val="00130063"/>
    <w:rsid w:val="00137E3E"/>
    <w:rsid w:val="001406F9"/>
    <w:rsid w:val="00141BF7"/>
    <w:rsid w:val="00152BA1"/>
    <w:rsid w:val="00157D91"/>
    <w:rsid w:val="00162978"/>
    <w:rsid w:val="00162D23"/>
    <w:rsid w:val="001676AC"/>
    <w:rsid w:val="00171CCF"/>
    <w:rsid w:val="00172DC1"/>
    <w:rsid w:val="00174429"/>
    <w:rsid w:val="0018201C"/>
    <w:rsid w:val="00182629"/>
    <w:rsid w:val="001A2F25"/>
    <w:rsid w:val="001B3F1B"/>
    <w:rsid w:val="001B49EE"/>
    <w:rsid w:val="001B64F5"/>
    <w:rsid w:val="001B656B"/>
    <w:rsid w:val="001C19DA"/>
    <w:rsid w:val="001C5448"/>
    <w:rsid w:val="001E587E"/>
    <w:rsid w:val="001E731D"/>
    <w:rsid w:val="001F2000"/>
    <w:rsid w:val="001F26A6"/>
    <w:rsid w:val="001F43CF"/>
    <w:rsid w:val="001F613A"/>
    <w:rsid w:val="001F7620"/>
    <w:rsid w:val="00201A63"/>
    <w:rsid w:val="00214FC6"/>
    <w:rsid w:val="00215E12"/>
    <w:rsid w:val="002178A0"/>
    <w:rsid w:val="00217ECB"/>
    <w:rsid w:val="00220DFA"/>
    <w:rsid w:val="002226FA"/>
    <w:rsid w:val="002274DD"/>
    <w:rsid w:val="002306C5"/>
    <w:rsid w:val="00236231"/>
    <w:rsid w:val="002373EC"/>
    <w:rsid w:val="0023765F"/>
    <w:rsid w:val="00237CE4"/>
    <w:rsid w:val="00243E33"/>
    <w:rsid w:val="00245F0C"/>
    <w:rsid w:val="002532CD"/>
    <w:rsid w:val="002572A6"/>
    <w:rsid w:val="00266E8B"/>
    <w:rsid w:val="00273D86"/>
    <w:rsid w:val="0028592C"/>
    <w:rsid w:val="0029459D"/>
    <w:rsid w:val="002A1A2D"/>
    <w:rsid w:val="002A7BCA"/>
    <w:rsid w:val="002B1288"/>
    <w:rsid w:val="002B222D"/>
    <w:rsid w:val="002B338B"/>
    <w:rsid w:val="002D3A09"/>
    <w:rsid w:val="002D5680"/>
    <w:rsid w:val="002D6A59"/>
    <w:rsid w:val="002D6D92"/>
    <w:rsid w:val="002D6FDF"/>
    <w:rsid w:val="002D7E04"/>
    <w:rsid w:val="002E547A"/>
    <w:rsid w:val="002F71A7"/>
    <w:rsid w:val="002F77C4"/>
    <w:rsid w:val="00301881"/>
    <w:rsid w:val="003115EC"/>
    <w:rsid w:val="00311922"/>
    <w:rsid w:val="00311BEB"/>
    <w:rsid w:val="00314313"/>
    <w:rsid w:val="0031678A"/>
    <w:rsid w:val="0032673E"/>
    <w:rsid w:val="0033770C"/>
    <w:rsid w:val="00350949"/>
    <w:rsid w:val="00352EE3"/>
    <w:rsid w:val="0035316A"/>
    <w:rsid w:val="00353AB7"/>
    <w:rsid w:val="00360783"/>
    <w:rsid w:val="00363B0F"/>
    <w:rsid w:val="00373390"/>
    <w:rsid w:val="003830D9"/>
    <w:rsid w:val="00384202"/>
    <w:rsid w:val="00385D33"/>
    <w:rsid w:val="0039335B"/>
    <w:rsid w:val="003955D8"/>
    <w:rsid w:val="003A0A3C"/>
    <w:rsid w:val="003A1A01"/>
    <w:rsid w:val="003B0132"/>
    <w:rsid w:val="003B16D4"/>
    <w:rsid w:val="003B743B"/>
    <w:rsid w:val="003C61AB"/>
    <w:rsid w:val="003D0497"/>
    <w:rsid w:val="003D5DCF"/>
    <w:rsid w:val="003E36B3"/>
    <w:rsid w:val="00401195"/>
    <w:rsid w:val="00416663"/>
    <w:rsid w:val="00427BA9"/>
    <w:rsid w:val="004328C5"/>
    <w:rsid w:val="00441C77"/>
    <w:rsid w:val="00443511"/>
    <w:rsid w:val="0044668F"/>
    <w:rsid w:val="00447288"/>
    <w:rsid w:val="0045465F"/>
    <w:rsid w:val="004577BC"/>
    <w:rsid w:val="004608A7"/>
    <w:rsid w:val="00466EEE"/>
    <w:rsid w:val="00477016"/>
    <w:rsid w:val="00481AEA"/>
    <w:rsid w:val="00482C08"/>
    <w:rsid w:val="00495804"/>
    <w:rsid w:val="004B0727"/>
    <w:rsid w:val="004B2014"/>
    <w:rsid w:val="004D35CF"/>
    <w:rsid w:val="004D43DA"/>
    <w:rsid w:val="004D73C0"/>
    <w:rsid w:val="004E0A0A"/>
    <w:rsid w:val="004E627B"/>
    <w:rsid w:val="004F485D"/>
    <w:rsid w:val="0050228F"/>
    <w:rsid w:val="005231DE"/>
    <w:rsid w:val="005321C1"/>
    <w:rsid w:val="00536094"/>
    <w:rsid w:val="00547FB8"/>
    <w:rsid w:val="00550BAD"/>
    <w:rsid w:val="00562770"/>
    <w:rsid w:val="0056533F"/>
    <w:rsid w:val="005674FE"/>
    <w:rsid w:val="00567BF9"/>
    <w:rsid w:val="00572F7B"/>
    <w:rsid w:val="0057323A"/>
    <w:rsid w:val="0057402F"/>
    <w:rsid w:val="00574A3C"/>
    <w:rsid w:val="0058532C"/>
    <w:rsid w:val="00585F70"/>
    <w:rsid w:val="005A2D9E"/>
    <w:rsid w:val="005C10D9"/>
    <w:rsid w:val="005C3B80"/>
    <w:rsid w:val="005C6669"/>
    <w:rsid w:val="005D4358"/>
    <w:rsid w:val="005E412F"/>
    <w:rsid w:val="005F1705"/>
    <w:rsid w:val="006048CD"/>
    <w:rsid w:val="00612CEF"/>
    <w:rsid w:val="00622114"/>
    <w:rsid w:val="00623EA5"/>
    <w:rsid w:val="00633877"/>
    <w:rsid w:val="00657704"/>
    <w:rsid w:val="00664094"/>
    <w:rsid w:val="006661D3"/>
    <w:rsid w:val="00674DB9"/>
    <w:rsid w:val="006833A2"/>
    <w:rsid w:val="0068620B"/>
    <w:rsid w:val="006A2205"/>
    <w:rsid w:val="006A4984"/>
    <w:rsid w:val="006A60F4"/>
    <w:rsid w:val="006B02CC"/>
    <w:rsid w:val="006B058C"/>
    <w:rsid w:val="006B32C2"/>
    <w:rsid w:val="006C4A1A"/>
    <w:rsid w:val="006C50C4"/>
    <w:rsid w:val="006C73F1"/>
    <w:rsid w:val="006D4673"/>
    <w:rsid w:val="006E1A11"/>
    <w:rsid w:val="006E657E"/>
    <w:rsid w:val="006E7694"/>
    <w:rsid w:val="006F7A7E"/>
    <w:rsid w:val="0070625C"/>
    <w:rsid w:val="00714527"/>
    <w:rsid w:val="007171C7"/>
    <w:rsid w:val="00720388"/>
    <w:rsid w:val="00720517"/>
    <w:rsid w:val="0074074B"/>
    <w:rsid w:val="007421E5"/>
    <w:rsid w:val="0074267A"/>
    <w:rsid w:val="00745FDA"/>
    <w:rsid w:val="007461BA"/>
    <w:rsid w:val="00752B60"/>
    <w:rsid w:val="00765A69"/>
    <w:rsid w:val="0077669F"/>
    <w:rsid w:val="00782EF0"/>
    <w:rsid w:val="00786F83"/>
    <w:rsid w:val="00787041"/>
    <w:rsid w:val="007873AA"/>
    <w:rsid w:val="007A029F"/>
    <w:rsid w:val="007A4EFF"/>
    <w:rsid w:val="007A4FCE"/>
    <w:rsid w:val="007B05D2"/>
    <w:rsid w:val="007C4D48"/>
    <w:rsid w:val="007C595E"/>
    <w:rsid w:val="007D0A4B"/>
    <w:rsid w:val="007D1C5C"/>
    <w:rsid w:val="007E42BE"/>
    <w:rsid w:val="007E5A80"/>
    <w:rsid w:val="007E6DAC"/>
    <w:rsid w:val="007E7278"/>
    <w:rsid w:val="007E7E56"/>
    <w:rsid w:val="007F3DFE"/>
    <w:rsid w:val="00805ABF"/>
    <w:rsid w:val="00806870"/>
    <w:rsid w:val="00813DC0"/>
    <w:rsid w:val="00827084"/>
    <w:rsid w:val="00831F5B"/>
    <w:rsid w:val="00842DF6"/>
    <w:rsid w:val="00847741"/>
    <w:rsid w:val="00867C70"/>
    <w:rsid w:val="0087006D"/>
    <w:rsid w:val="00897C90"/>
    <w:rsid w:val="008A6161"/>
    <w:rsid w:val="008B4C12"/>
    <w:rsid w:val="008B63D7"/>
    <w:rsid w:val="008B709F"/>
    <w:rsid w:val="008C1EAF"/>
    <w:rsid w:val="008C364D"/>
    <w:rsid w:val="008C6680"/>
    <w:rsid w:val="008C6F45"/>
    <w:rsid w:val="008D259F"/>
    <w:rsid w:val="008D2E3A"/>
    <w:rsid w:val="008D34F6"/>
    <w:rsid w:val="008D47B6"/>
    <w:rsid w:val="008D7B78"/>
    <w:rsid w:val="008F5ED1"/>
    <w:rsid w:val="00903C39"/>
    <w:rsid w:val="009131B9"/>
    <w:rsid w:val="0091548D"/>
    <w:rsid w:val="00921021"/>
    <w:rsid w:val="00922195"/>
    <w:rsid w:val="00931A35"/>
    <w:rsid w:val="00934F97"/>
    <w:rsid w:val="00935B1D"/>
    <w:rsid w:val="00942F1F"/>
    <w:rsid w:val="00944064"/>
    <w:rsid w:val="0095407F"/>
    <w:rsid w:val="009614CF"/>
    <w:rsid w:val="00974302"/>
    <w:rsid w:val="00983326"/>
    <w:rsid w:val="00990178"/>
    <w:rsid w:val="009A6D3A"/>
    <w:rsid w:val="009B1585"/>
    <w:rsid w:val="009C4920"/>
    <w:rsid w:val="009D16BB"/>
    <w:rsid w:val="009E07B5"/>
    <w:rsid w:val="009E1834"/>
    <w:rsid w:val="009E3C30"/>
    <w:rsid w:val="009E6BAE"/>
    <w:rsid w:val="009F1592"/>
    <w:rsid w:val="009F511C"/>
    <w:rsid w:val="009F58E5"/>
    <w:rsid w:val="009F6266"/>
    <w:rsid w:val="00A1638C"/>
    <w:rsid w:val="00A16587"/>
    <w:rsid w:val="00A270BA"/>
    <w:rsid w:val="00A27CD8"/>
    <w:rsid w:val="00A31D44"/>
    <w:rsid w:val="00A357BB"/>
    <w:rsid w:val="00A40FEB"/>
    <w:rsid w:val="00A46341"/>
    <w:rsid w:val="00A51D28"/>
    <w:rsid w:val="00A665C9"/>
    <w:rsid w:val="00A70169"/>
    <w:rsid w:val="00A735F3"/>
    <w:rsid w:val="00A74D6D"/>
    <w:rsid w:val="00A76C72"/>
    <w:rsid w:val="00A829DD"/>
    <w:rsid w:val="00A9357E"/>
    <w:rsid w:val="00AA0D43"/>
    <w:rsid w:val="00AB6D88"/>
    <w:rsid w:val="00AD3106"/>
    <w:rsid w:val="00AD7205"/>
    <w:rsid w:val="00AD7D3F"/>
    <w:rsid w:val="00AE3009"/>
    <w:rsid w:val="00AE31E4"/>
    <w:rsid w:val="00B02977"/>
    <w:rsid w:val="00B10424"/>
    <w:rsid w:val="00B10628"/>
    <w:rsid w:val="00B157FC"/>
    <w:rsid w:val="00B2008F"/>
    <w:rsid w:val="00B20764"/>
    <w:rsid w:val="00B24213"/>
    <w:rsid w:val="00B32610"/>
    <w:rsid w:val="00B34B07"/>
    <w:rsid w:val="00B374B3"/>
    <w:rsid w:val="00B37A0B"/>
    <w:rsid w:val="00B442EF"/>
    <w:rsid w:val="00B44CD2"/>
    <w:rsid w:val="00B4505E"/>
    <w:rsid w:val="00B56B40"/>
    <w:rsid w:val="00B625EC"/>
    <w:rsid w:val="00B6672C"/>
    <w:rsid w:val="00B6734A"/>
    <w:rsid w:val="00B8707F"/>
    <w:rsid w:val="00B94B99"/>
    <w:rsid w:val="00B956C0"/>
    <w:rsid w:val="00BA1F94"/>
    <w:rsid w:val="00BB13EE"/>
    <w:rsid w:val="00BC302D"/>
    <w:rsid w:val="00BC30E1"/>
    <w:rsid w:val="00BC32B8"/>
    <w:rsid w:val="00BD2039"/>
    <w:rsid w:val="00BD7DAA"/>
    <w:rsid w:val="00BE748A"/>
    <w:rsid w:val="00BF6F1A"/>
    <w:rsid w:val="00C03587"/>
    <w:rsid w:val="00C125A7"/>
    <w:rsid w:val="00C25407"/>
    <w:rsid w:val="00C32E1C"/>
    <w:rsid w:val="00C33C30"/>
    <w:rsid w:val="00C4353F"/>
    <w:rsid w:val="00C51004"/>
    <w:rsid w:val="00C5304D"/>
    <w:rsid w:val="00C551F1"/>
    <w:rsid w:val="00C561A4"/>
    <w:rsid w:val="00C57AC5"/>
    <w:rsid w:val="00C739BF"/>
    <w:rsid w:val="00C91197"/>
    <w:rsid w:val="00C93BF3"/>
    <w:rsid w:val="00C94D5A"/>
    <w:rsid w:val="00C95D71"/>
    <w:rsid w:val="00C968C9"/>
    <w:rsid w:val="00CB54E3"/>
    <w:rsid w:val="00CB5904"/>
    <w:rsid w:val="00CC7786"/>
    <w:rsid w:val="00CD356A"/>
    <w:rsid w:val="00CF1C73"/>
    <w:rsid w:val="00CF2639"/>
    <w:rsid w:val="00CF5711"/>
    <w:rsid w:val="00D016BE"/>
    <w:rsid w:val="00D110F6"/>
    <w:rsid w:val="00D150E5"/>
    <w:rsid w:val="00D20051"/>
    <w:rsid w:val="00D21971"/>
    <w:rsid w:val="00D25BC0"/>
    <w:rsid w:val="00D30A21"/>
    <w:rsid w:val="00D3195B"/>
    <w:rsid w:val="00D33105"/>
    <w:rsid w:val="00D3396C"/>
    <w:rsid w:val="00D34AD8"/>
    <w:rsid w:val="00D351C6"/>
    <w:rsid w:val="00D52731"/>
    <w:rsid w:val="00D736FC"/>
    <w:rsid w:val="00D74530"/>
    <w:rsid w:val="00D80983"/>
    <w:rsid w:val="00D82597"/>
    <w:rsid w:val="00D84534"/>
    <w:rsid w:val="00D864D2"/>
    <w:rsid w:val="00DA24E9"/>
    <w:rsid w:val="00DA74E1"/>
    <w:rsid w:val="00DA7E57"/>
    <w:rsid w:val="00DB65A1"/>
    <w:rsid w:val="00DE265D"/>
    <w:rsid w:val="00DE4885"/>
    <w:rsid w:val="00DF5B52"/>
    <w:rsid w:val="00DF6F3F"/>
    <w:rsid w:val="00E02758"/>
    <w:rsid w:val="00E05610"/>
    <w:rsid w:val="00E06854"/>
    <w:rsid w:val="00E111D4"/>
    <w:rsid w:val="00E114A9"/>
    <w:rsid w:val="00E13671"/>
    <w:rsid w:val="00E226D8"/>
    <w:rsid w:val="00E2437B"/>
    <w:rsid w:val="00E24D9C"/>
    <w:rsid w:val="00E2671D"/>
    <w:rsid w:val="00E36524"/>
    <w:rsid w:val="00E36939"/>
    <w:rsid w:val="00E44EE2"/>
    <w:rsid w:val="00E45A6C"/>
    <w:rsid w:val="00E46DA9"/>
    <w:rsid w:val="00E472E4"/>
    <w:rsid w:val="00E47D35"/>
    <w:rsid w:val="00E47DE9"/>
    <w:rsid w:val="00E575D0"/>
    <w:rsid w:val="00E6045B"/>
    <w:rsid w:val="00E61837"/>
    <w:rsid w:val="00E705D8"/>
    <w:rsid w:val="00E739E8"/>
    <w:rsid w:val="00E76A68"/>
    <w:rsid w:val="00E82FCB"/>
    <w:rsid w:val="00E97686"/>
    <w:rsid w:val="00EA715C"/>
    <w:rsid w:val="00EB548C"/>
    <w:rsid w:val="00EB6C56"/>
    <w:rsid w:val="00EC28F6"/>
    <w:rsid w:val="00EC2A20"/>
    <w:rsid w:val="00EE42FA"/>
    <w:rsid w:val="00EE5FAE"/>
    <w:rsid w:val="00EF369F"/>
    <w:rsid w:val="00F04B55"/>
    <w:rsid w:val="00F07117"/>
    <w:rsid w:val="00F120D8"/>
    <w:rsid w:val="00F227F1"/>
    <w:rsid w:val="00F27B65"/>
    <w:rsid w:val="00F30C4F"/>
    <w:rsid w:val="00F31B88"/>
    <w:rsid w:val="00F32AA6"/>
    <w:rsid w:val="00F5712E"/>
    <w:rsid w:val="00F624D3"/>
    <w:rsid w:val="00F73BFC"/>
    <w:rsid w:val="00F80839"/>
    <w:rsid w:val="00F822F6"/>
    <w:rsid w:val="00F85739"/>
    <w:rsid w:val="00F91C5E"/>
    <w:rsid w:val="00FA2278"/>
    <w:rsid w:val="00FB63BF"/>
    <w:rsid w:val="00FC3943"/>
    <w:rsid w:val="00FD11A7"/>
    <w:rsid w:val="00FF34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4CD2"/>
    <w:pPr>
      <w:widowControl w:val="0"/>
      <w:overflowPunct w:val="0"/>
      <w:jc w:val="both"/>
      <w:textAlignment w:val="baseline"/>
    </w:pPr>
    <w:rPr>
      <w:rFonts w:ascii="ＭＳ 明朝" w:eastAsia="ＭＳ 明朝" w:hAnsi="ＭＳ 明朝" w:cs="ＭＳ 明朝" w:hint="eastAsia"/>
      <w:color w:val="000000"/>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7669F"/>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77669F"/>
    <w:rPr>
      <w:rFonts w:asciiTheme="majorHAnsi" w:eastAsiaTheme="majorEastAsia" w:hAnsiTheme="majorHAnsi" w:cstheme="majorBidi"/>
      <w:color w:val="000000"/>
      <w:kern w:val="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4CD2"/>
    <w:pPr>
      <w:widowControl w:val="0"/>
      <w:overflowPunct w:val="0"/>
      <w:jc w:val="both"/>
      <w:textAlignment w:val="baseline"/>
    </w:pPr>
    <w:rPr>
      <w:rFonts w:ascii="ＭＳ 明朝" w:eastAsia="ＭＳ 明朝" w:hAnsi="ＭＳ 明朝" w:cs="ＭＳ 明朝" w:hint="eastAsia"/>
      <w:color w:val="000000"/>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7669F"/>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77669F"/>
    <w:rPr>
      <w:rFonts w:asciiTheme="majorHAnsi" w:eastAsiaTheme="majorEastAsia" w:hAnsiTheme="majorHAnsi" w:cstheme="majorBidi"/>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3</Pages>
  <Words>317</Words>
  <Characters>1813</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愛知県</dc:creator>
  <cp:lastModifiedBy>愛知県</cp:lastModifiedBy>
  <cp:revision>8</cp:revision>
  <cp:lastPrinted>2016-03-29T10:17:00Z</cp:lastPrinted>
  <dcterms:created xsi:type="dcterms:W3CDTF">2016-03-29T09:44:00Z</dcterms:created>
  <dcterms:modified xsi:type="dcterms:W3CDTF">2016-03-29T10:17:00Z</dcterms:modified>
</cp:coreProperties>
</file>