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5D" w:rsidRPr="00CF15B2" w:rsidRDefault="00856C7C" w:rsidP="004C75EC">
      <w:pPr>
        <w:snapToGrid w:val="0"/>
        <w:rPr>
          <w:rFonts w:ascii="ＭＳ ゴシック" w:eastAsia="ＭＳ ゴシック" w:hAnsi="ＭＳ ゴシック"/>
          <w:szCs w:val="24"/>
        </w:rPr>
      </w:pPr>
      <w:r w:rsidRPr="00CF15B2">
        <w:rPr>
          <w:rFonts w:ascii="ＭＳ ゴシック" w:eastAsia="ＭＳ ゴシック" w:hAnsi="ＭＳ ゴシック" w:hint="eastAsia"/>
          <w:szCs w:val="24"/>
        </w:rPr>
        <w:t>あいち健康福祉ビジョン2020</w:t>
      </w:r>
      <w:r w:rsidR="007D0479" w:rsidRPr="00CF15B2">
        <w:rPr>
          <w:rFonts w:ascii="ＭＳ ゴシック" w:eastAsia="ＭＳ ゴシック" w:hAnsi="ＭＳ ゴシック" w:hint="eastAsia"/>
          <w:szCs w:val="24"/>
        </w:rPr>
        <w:t>別冊</w:t>
      </w:r>
    </w:p>
    <w:p w:rsidR="00D13F75" w:rsidRPr="004C75EC" w:rsidRDefault="00D13F75" w:rsidP="004C75EC">
      <w:pPr>
        <w:snapToGrid w:val="0"/>
        <w:rPr>
          <w:rFonts w:hAnsi="ＭＳ 明朝"/>
          <w:szCs w:val="24"/>
        </w:rPr>
      </w:pPr>
      <w:r w:rsidRPr="004C75EC">
        <w:rPr>
          <w:rFonts w:hAnsi="ＭＳ 明朝" w:hint="eastAsia"/>
          <w:szCs w:val="24"/>
        </w:rPr>
        <w:t>「手話言語の普及及び障害の特性</w:t>
      </w:r>
      <w:r w:rsidR="00856C7C" w:rsidRPr="004C75EC">
        <w:rPr>
          <w:rFonts w:hAnsi="ＭＳ 明朝" w:hint="eastAsia"/>
          <w:szCs w:val="24"/>
        </w:rPr>
        <w:t>に応じたコミュニケーション手段の利用の促進に関する条例」制定に基づく愛知県障害者計画追補版</w:t>
      </w:r>
    </w:p>
    <w:p w:rsidR="00D13F75" w:rsidRPr="004C75EC" w:rsidRDefault="00C11B35" w:rsidP="004C75EC">
      <w:pPr>
        <w:snapToGrid w:val="0"/>
        <w:rPr>
          <w:rFonts w:hAnsi="ＭＳ 明朝"/>
          <w:szCs w:val="24"/>
        </w:rPr>
      </w:pPr>
      <w:r w:rsidRPr="004C75EC">
        <w:rPr>
          <w:rFonts w:hAnsi="ＭＳ 明朝" w:hint="eastAsia"/>
          <w:szCs w:val="24"/>
        </w:rPr>
        <w:t>平成30年10月</w:t>
      </w:r>
    </w:p>
    <w:p w:rsidR="00833F60" w:rsidRDefault="00C11B35" w:rsidP="004C75EC">
      <w:pPr>
        <w:snapToGrid w:val="0"/>
        <w:rPr>
          <w:rFonts w:hAnsi="ＭＳ 明朝"/>
          <w:szCs w:val="24"/>
        </w:rPr>
      </w:pPr>
      <w:r w:rsidRPr="004C75EC">
        <w:rPr>
          <w:rFonts w:hAnsi="ＭＳ 明朝" w:hint="eastAsia"/>
          <w:szCs w:val="24"/>
        </w:rPr>
        <w:t>愛知県</w:t>
      </w:r>
    </w:p>
    <w:p w:rsidR="004C75EC" w:rsidRDefault="004C75EC">
      <w:pPr>
        <w:widowControl/>
        <w:jc w:val="left"/>
        <w:rPr>
          <w:rFonts w:hAnsi="ＭＳ 明朝"/>
          <w:szCs w:val="24"/>
        </w:rPr>
      </w:pPr>
    </w:p>
    <w:p w:rsidR="004C75EC" w:rsidRPr="00CF15B2" w:rsidRDefault="004C75EC" w:rsidP="004C75EC">
      <w:pPr>
        <w:rPr>
          <w:rFonts w:ascii="ＭＳ ゴシック" w:eastAsia="ＭＳ ゴシック" w:hAnsi="ＭＳ ゴシック"/>
        </w:rPr>
      </w:pPr>
      <w:r w:rsidRPr="00CF15B2">
        <w:rPr>
          <w:rFonts w:ascii="ＭＳ ゴシック" w:eastAsia="ＭＳ ゴシック" w:hAnsi="ＭＳ ゴシック" w:hint="eastAsia"/>
        </w:rPr>
        <w:t>趣旨</w:t>
      </w:r>
    </w:p>
    <w:p w:rsidR="00AF1EFD" w:rsidRPr="004C75EC" w:rsidRDefault="00AF1EFD" w:rsidP="004C75EC">
      <w:pPr>
        <w:rPr>
          <w:rFonts w:cs="メイリオ"/>
        </w:rPr>
      </w:pPr>
      <w:r w:rsidRPr="004C75EC">
        <w:rPr>
          <w:rFonts w:cs="メイリオ" w:hint="eastAsia"/>
        </w:rPr>
        <w:t>○</w:t>
      </w:r>
      <w:r w:rsidR="000407EB" w:rsidRPr="004C75EC">
        <w:rPr>
          <w:rFonts w:cs="メイリオ" w:hint="eastAsia"/>
        </w:rPr>
        <w:t>人と人が暮らす社会では、自分の思いや気持ちを自由に伝えられること、そして相手の思いや気持ちを理解し、互いに意思や感情を伝え合うことなしに生活していくことはできません。障害の有無に関わらず、コミュニケーションは、社会を生きていくうえで欠くことができない重要なものです。</w:t>
      </w:r>
    </w:p>
    <w:p w:rsidR="000407EB" w:rsidRPr="004C75EC" w:rsidRDefault="00255527" w:rsidP="004C75EC">
      <w:pPr>
        <w:rPr>
          <w:rFonts w:cs="メイリオ"/>
        </w:rPr>
      </w:pPr>
      <w:r w:rsidRPr="004C75EC">
        <w:rPr>
          <w:rFonts w:cs="メイリオ" w:hint="eastAsia"/>
        </w:rPr>
        <w:t>○</w:t>
      </w:r>
      <w:r w:rsidR="000407EB" w:rsidRPr="004C75EC">
        <w:rPr>
          <w:rFonts w:cs="メイリオ" w:hint="eastAsia"/>
        </w:rPr>
        <w:t>ろう者が受け継ぎ発展させてきた手話は、独自の体系を持つひとつの「言語」です。</w:t>
      </w:r>
    </w:p>
    <w:p w:rsidR="00255527" w:rsidRPr="004C75EC" w:rsidRDefault="000407EB" w:rsidP="004C75EC">
      <w:pPr>
        <w:rPr>
          <w:rFonts w:cs="メイリオ"/>
        </w:rPr>
      </w:pPr>
      <w:r w:rsidRPr="004C75EC">
        <w:rPr>
          <w:rFonts w:cs="メイリオ" w:hint="eastAsia"/>
        </w:rPr>
        <w:t>また、難聴（中途失聴含む）、視覚障害、肢体不自由、知的障害、発達障害、ＡＬＳ、高次脳機能障害等も、障害の特性に応じて築いてきたコミュニケーション手段があります。言語やそれぞれの手段を尊重することが必要です。</w:t>
      </w:r>
    </w:p>
    <w:p w:rsidR="000407EB" w:rsidRPr="004C75EC" w:rsidRDefault="00560E5C" w:rsidP="004C75EC">
      <w:pPr>
        <w:rPr>
          <w:rFonts w:cs="メイリオ"/>
        </w:rPr>
      </w:pPr>
      <w:r w:rsidRPr="004C75EC">
        <w:rPr>
          <w:rFonts w:cs="メイリオ" w:hint="eastAsia"/>
        </w:rPr>
        <w:t>○</w:t>
      </w:r>
      <w:r w:rsidR="00F8484C" w:rsidRPr="004C75EC">
        <w:rPr>
          <w:rFonts w:cs="メイリオ" w:hint="eastAsia"/>
        </w:rPr>
        <w:t>障害者権利条約を踏まえた障害者基本法では、手話が言語であると位置づけ</w:t>
      </w:r>
      <w:r w:rsidR="000407EB" w:rsidRPr="004C75EC">
        <w:rPr>
          <w:rFonts w:cs="メイリオ" w:hint="eastAsia"/>
        </w:rPr>
        <w:t>、意思疎通のための手段や情報取得または利用の手段についての選択の機会の拡大が図られることを旨としており、愛知県障害者差別解消推進条例においても、社会的障壁の除去に向けた取組が求められています。</w:t>
      </w:r>
    </w:p>
    <w:p w:rsidR="000407EB" w:rsidRPr="004C75EC" w:rsidRDefault="00B70549" w:rsidP="004C75EC">
      <w:pPr>
        <w:rPr>
          <w:rFonts w:cs="メイリオ"/>
        </w:rPr>
      </w:pPr>
      <w:r w:rsidRPr="004C75EC">
        <w:rPr>
          <w:rFonts w:cs="メイリオ" w:hint="eastAsia"/>
        </w:rPr>
        <w:t>○</w:t>
      </w:r>
      <w:r w:rsidR="000407EB" w:rsidRPr="004C75EC">
        <w:rPr>
          <w:rFonts w:cs="メイリオ" w:hint="eastAsia"/>
        </w:rPr>
        <w:t>しかし、手話が「言語」であることに対する認識や、それぞれの障害の特性に応じたコミュニケーション手段を選択し利用できる機会が十分であるとはいえず、手話、要約筆記、点字、</w:t>
      </w:r>
      <w:r w:rsidR="00441488" w:rsidRPr="004C75EC">
        <w:rPr>
          <w:rFonts w:cs="メイリオ" w:hint="eastAsia"/>
        </w:rPr>
        <w:t>触覚を使った意思疎通、筆談、代筆、音訳、平易な言葉、代読、実物又は絵図の提示、重度障害者用意思伝達装置その他の障害者が他人との意思疎通を図るための手段（</w:t>
      </w:r>
      <w:r w:rsidR="004A3DF2" w:rsidRPr="004C75EC">
        <w:rPr>
          <w:rFonts w:cs="メイリオ" w:hint="eastAsia"/>
        </w:rPr>
        <w:t>文字盤など</w:t>
      </w:r>
      <w:r w:rsidR="00441488" w:rsidRPr="004C75EC">
        <w:rPr>
          <w:rFonts w:cs="メイリオ" w:hint="eastAsia"/>
        </w:rPr>
        <w:t>）</w:t>
      </w:r>
      <w:r w:rsidR="000407EB" w:rsidRPr="004C75EC">
        <w:rPr>
          <w:rFonts w:cs="メイリオ" w:hint="eastAsia"/>
        </w:rPr>
        <w:t>により意思疎通を図るための取組が求められています。</w:t>
      </w:r>
    </w:p>
    <w:p w:rsidR="000407EB" w:rsidRPr="004C75EC" w:rsidRDefault="00E62718" w:rsidP="004C75EC">
      <w:pPr>
        <w:rPr>
          <w:rFonts w:cs="メイリオ"/>
        </w:rPr>
      </w:pPr>
      <w:r w:rsidRPr="004C75EC">
        <w:rPr>
          <w:rFonts w:cs="メイリオ" w:hint="eastAsia"/>
        </w:rPr>
        <w:t>○</w:t>
      </w:r>
      <w:r w:rsidR="000407EB" w:rsidRPr="004C75EC">
        <w:rPr>
          <w:rFonts w:cs="メイリオ" w:hint="eastAsia"/>
        </w:rPr>
        <w:t>さらに、相次ぐ大規模災害の際には、障害のある人への情報伝達についての課題が指摘されていますが、当地域においても、南海トラフ地震などの発生が危惧されており、大規模災害時における安全確保のためにも、障害の特性に応じたコミュニケーション手段について認識を深めることが重要です。</w:t>
      </w:r>
    </w:p>
    <w:p w:rsidR="000407EB" w:rsidRPr="004C75EC" w:rsidRDefault="00530682" w:rsidP="004C75EC">
      <w:pPr>
        <w:rPr>
          <w:rFonts w:cs="メイリオ"/>
        </w:rPr>
      </w:pPr>
      <w:r w:rsidRPr="004C75EC">
        <w:rPr>
          <w:rFonts w:cs="メイリオ" w:hint="eastAsia"/>
        </w:rPr>
        <w:t>○</w:t>
      </w:r>
      <w:r w:rsidR="000407EB" w:rsidRPr="004C75EC">
        <w:rPr>
          <w:rFonts w:cs="メイリオ" w:hint="eastAsia"/>
        </w:rPr>
        <w:t>このような状況を踏まえ、愛知県では、平成28年10月に「手話言語の普及及び障害の特性に応じたコミュニケーション手段の利用の促進に関する条例」（</w:t>
      </w:r>
      <w:r w:rsidR="004C75EC">
        <w:rPr>
          <w:rFonts w:cs="メイリオ" w:hint="eastAsia"/>
        </w:rPr>
        <w:t>略称：手話言語・障害者コミュニケーション条例</w:t>
      </w:r>
      <w:r w:rsidR="000407EB" w:rsidRPr="004C75EC">
        <w:rPr>
          <w:rFonts w:cs="メイリオ" w:hint="eastAsia"/>
        </w:rPr>
        <w:t>）を制定しました。</w:t>
      </w:r>
    </w:p>
    <w:p w:rsidR="00530682" w:rsidRPr="004C75EC" w:rsidRDefault="00530682" w:rsidP="004C75EC">
      <w:pPr>
        <w:rPr>
          <w:rFonts w:cs="メイリオ"/>
        </w:rPr>
      </w:pPr>
      <w:r w:rsidRPr="004C75EC">
        <w:rPr>
          <w:rFonts w:cs="メイリオ" w:hint="eastAsia"/>
        </w:rPr>
        <w:t>○この条例は、手話言語の普及及び障害の特性に応じたコミュニケーション手段の利用の促進</w:t>
      </w:r>
      <w:r w:rsidR="0074253E" w:rsidRPr="004C75EC">
        <w:rPr>
          <w:rFonts w:cs="メイリオ" w:hint="eastAsia"/>
        </w:rPr>
        <w:t>について、基本理念を定め、</w:t>
      </w:r>
      <w:r w:rsidRPr="004C75EC">
        <w:rPr>
          <w:rFonts w:cs="メイリオ" w:hint="eastAsia"/>
        </w:rPr>
        <w:t>その下に、県の責務、県民、事業者の役割、学校等の設置者の取組等を明らかにしています。</w:t>
      </w:r>
    </w:p>
    <w:p w:rsidR="00E02FDE" w:rsidRDefault="0074253E" w:rsidP="004C75EC">
      <w:pPr>
        <w:rPr>
          <w:rFonts w:cs="メイリオ"/>
        </w:rPr>
      </w:pPr>
      <w:r w:rsidRPr="004C75EC">
        <w:rPr>
          <w:rFonts w:cs="メイリオ" w:hint="eastAsia"/>
        </w:rPr>
        <w:t>○条例</w:t>
      </w:r>
      <w:r w:rsidR="00E02FDE" w:rsidRPr="004C75EC">
        <w:rPr>
          <w:rFonts w:cs="メイリオ" w:hint="eastAsia"/>
        </w:rPr>
        <w:t>第8条では、障害者基本法に定める障害者計画に、条例の推進のための基本的な方針やそのために必要な事項について定めることとしており</w:t>
      </w:r>
      <w:r w:rsidR="00D13F75" w:rsidRPr="004C75EC">
        <w:rPr>
          <w:rFonts w:cs="メイリオ" w:hint="eastAsia"/>
        </w:rPr>
        <w:t>ます。</w:t>
      </w:r>
      <w:r w:rsidR="00E02FDE" w:rsidRPr="004C75EC">
        <w:rPr>
          <w:rFonts w:cs="メイリオ" w:hint="eastAsia"/>
        </w:rPr>
        <w:t>本県の障害者計画として位置付けている「あいち健康福祉ビジョン2020」</w:t>
      </w:r>
      <w:r w:rsidR="00D13F75" w:rsidRPr="004C75EC">
        <w:rPr>
          <w:rFonts w:cs="メイリオ" w:hint="eastAsia"/>
        </w:rPr>
        <w:t>の追補版として</w:t>
      </w:r>
      <w:r w:rsidR="00E02FDE" w:rsidRPr="004C75EC">
        <w:rPr>
          <w:rFonts w:cs="メイリオ" w:hint="eastAsia"/>
        </w:rPr>
        <w:t>、</w:t>
      </w:r>
      <w:r w:rsidR="00D13F75" w:rsidRPr="004C75EC">
        <w:rPr>
          <w:rFonts w:cs="メイリオ" w:hint="eastAsia"/>
        </w:rPr>
        <w:t>条例に基づく</w:t>
      </w:r>
      <w:r w:rsidRPr="004C75EC">
        <w:rPr>
          <w:rFonts w:cs="メイリオ" w:hint="eastAsia"/>
        </w:rPr>
        <w:t>今後の施策の方向性や主な取組について</w:t>
      </w:r>
      <w:r w:rsidR="00E02FDE" w:rsidRPr="004C75EC">
        <w:rPr>
          <w:rFonts w:cs="メイリオ" w:hint="eastAsia"/>
        </w:rPr>
        <w:t>示すことといたしました。</w:t>
      </w:r>
    </w:p>
    <w:p w:rsidR="004C75EC" w:rsidRDefault="004C75EC">
      <w:pPr>
        <w:widowControl/>
        <w:jc w:val="left"/>
        <w:rPr>
          <w:rFonts w:cs="メイリオ"/>
        </w:rPr>
      </w:pPr>
    </w:p>
    <w:p w:rsidR="004C75EC" w:rsidRPr="00CF15B2" w:rsidRDefault="004C75EC"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方針</w:t>
      </w:r>
    </w:p>
    <w:p w:rsidR="00D13F75" w:rsidRPr="004C75EC" w:rsidRDefault="002B2054" w:rsidP="004C75EC">
      <w:pPr>
        <w:rPr>
          <w:rFonts w:cs="メイリオ"/>
        </w:rPr>
      </w:pPr>
      <w:r w:rsidRPr="004C75EC">
        <w:rPr>
          <w:rFonts w:cs="メイリオ" w:hint="eastAsia"/>
        </w:rPr>
        <w:t>○</w:t>
      </w:r>
      <w:r w:rsidR="000407EB" w:rsidRPr="004C75EC">
        <w:rPr>
          <w:rFonts w:cs="メイリオ" w:hint="eastAsia"/>
        </w:rPr>
        <w:t>日本語が言語であるように手話も言語であり、その背景や文化を尊重し、手話言語を獲</w:t>
      </w:r>
      <w:r w:rsidR="000407EB" w:rsidRPr="004C75EC">
        <w:rPr>
          <w:rFonts w:cs="メイリオ" w:hint="eastAsia"/>
        </w:rPr>
        <w:lastRenderedPageBreak/>
        <w:t>得できる場や環境づくりに努めるとともに、全ての県民が障害の特性に応じたコミュニケーション手段を利用することの重要性を認識し、その選択の機会の確保や利用機会の拡大が図られるよう進めていきます。</w:t>
      </w:r>
    </w:p>
    <w:p w:rsidR="002B2054" w:rsidRPr="004C75EC" w:rsidRDefault="00B01AA4" w:rsidP="004C75EC">
      <w:pPr>
        <w:rPr>
          <w:rFonts w:cs="メイリオ"/>
        </w:rPr>
      </w:pPr>
      <w:r w:rsidRPr="004C75EC">
        <w:rPr>
          <w:rFonts w:cs="メイリオ" w:hint="eastAsia"/>
        </w:rPr>
        <w:t>○</w:t>
      </w:r>
      <w:r w:rsidR="000407EB" w:rsidRPr="004C75EC">
        <w:rPr>
          <w:rFonts w:cs="メイリオ" w:hint="eastAsia"/>
        </w:rPr>
        <w:t>施策の策定、実施にあたっては、障害のある方や家族、支援者、関係団体など、手話を始めとする多様なコミュニケーションを実際に利用される方や支援される方のご意見を聞き、障害のある方に寄り添いながら進めていきます。</w:t>
      </w:r>
    </w:p>
    <w:p w:rsidR="00C349E3" w:rsidRPr="004C75EC" w:rsidRDefault="004667C1" w:rsidP="004C75EC">
      <w:pPr>
        <w:rPr>
          <w:rFonts w:cs="メイリオ"/>
        </w:rPr>
      </w:pPr>
      <w:r w:rsidRPr="004C75EC">
        <w:rPr>
          <w:rFonts w:cs="メイリオ" w:hint="eastAsia"/>
        </w:rPr>
        <w:t>○</w:t>
      </w:r>
      <w:r w:rsidR="000407EB" w:rsidRPr="004C75EC">
        <w:rPr>
          <w:rFonts w:cs="メイリオ" w:hint="eastAsia"/>
        </w:rPr>
        <w:t>また、身近な地域において取組が広がるよう、専門的・広域的な観点から市町村の取組を支援するなど市町村との連携を図るとともに、県民の皆様、事業者、教育関係者の皆様にも参画いただきながら、施策を策定、実施していきます。</w:t>
      </w:r>
    </w:p>
    <w:p w:rsidR="00C349E3" w:rsidRPr="004C75EC" w:rsidRDefault="00BB2D8B" w:rsidP="004C75EC">
      <w:pPr>
        <w:rPr>
          <w:rFonts w:cs="メイリオ"/>
        </w:rPr>
      </w:pPr>
      <w:r w:rsidRPr="004C75EC">
        <w:rPr>
          <w:rFonts w:cs="メイリオ"/>
        </w:rPr>
        <w:tab/>
      </w:r>
      <w:r w:rsidRPr="004C75EC">
        <w:rPr>
          <w:rFonts w:cs="メイリオ"/>
        </w:rPr>
        <w:tab/>
      </w:r>
    </w:p>
    <w:p w:rsidR="00852F92" w:rsidRPr="00CF15B2" w:rsidRDefault="00D13F75"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施策</w:t>
      </w:r>
      <w:r w:rsidR="00357F82" w:rsidRPr="00CF15B2">
        <w:rPr>
          <w:rFonts w:ascii="ＭＳ ゴシック" w:eastAsia="ＭＳ ゴシック" w:hAnsi="ＭＳ ゴシック" w:cs="メイリオ" w:hint="eastAsia"/>
        </w:rPr>
        <w:t>の方向性</w:t>
      </w:r>
      <w:r w:rsidRPr="00CF15B2">
        <w:rPr>
          <w:rFonts w:ascii="ＭＳ ゴシック" w:eastAsia="ＭＳ ゴシック" w:hAnsi="ＭＳ ゴシック" w:cs="メイリオ" w:hint="eastAsia"/>
        </w:rPr>
        <w:t>と主な取組</w:t>
      </w:r>
    </w:p>
    <w:p w:rsidR="000A728D" w:rsidRPr="00CF15B2" w:rsidRDefault="000A728D"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○啓発及び学習の機会の確保に関すること</w:t>
      </w:r>
      <w:r w:rsidR="00CE198A" w:rsidRPr="00CF15B2">
        <w:rPr>
          <w:rFonts w:ascii="ＭＳ ゴシック" w:eastAsia="ＭＳ ゴシック" w:hAnsi="ＭＳ ゴシック" w:cs="メイリオ" w:hint="eastAsia"/>
        </w:rPr>
        <w:t>（条例第9条）</w:t>
      </w:r>
    </w:p>
    <w:p w:rsidR="00296D45" w:rsidRPr="004C75EC" w:rsidRDefault="00296D45" w:rsidP="004C75EC">
      <w:pPr>
        <w:rPr>
          <w:rFonts w:cs="メイリオ"/>
        </w:rPr>
      </w:pPr>
      <w:r w:rsidRPr="004C75EC">
        <w:rPr>
          <w:rFonts w:cs="メイリオ" w:hint="eastAsia"/>
        </w:rPr>
        <w:t>手話が言語であるという認識や、障害の特性に応じたコミュニケーション手段の利用が、障害のある人に欠かせないものであるという認識を深めていくためには、障害やその多様性についての理解を促進していくことも重要です。</w:t>
      </w:r>
    </w:p>
    <w:p w:rsidR="00296D45" w:rsidRPr="004C75EC" w:rsidRDefault="00296D45" w:rsidP="004C75EC">
      <w:pPr>
        <w:ind w:firstLineChars="100" w:firstLine="240"/>
        <w:rPr>
          <w:rFonts w:cs="メイリオ"/>
        </w:rPr>
      </w:pPr>
      <w:r w:rsidRPr="004C75EC">
        <w:rPr>
          <w:rFonts w:cs="メイリオ" w:hint="eastAsia"/>
        </w:rPr>
        <w:t>手話言語の普及の重要性や、障害の特性に応じたコミュニケーション手段の利用に対する理解を深め、広く障害やその多様性についての理解を深めることができるよう、県民、事業者、教育関係者、市町村等、様々な対象に応じた普及啓発を図ります。</w:t>
      </w:r>
    </w:p>
    <w:p w:rsidR="00E65190" w:rsidRPr="004C75EC" w:rsidRDefault="00296D45" w:rsidP="004C75EC">
      <w:pPr>
        <w:ind w:firstLineChars="100" w:firstLine="240"/>
        <w:rPr>
          <w:rFonts w:cs="メイリオ"/>
        </w:rPr>
      </w:pPr>
      <w:r w:rsidRPr="004C75EC">
        <w:rPr>
          <w:rFonts w:cs="メイリオ" w:hint="eastAsia"/>
        </w:rPr>
        <w:t>さらに、市町村や関係団体と連携し、障害の特性に応じたコミュニケーション手段を学習する機会を確保するとともに、本県職員の手話</w:t>
      </w:r>
      <w:r w:rsidR="00441488" w:rsidRPr="004C75EC">
        <w:rPr>
          <w:rFonts w:cs="メイリオ" w:hint="eastAsia"/>
        </w:rPr>
        <w:t>や筆談のノウハウ</w:t>
      </w:r>
      <w:r w:rsidRPr="004C75EC">
        <w:rPr>
          <w:rFonts w:cs="メイリオ" w:hint="eastAsia"/>
        </w:rPr>
        <w:t>を学ぶ機会を確保するよう努めます。</w:t>
      </w:r>
    </w:p>
    <w:p w:rsidR="006A1C5C" w:rsidRPr="00CF15B2" w:rsidRDefault="006A1C5C"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［主な取組］</w:t>
      </w:r>
    </w:p>
    <w:p w:rsidR="00E65190" w:rsidRPr="004C75EC" w:rsidRDefault="006A1C5C" w:rsidP="004C75EC">
      <w:pPr>
        <w:rPr>
          <w:rFonts w:cs="メイリオ"/>
        </w:rPr>
      </w:pPr>
      <w:r w:rsidRPr="004C75EC">
        <w:rPr>
          <w:rFonts w:cs="メイリオ" w:hint="eastAsia"/>
        </w:rPr>
        <w:t>・</w:t>
      </w:r>
      <w:r w:rsidR="00E65190" w:rsidRPr="004C75EC">
        <w:rPr>
          <w:rFonts w:cs="メイリオ" w:hint="eastAsia"/>
        </w:rPr>
        <w:t>リーフレットの作成</w:t>
      </w:r>
    </w:p>
    <w:p w:rsidR="00296D45" w:rsidRPr="004C75EC" w:rsidRDefault="00E65190" w:rsidP="004C75EC">
      <w:pPr>
        <w:rPr>
          <w:rFonts w:cs="メイリオ"/>
        </w:rPr>
      </w:pPr>
      <w:r w:rsidRPr="004C75EC">
        <w:rPr>
          <w:rFonts w:cs="メイリオ" w:hint="eastAsia"/>
        </w:rPr>
        <w:t>・</w:t>
      </w:r>
      <w:r w:rsidR="00296D45" w:rsidRPr="004C75EC">
        <w:rPr>
          <w:rFonts w:cs="メイリオ" w:hint="eastAsia"/>
        </w:rPr>
        <w:t>シンポジウムや講演会、体験会やワークショップ等の開催</w:t>
      </w:r>
    </w:p>
    <w:p w:rsidR="00296D45" w:rsidRPr="004C75EC" w:rsidRDefault="00296D45" w:rsidP="004C75EC">
      <w:pPr>
        <w:rPr>
          <w:rFonts w:cs="メイリオ"/>
        </w:rPr>
      </w:pPr>
      <w:r w:rsidRPr="004C75EC">
        <w:rPr>
          <w:rFonts w:cs="メイリオ" w:hint="eastAsia"/>
        </w:rPr>
        <w:t>・企業、市民団体等が開催する手話講座、要約筆記・筆談講座への講師の派遣</w:t>
      </w:r>
    </w:p>
    <w:p w:rsidR="00296D45" w:rsidRPr="004C75EC" w:rsidRDefault="00296D45" w:rsidP="004C75EC">
      <w:pPr>
        <w:rPr>
          <w:rFonts w:cs="メイリオ"/>
        </w:rPr>
      </w:pPr>
      <w:r w:rsidRPr="004C75EC">
        <w:rPr>
          <w:rFonts w:cs="メイリオ" w:hint="eastAsia"/>
        </w:rPr>
        <w:t>・障害の特性を学ぶ講座への講師の派遣</w:t>
      </w:r>
    </w:p>
    <w:p w:rsidR="00071328" w:rsidRPr="004C75EC" w:rsidRDefault="00296D45" w:rsidP="004C75EC">
      <w:pPr>
        <w:rPr>
          <w:rFonts w:cs="メイリオ"/>
        </w:rPr>
      </w:pPr>
      <w:r w:rsidRPr="004C75EC">
        <w:rPr>
          <w:rFonts w:cs="メイリオ" w:hint="eastAsia"/>
        </w:rPr>
        <w:t>・障害の特性に応じた介助者研修会の開催</w:t>
      </w:r>
    </w:p>
    <w:p w:rsidR="004C75EC" w:rsidRDefault="004C75EC">
      <w:pPr>
        <w:widowControl/>
        <w:jc w:val="left"/>
        <w:rPr>
          <w:rFonts w:cs="メイリオ"/>
        </w:rPr>
      </w:pPr>
    </w:p>
    <w:p w:rsidR="000A728D" w:rsidRPr="00CF15B2" w:rsidRDefault="000A728D"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○人材</w:t>
      </w:r>
      <w:r w:rsidR="00CE198A" w:rsidRPr="00CF15B2">
        <w:rPr>
          <w:rFonts w:ascii="ＭＳ ゴシック" w:eastAsia="ＭＳ ゴシック" w:hAnsi="ＭＳ ゴシック" w:cs="メイリオ" w:hint="eastAsia"/>
        </w:rPr>
        <w:t>の養成等</w:t>
      </w:r>
      <w:r w:rsidRPr="00CF15B2">
        <w:rPr>
          <w:rFonts w:ascii="ＭＳ ゴシック" w:eastAsia="ＭＳ ゴシック" w:hAnsi="ＭＳ ゴシック" w:cs="メイリオ" w:hint="eastAsia"/>
        </w:rPr>
        <w:t>に関すること</w:t>
      </w:r>
      <w:r w:rsidR="00CE198A" w:rsidRPr="00CF15B2">
        <w:rPr>
          <w:rFonts w:ascii="ＭＳ ゴシック" w:eastAsia="ＭＳ ゴシック" w:hAnsi="ＭＳ ゴシック" w:cs="メイリオ" w:hint="eastAsia"/>
        </w:rPr>
        <w:t>（条例第10条）</w:t>
      </w:r>
    </w:p>
    <w:p w:rsidR="00296D45" w:rsidRPr="004C75EC" w:rsidRDefault="00296D45" w:rsidP="004C75EC">
      <w:pPr>
        <w:ind w:firstLineChars="100" w:firstLine="240"/>
        <w:rPr>
          <w:rFonts w:cs="メイリオ"/>
        </w:rPr>
      </w:pPr>
      <w:r w:rsidRPr="004C75EC">
        <w:rPr>
          <w:rFonts w:cs="メイリオ" w:hint="eastAsia"/>
        </w:rPr>
        <w:t>手話や要約筆記、点字、音声等、障害の特性に応じたコミュニケーション手段を利用する方が、地域社会で生活していくためには、それぞれの障害の特性を理解し、各コミュニケーション手段の技術を身につけた通訳者等の支援者が不可欠であり、増加する意思疎通支援へのニーズに対応できるよう、支援者の確保・定着を図る必要があります。</w:t>
      </w:r>
    </w:p>
    <w:p w:rsidR="00D13F75" w:rsidRPr="004C75EC" w:rsidRDefault="00296D45" w:rsidP="004C75EC">
      <w:pPr>
        <w:ind w:firstLineChars="100" w:firstLine="240"/>
        <w:rPr>
          <w:rFonts w:cs="メイリオ"/>
        </w:rPr>
      </w:pPr>
      <w:r w:rsidRPr="004C75EC">
        <w:rPr>
          <w:rFonts w:cs="メイリオ" w:hint="eastAsia"/>
        </w:rPr>
        <w:t>市町村及び関係団体と連携し、手話通訳者、要約筆記者、盲ろう者向け通訳・介助員などの意思疎通支援者の育成を図るとともに、通訳業務の向上を図るため、地域・市町村間の情報共有を図っていきます。</w:t>
      </w:r>
    </w:p>
    <w:p w:rsidR="00071328" w:rsidRPr="00CF15B2" w:rsidRDefault="00071328"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［主な取組］</w:t>
      </w:r>
    </w:p>
    <w:p w:rsidR="00296D45" w:rsidRPr="004C75EC" w:rsidRDefault="00071328" w:rsidP="004C75EC">
      <w:pPr>
        <w:rPr>
          <w:rFonts w:cs="メイリオ"/>
        </w:rPr>
      </w:pPr>
      <w:r w:rsidRPr="004C75EC">
        <w:rPr>
          <w:rFonts w:cs="メイリオ" w:hint="eastAsia"/>
        </w:rPr>
        <w:t>・</w:t>
      </w:r>
      <w:r w:rsidR="00296D45" w:rsidRPr="004C75EC">
        <w:rPr>
          <w:rFonts w:cs="メイリオ" w:hint="eastAsia"/>
        </w:rPr>
        <w:t>手話通訳者養成研修の実施</w:t>
      </w:r>
    </w:p>
    <w:p w:rsidR="00296D45" w:rsidRPr="004C75EC" w:rsidRDefault="00296D45" w:rsidP="004C75EC">
      <w:pPr>
        <w:rPr>
          <w:rFonts w:cs="メイリオ"/>
        </w:rPr>
      </w:pPr>
      <w:r w:rsidRPr="004C75EC">
        <w:rPr>
          <w:rFonts w:cs="メイリオ" w:hint="eastAsia"/>
        </w:rPr>
        <w:t>・要約筆記者養成研修の実施</w:t>
      </w:r>
    </w:p>
    <w:p w:rsidR="00296D45" w:rsidRPr="004C75EC" w:rsidRDefault="00296D45" w:rsidP="004C75EC">
      <w:pPr>
        <w:rPr>
          <w:rFonts w:cs="メイリオ"/>
        </w:rPr>
      </w:pPr>
      <w:r w:rsidRPr="004C75EC">
        <w:rPr>
          <w:rFonts w:cs="メイリオ" w:hint="eastAsia"/>
        </w:rPr>
        <w:t>・盲ろう者向け通訳・介助員養成研修の実施</w:t>
      </w:r>
    </w:p>
    <w:p w:rsidR="00296D45" w:rsidRPr="004C75EC" w:rsidRDefault="00296D45" w:rsidP="004C75EC">
      <w:pPr>
        <w:rPr>
          <w:rFonts w:cs="メイリオ"/>
        </w:rPr>
      </w:pPr>
      <w:r w:rsidRPr="004C75EC">
        <w:rPr>
          <w:rFonts w:cs="メイリオ" w:hint="eastAsia"/>
        </w:rPr>
        <w:lastRenderedPageBreak/>
        <w:t>・失語症向け意思疎通支援者等養成研修の実施</w:t>
      </w:r>
    </w:p>
    <w:p w:rsidR="00296D45" w:rsidRPr="004C75EC" w:rsidRDefault="00296D45" w:rsidP="004C75EC">
      <w:pPr>
        <w:rPr>
          <w:rFonts w:cs="メイリオ"/>
        </w:rPr>
      </w:pPr>
      <w:r w:rsidRPr="004C75EC">
        <w:rPr>
          <w:rFonts w:cs="メイリオ" w:hint="eastAsia"/>
        </w:rPr>
        <w:t>・市町村相互間の連絡調整事業の実施</w:t>
      </w:r>
    </w:p>
    <w:p w:rsidR="00296D45" w:rsidRPr="004C75EC" w:rsidRDefault="00296D45" w:rsidP="004C75EC">
      <w:pPr>
        <w:rPr>
          <w:rFonts w:cs="メイリオ"/>
        </w:rPr>
      </w:pPr>
      <w:r w:rsidRPr="004C75EC">
        <w:rPr>
          <w:rFonts w:cs="メイリオ" w:hint="eastAsia"/>
        </w:rPr>
        <w:t>・人工呼吸器装着のため失語した障害者向け介助員養成研修の実施</w:t>
      </w:r>
    </w:p>
    <w:p w:rsidR="00296D45" w:rsidRPr="004C75EC" w:rsidRDefault="00296D45" w:rsidP="004C75EC">
      <w:pPr>
        <w:rPr>
          <w:rFonts w:cs="メイリオ"/>
        </w:rPr>
      </w:pPr>
      <w:r w:rsidRPr="004C75EC">
        <w:rPr>
          <w:rFonts w:cs="メイリオ" w:hint="eastAsia"/>
        </w:rPr>
        <w:t>・視覚障害対応のガイド（誘導）研修の実施</w:t>
      </w:r>
    </w:p>
    <w:p w:rsidR="00071328" w:rsidRPr="004C75EC" w:rsidRDefault="00296D45" w:rsidP="004C75EC">
      <w:pPr>
        <w:rPr>
          <w:rFonts w:cs="メイリオ"/>
        </w:rPr>
      </w:pPr>
      <w:r w:rsidRPr="004C75EC">
        <w:rPr>
          <w:rFonts w:cs="メイリオ" w:hint="eastAsia"/>
        </w:rPr>
        <w:t>・頸肩腕障害予防事業の実施</w:t>
      </w:r>
    </w:p>
    <w:p w:rsidR="00296D45" w:rsidRPr="004C75EC" w:rsidRDefault="00296D45" w:rsidP="004C75EC">
      <w:pPr>
        <w:rPr>
          <w:rFonts w:cs="メイリオ"/>
        </w:rPr>
      </w:pPr>
    </w:p>
    <w:p w:rsidR="000A728D" w:rsidRPr="00CF15B2" w:rsidRDefault="00CF15B2"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w:t>
      </w:r>
      <w:r w:rsidR="000A728D" w:rsidRPr="00CF15B2">
        <w:rPr>
          <w:rFonts w:ascii="ＭＳ ゴシック" w:eastAsia="ＭＳ ゴシック" w:hAnsi="ＭＳ ゴシック" w:cs="メイリオ" w:hint="eastAsia"/>
        </w:rPr>
        <w:t>情報</w:t>
      </w:r>
      <w:r w:rsidR="00961AAA" w:rsidRPr="00CF15B2">
        <w:rPr>
          <w:rFonts w:ascii="ＭＳ ゴシック" w:eastAsia="ＭＳ ゴシック" w:hAnsi="ＭＳ ゴシック" w:cs="メイリオ" w:hint="eastAsia"/>
        </w:rPr>
        <w:t>の</w:t>
      </w:r>
      <w:r w:rsidR="000A728D" w:rsidRPr="00CF15B2">
        <w:rPr>
          <w:rFonts w:ascii="ＭＳ ゴシック" w:eastAsia="ＭＳ ゴシック" w:hAnsi="ＭＳ ゴシック" w:cs="メイリオ" w:hint="eastAsia"/>
        </w:rPr>
        <w:t>発信</w:t>
      </w:r>
      <w:r w:rsidR="00961AAA" w:rsidRPr="00CF15B2">
        <w:rPr>
          <w:rFonts w:ascii="ＭＳ ゴシック" w:eastAsia="ＭＳ ゴシック" w:hAnsi="ＭＳ ゴシック" w:cs="メイリオ" w:hint="eastAsia"/>
        </w:rPr>
        <w:t>等</w:t>
      </w:r>
      <w:r w:rsidR="000A728D" w:rsidRPr="00CF15B2">
        <w:rPr>
          <w:rFonts w:ascii="ＭＳ ゴシック" w:eastAsia="ＭＳ ゴシック" w:hAnsi="ＭＳ ゴシック" w:cs="メイリオ" w:hint="eastAsia"/>
        </w:rPr>
        <w:t>に関すること</w:t>
      </w:r>
      <w:r w:rsidR="00961AAA" w:rsidRPr="00CF15B2">
        <w:rPr>
          <w:rFonts w:ascii="ＭＳ ゴシック" w:eastAsia="ＭＳ ゴシック" w:hAnsi="ＭＳ ゴシック" w:cs="メイリオ" w:hint="eastAsia"/>
        </w:rPr>
        <w:t>（条例第11条）</w:t>
      </w:r>
    </w:p>
    <w:p w:rsidR="00296D45" w:rsidRPr="004C75EC" w:rsidRDefault="000A728D" w:rsidP="004C75EC">
      <w:pPr>
        <w:rPr>
          <w:rFonts w:cs="メイリオ"/>
        </w:rPr>
      </w:pPr>
      <w:r w:rsidRPr="004C75EC">
        <w:rPr>
          <w:rFonts w:cs="メイリオ" w:hint="eastAsia"/>
        </w:rPr>
        <w:t xml:space="preserve">　</w:t>
      </w:r>
      <w:r w:rsidR="00296D45" w:rsidRPr="004C75EC">
        <w:rPr>
          <w:rFonts w:cs="メイリオ" w:hint="eastAsia"/>
        </w:rPr>
        <w:t>障害の特性に応じたコミュニケーション手段を利用する方が、日常生活に必要な情報を得るためには、それぞれの特性に応じた多様な方法で、情報発信がされることが必要となります。特に災害発生時においては、正確な情報を適切に得られることが安全の確保に直結することから、その重要性は一層大きくなります。</w:t>
      </w:r>
    </w:p>
    <w:p w:rsidR="00296D45" w:rsidRPr="004C75EC" w:rsidRDefault="004C75EC" w:rsidP="004C75EC">
      <w:pPr>
        <w:rPr>
          <w:rFonts w:cs="メイリオ"/>
        </w:rPr>
      </w:pPr>
      <w:r>
        <w:rPr>
          <w:rFonts w:cs="メイリオ" w:hint="eastAsia"/>
        </w:rPr>
        <w:t xml:space="preserve">　</w:t>
      </w:r>
      <w:r w:rsidR="00296D45" w:rsidRPr="004C75EC">
        <w:rPr>
          <w:rFonts w:cs="メイリオ" w:hint="eastAsia"/>
        </w:rPr>
        <w:t>障害のある方が円滑に県政に関する情報を取得することができるよう、点字や音声コード、音声版の作成、字幕付与、手話通訳者の配置など、障害の特性に応じたコミュニケーション手段を利用して情報を発信していきます。</w:t>
      </w:r>
    </w:p>
    <w:p w:rsidR="00296D45" w:rsidRDefault="00296D45" w:rsidP="004C75EC">
      <w:pPr>
        <w:ind w:firstLineChars="100" w:firstLine="240"/>
        <w:rPr>
          <w:rFonts w:cs="メイリオ"/>
        </w:rPr>
      </w:pPr>
      <w:r w:rsidRPr="004C75EC">
        <w:rPr>
          <w:rFonts w:cs="メイリオ" w:hint="eastAsia"/>
        </w:rPr>
        <w:t>さらに、災害その他非常の事態の場合に、必要な情報が取得できるよう、市町村その他関係機関との連携や家族及び支援者の協力を得ながら、障害の特性に応じたコミュニケーション手段を利用した連絡体制の整備に努めます。</w:t>
      </w:r>
    </w:p>
    <w:p w:rsidR="004B3685" w:rsidRPr="00CF15B2" w:rsidRDefault="004B3685"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［主な取組］</w:t>
      </w:r>
    </w:p>
    <w:p w:rsidR="00296D45" w:rsidRPr="004C75EC" w:rsidRDefault="004B3685" w:rsidP="004C75EC">
      <w:pPr>
        <w:rPr>
          <w:rFonts w:cs="メイリオ"/>
        </w:rPr>
      </w:pPr>
      <w:r w:rsidRPr="004C75EC">
        <w:rPr>
          <w:rFonts w:cs="メイリオ" w:hint="eastAsia"/>
        </w:rPr>
        <w:t>・</w:t>
      </w:r>
      <w:r w:rsidR="00296D45" w:rsidRPr="004C75EC">
        <w:rPr>
          <w:rFonts w:cs="メイリオ" w:hint="eastAsia"/>
          <w:spacing w:val="-10"/>
        </w:rPr>
        <w:t>点字広報あいち、福祉ガイドブックの点字版や音声版の発行、映像版への字幕付与</w:t>
      </w:r>
    </w:p>
    <w:p w:rsidR="00296D45" w:rsidRPr="004C75EC" w:rsidRDefault="00296D45" w:rsidP="004C75EC">
      <w:pPr>
        <w:rPr>
          <w:rFonts w:cs="メイリオ"/>
        </w:rPr>
      </w:pPr>
      <w:r w:rsidRPr="004C75EC">
        <w:rPr>
          <w:rFonts w:cs="メイリオ" w:hint="eastAsia"/>
        </w:rPr>
        <w:t>・県が作成する各種リーフレット等に音声版や音声コードの添付</w:t>
      </w:r>
    </w:p>
    <w:p w:rsidR="00296D45" w:rsidRPr="004C75EC" w:rsidRDefault="00296D45" w:rsidP="004C75EC">
      <w:pPr>
        <w:rPr>
          <w:rFonts w:cs="メイリオ"/>
        </w:rPr>
      </w:pPr>
      <w:r w:rsidRPr="004C75EC">
        <w:rPr>
          <w:rFonts w:cs="メイリオ" w:hint="eastAsia"/>
        </w:rPr>
        <w:t>・障害福祉課における手話通訳者の設置</w:t>
      </w:r>
    </w:p>
    <w:p w:rsidR="00296D45" w:rsidRPr="004C75EC" w:rsidRDefault="00296D45" w:rsidP="004C75EC">
      <w:pPr>
        <w:rPr>
          <w:rFonts w:cs="メイリオ"/>
        </w:rPr>
      </w:pPr>
      <w:r w:rsidRPr="004C75EC">
        <w:rPr>
          <w:rFonts w:cs="メイリオ" w:hint="eastAsia"/>
        </w:rPr>
        <w:t>・愛知県広報番組における字幕付与、手話通訳者の配置</w:t>
      </w:r>
    </w:p>
    <w:p w:rsidR="00296D45" w:rsidRPr="004C75EC" w:rsidRDefault="00296D45" w:rsidP="004C75EC">
      <w:pPr>
        <w:rPr>
          <w:rFonts w:cs="メイリオ"/>
        </w:rPr>
      </w:pPr>
      <w:r w:rsidRPr="004C75EC">
        <w:rPr>
          <w:rFonts w:cs="メイリオ" w:hint="eastAsia"/>
        </w:rPr>
        <w:t>・聴覚障害者・発達障害者への筆談（文字や</w:t>
      </w:r>
      <w:r w:rsidR="00441488" w:rsidRPr="004C75EC">
        <w:rPr>
          <w:rFonts w:cs="メイリオ" w:hint="eastAsia"/>
        </w:rPr>
        <w:t>実物又は絵図の提示</w:t>
      </w:r>
      <w:r w:rsidRPr="004C75EC">
        <w:rPr>
          <w:rFonts w:cs="メイリオ" w:hint="eastAsia"/>
        </w:rPr>
        <w:t>）対応</w:t>
      </w:r>
    </w:p>
    <w:p w:rsidR="00E260FE" w:rsidRPr="004C75EC" w:rsidRDefault="004C75EC" w:rsidP="004C75EC">
      <w:pPr>
        <w:rPr>
          <w:rFonts w:cs="メイリオ"/>
        </w:rPr>
      </w:pPr>
      <w:r>
        <w:rPr>
          <w:rFonts w:cs="メイリオ" w:hint="eastAsia"/>
        </w:rPr>
        <w:t>・</w:t>
      </w:r>
      <w:r w:rsidR="00E260FE" w:rsidRPr="004C75EC">
        <w:rPr>
          <w:rFonts w:cs="メイリオ" w:hint="eastAsia"/>
        </w:rPr>
        <w:t>障害に応じた避難準備情報等の提供や避難支援体制の整備</w:t>
      </w:r>
    </w:p>
    <w:p w:rsidR="00296D45" w:rsidRPr="004C75EC" w:rsidRDefault="00296D45" w:rsidP="004C75EC">
      <w:pPr>
        <w:rPr>
          <w:rFonts w:cs="メイリオ"/>
        </w:rPr>
      </w:pPr>
      <w:r w:rsidRPr="004C75EC">
        <w:rPr>
          <w:rFonts w:cs="メイリオ" w:hint="eastAsia"/>
        </w:rPr>
        <w:t>・</w:t>
      </w:r>
      <w:r w:rsidR="00E260FE" w:rsidRPr="004C75EC">
        <w:rPr>
          <w:rFonts w:cs="メイリオ" w:hint="eastAsia"/>
        </w:rPr>
        <w:t>市町村における</w:t>
      </w:r>
      <w:r w:rsidRPr="004C75EC">
        <w:rPr>
          <w:rFonts w:cs="メイリオ" w:hint="eastAsia"/>
        </w:rPr>
        <w:t>避難所生活に必要なコミュニケーション機器及び電源確保</w:t>
      </w:r>
    </w:p>
    <w:p w:rsidR="00296D45" w:rsidRPr="004C75EC" w:rsidRDefault="00296D45" w:rsidP="004C75EC">
      <w:pPr>
        <w:rPr>
          <w:rFonts w:cs="メイリオ"/>
        </w:rPr>
      </w:pPr>
      <w:r w:rsidRPr="004C75EC">
        <w:rPr>
          <w:rFonts w:cs="メイリオ" w:hint="eastAsia"/>
        </w:rPr>
        <w:t>・障害者が参加し易い</w:t>
      </w:r>
      <w:r w:rsidR="00E260FE" w:rsidRPr="004C75EC">
        <w:rPr>
          <w:rFonts w:cs="メイリオ" w:hint="eastAsia"/>
        </w:rPr>
        <w:t>防災訓練</w:t>
      </w:r>
      <w:r w:rsidRPr="004C75EC">
        <w:rPr>
          <w:rFonts w:cs="メイリオ" w:hint="eastAsia"/>
        </w:rPr>
        <w:t>の実施</w:t>
      </w:r>
    </w:p>
    <w:p w:rsidR="00852F92" w:rsidRPr="004C75EC" w:rsidRDefault="00296D45" w:rsidP="004C75EC">
      <w:pPr>
        <w:rPr>
          <w:rFonts w:cs="メイリオ"/>
        </w:rPr>
      </w:pPr>
      <w:r w:rsidRPr="004C75EC">
        <w:rPr>
          <w:rFonts w:cs="メイリオ" w:hint="eastAsia"/>
        </w:rPr>
        <w:t>・公共機関における手話通訳者の職員採用</w:t>
      </w:r>
    </w:p>
    <w:p w:rsidR="00296D45" w:rsidRPr="004C75EC" w:rsidRDefault="00296D45" w:rsidP="004C75EC">
      <w:pPr>
        <w:rPr>
          <w:rFonts w:cs="メイリオ"/>
        </w:rPr>
      </w:pPr>
    </w:p>
    <w:p w:rsidR="004B3685" w:rsidRPr="00CF15B2" w:rsidRDefault="004B3685"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○学校等の設置者の取組</w:t>
      </w:r>
      <w:r w:rsidR="006A1A33" w:rsidRPr="00CF15B2">
        <w:rPr>
          <w:rFonts w:ascii="ＭＳ ゴシック" w:eastAsia="ＭＳ ゴシック" w:hAnsi="ＭＳ ゴシック" w:cs="メイリオ" w:hint="eastAsia"/>
        </w:rPr>
        <w:t>に関すること（</w:t>
      </w:r>
      <w:r w:rsidR="009F3B55" w:rsidRPr="00CF15B2">
        <w:rPr>
          <w:rFonts w:ascii="ＭＳ ゴシック" w:eastAsia="ＭＳ ゴシック" w:hAnsi="ＭＳ ゴシック" w:cs="メイリオ" w:hint="eastAsia"/>
        </w:rPr>
        <w:t>条例</w:t>
      </w:r>
      <w:r w:rsidR="006A1A33" w:rsidRPr="00CF15B2">
        <w:rPr>
          <w:rFonts w:ascii="ＭＳ ゴシック" w:eastAsia="ＭＳ ゴシック" w:hAnsi="ＭＳ ゴシック" w:cs="メイリオ" w:hint="eastAsia"/>
        </w:rPr>
        <w:t>第7条）</w:t>
      </w:r>
    </w:p>
    <w:p w:rsidR="00296D45" w:rsidRPr="004C75EC" w:rsidRDefault="00296D45" w:rsidP="004C75EC">
      <w:pPr>
        <w:ind w:firstLineChars="100" w:firstLine="240"/>
        <w:rPr>
          <w:rFonts w:cs="メイリオ"/>
        </w:rPr>
      </w:pPr>
      <w:r w:rsidRPr="004C75EC">
        <w:rPr>
          <w:rFonts w:cs="メイリオ" w:hint="eastAsia"/>
        </w:rPr>
        <w:t>障害のある幼児児童生徒等が、日々生活していく上で必要な情報や、他者等と意思疎通を図るための手段を、獲得する機会があることが重要です。さらに、障害のある幼児児童生徒等の個々に合った適切な支援・指導を行うためには、教育に関わる教職員の障害の特性に応じたコミュニケーション手段に関するスキルアップが必要です。</w:t>
      </w:r>
    </w:p>
    <w:p w:rsidR="000C3A6B" w:rsidRPr="004C75EC" w:rsidRDefault="00296D45" w:rsidP="004C75EC">
      <w:pPr>
        <w:ind w:firstLineChars="100" w:firstLine="240"/>
        <w:rPr>
          <w:rFonts w:cs="メイリオ"/>
        </w:rPr>
      </w:pPr>
      <w:r w:rsidRPr="004C75EC">
        <w:rPr>
          <w:rFonts w:cs="メイリオ" w:hint="eastAsia"/>
        </w:rPr>
        <w:t>このため、手話の利用を必要とする障害のある幼児児童生徒等が通う学校等の設置者は、手話言語の普及のための機会を提供するよう努めます。また、障害の特性に応じたコミュニケーション手段の利用を必要とする障害のある幼児児童生徒等が通う学校等の設置者は、教育に携わる教職員に対し、必要な知識及び技能の向上のための研修を行うよう努めます。</w:t>
      </w:r>
    </w:p>
    <w:p w:rsidR="000C3A6B" w:rsidRPr="00CF15B2" w:rsidRDefault="000C3A6B"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［主な取組］</w:t>
      </w:r>
    </w:p>
    <w:p w:rsidR="00296D45" w:rsidRPr="004C75EC" w:rsidRDefault="000C3A6B" w:rsidP="004C75EC">
      <w:pPr>
        <w:rPr>
          <w:rFonts w:cs="メイリオ"/>
        </w:rPr>
      </w:pPr>
      <w:r w:rsidRPr="004C75EC">
        <w:rPr>
          <w:rFonts w:cs="メイリオ" w:hint="eastAsia"/>
        </w:rPr>
        <w:t>・</w:t>
      </w:r>
      <w:r w:rsidR="00296D45" w:rsidRPr="004C75EC">
        <w:rPr>
          <w:rFonts w:cs="メイリオ" w:hint="eastAsia"/>
        </w:rPr>
        <w:t>障害の特性に応じたコミュニケーション手段を用いた授業の実施</w:t>
      </w:r>
    </w:p>
    <w:p w:rsidR="00296D45" w:rsidRPr="004C75EC" w:rsidRDefault="00296D45" w:rsidP="004C75EC">
      <w:pPr>
        <w:rPr>
          <w:rFonts w:cs="メイリオ"/>
        </w:rPr>
      </w:pPr>
      <w:r w:rsidRPr="004C75EC">
        <w:rPr>
          <w:rFonts w:cs="メイリオ" w:hint="eastAsia"/>
        </w:rPr>
        <w:t>・校内における教職員向けコミュニケーション手段に関する研修の実施</w:t>
      </w:r>
    </w:p>
    <w:p w:rsidR="00296D45" w:rsidRPr="004C75EC" w:rsidRDefault="00296D45" w:rsidP="004C75EC">
      <w:pPr>
        <w:rPr>
          <w:rFonts w:cs="メイリオ"/>
        </w:rPr>
      </w:pPr>
      <w:r w:rsidRPr="004C75EC">
        <w:rPr>
          <w:rFonts w:cs="メイリオ" w:hint="eastAsia"/>
        </w:rPr>
        <w:lastRenderedPageBreak/>
        <w:t>・</w:t>
      </w:r>
      <w:r w:rsidRPr="004C75EC">
        <w:rPr>
          <w:rFonts w:cs="メイリオ" w:hint="eastAsia"/>
          <w:spacing w:val="-10"/>
        </w:rPr>
        <w:t>校外における手話言語、コミュニケーション手段に関する研修への教職員の参加</w:t>
      </w:r>
    </w:p>
    <w:p w:rsidR="00296D45" w:rsidRPr="004C75EC" w:rsidRDefault="00296D45" w:rsidP="004C75EC">
      <w:pPr>
        <w:rPr>
          <w:rFonts w:cs="メイリオ"/>
        </w:rPr>
      </w:pPr>
      <w:r w:rsidRPr="004C75EC">
        <w:rPr>
          <w:rFonts w:cs="メイリオ" w:hint="eastAsia"/>
        </w:rPr>
        <w:t>・福祉実践教室</w:t>
      </w:r>
    </w:p>
    <w:p w:rsidR="00296D45" w:rsidRPr="004C75EC" w:rsidRDefault="00296D45" w:rsidP="004C75EC">
      <w:pPr>
        <w:rPr>
          <w:rFonts w:cs="メイリオ"/>
        </w:rPr>
      </w:pPr>
      <w:r w:rsidRPr="004C75EC">
        <w:rPr>
          <w:rFonts w:cs="メイリオ" w:hint="eastAsia"/>
        </w:rPr>
        <w:t>・出前授業の活用</w:t>
      </w:r>
    </w:p>
    <w:p w:rsidR="00296D45" w:rsidRPr="004C75EC" w:rsidRDefault="00296D45" w:rsidP="004C75EC">
      <w:pPr>
        <w:rPr>
          <w:rFonts w:cs="メイリオ"/>
        </w:rPr>
      </w:pPr>
      <w:r w:rsidRPr="004C75EC">
        <w:rPr>
          <w:rFonts w:cs="メイリオ" w:hint="eastAsia"/>
        </w:rPr>
        <w:t>・障害特性別にコミュニケーション手段を理解する研修</w:t>
      </w:r>
    </w:p>
    <w:p w:rsidR="00296D45" w:rsidRPr="004C75EC" w:rsidRDefault="00296D45" w:rsidP="004C75EC">
      <w:pPr>
        <w:rPr>
          <w:rFonts w:cs="メイリオ"/>
        </w:rPr>
      </w:pPr>
      <w:r w:rsidRPr="004C75EC">
        <w:rPr>
          <w:rFonts w:cs="メイリオ" w:hint="eastAsia"/>
        </w:rPr>
        <w:t>・障害の特性を学ぶ研修の実施</w:t>
      </w:r>
    </w:p>
    <w:p w:rsidR="003A54D5" w:rsidRPr="004C75EC" w:rsidRDefault="00296D45" w:rsidP="004C75EC">
      <w:pPr>
        <w:rPr>
          <w:rFonts w:cs="メイリオ"/>
        </w:rPr>
      </w:pPr>
      <w:r w:rsidRPr="004C75EC">
        <w:rPr>
          <w:rFonts w:cs="メイリオ" w:hint="eastAsia"/>
        </w:rPr>
        <w:t>・障害のある</w:t>
      </w:r>
      <w:r w:rsidR="00E60AD6" w:rsidRPr="004C75EC">
        <w:rPr>
          <w:rFonts w:cs="メイリオ" w:hint="eastAsia"/>
        </w:rPr>
        <w:t>幼児</w:t>
      </w:r>
      <w:r w:rsidRPr="004C75EC">
        <w:rPr>
          <w:rFonts w:cs="メイリオ" w:hint="eastAsia"/>
        </w:rPr>
        <w:t>児童生徒並びに障害のある保護者への対応研修</w:t>
      </w:r>
    </w:p>
    <w:p w:rsidR="004C75EC" w:rsidRDefault="004C75EC">
      <w:pPr>
        <w:widowControl/>
        <w:jc w:val="left"/>
        <w:rPr>
          <w:rFonts w:cs="メイリオ"/>
        </w:rPr>
      </w:pPr>
    </w:p>
    <w:p w:rsidR="007E0879" w:rsidRPr="00CF15B2" w:rsidRDefault="004B3685"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条例の概要</w:t>
      </w:r>
    </w:p>
    <w:p w:rsidR="004B3685" w:rsidRPr="004C75EC" w:rsidRDefault="004C75EC" w:rsidP="004C75EC">
      <w:pPr>
        <w:rPr>
          <w:rFonts w:cs="メイリオ"/>
        </w:rPr>
      </w:pPr>
      <w:r>
        <w:rPr>
          <w:rFonts w:cs="メイリオ" w:hint="eastAsia"/>
        </w:rPr>
        <w:t>○</w:t>
      </w:r>
      <w:r w:rsidR="004B3685" w:rsidRPr="004C75EC">
        <w:rPr>
          <w:rFonts w:cs="メイリオ" w:hint="eastAsia"/>
        </w:rPr>
        <w:t>対象とするコミュニケーション手段</w:t>
      </w:r>
    </w:p>
    <w:p w:rsidR="004B3685" w:rsidRPr="004C75EC" w:rsidRDefault="007E0879" w:rsidP="004C75EC">
      <w:pPr>
        <w:ind w:firstLineChars="100" w:firstLine="240"/>
        <w:rPr>
          <w:rFonts w:cs="メイリオ"/>
          <w:u w:val="single"/>
        </w:rPr>
      </w:pPr>
      <w:r w:rsidRPr="004C75EC">
        <w:rPr>
          <w:rFonts w:cs="メイリオ" w:hint="eastAsia"/>
        </w:rPr>
        <w:t>手話</w:t>
      </w:r>
      <w:r w:rsidR="004B3685" w:rsidRPr="004C75EC">
        <w:rPr>
          <w:rFonts w:cs="メイリオ" w:hint="eastAsia"/>
        </w:rPr>
        <w:t>、要約筆記、点字、触覚を使った意思疎通、筆談、代筆、音訳、平易な言葉、代読、実物又は絵図の提示、重度障害者用意思伝達装置</w:t>
      </w:r>
      <w:r w:rsidR="0094324F" w:rsidRPr="004C75EC">
        <w:rPr>
          <w:rFonts w:cs="メイリオ" w:hint="eastAsia"/>
        </w:rPr>
        <w:t>、その他の障害者が他人との意思疎通を図るための手段（障害者の意思疎通を補助するための手段を含む。</w:t>
      </w:r>
      <w:r w:rsidR="00441488" w:rsidRPr="004C75EC">
        <w:rPr>
          <w:rFonts w:cs="メイリオ" w:hint="eastAsia"/>
        </w:rPr>
        <w:t>）</w:t>
      </w:r>
    </w:p>
    <w:p w:rsidR="007E0879" w:rsidRPr="004C75EC" w:rsidRDefault="007E0879" w:rsidP="004C75EC">
      <w:pPr>
        <w:rPr>
          <w:rFonts w:cs="メイリオ"/>
        </w:rPr>
      </w:pPr>
      <w:r w:rsidRPr="004C75EC">
        <w:rPr>
          <w:rFonts w:cs="メイリオ" w:hint="eastAsia"/>
        </w:rPr>
        <w:t>※ 触覚を使った意思疎通とは、触れる手話（触手話）、指点字、手のひら書きなど</w:t>
      </w:r>
    </w:p>
    <w:p w:rsidR="004B3685" w:rsidRPr="004C75EC" w:rsidRDefault="004C75EC" w:rsidP="004C75EC">
      <w:pPr>
        <w:rPr>
          <w:rFonts w:cs="メイリオ"/>
        </w:rPr>
      </w:pPr>
      <w:r>
        <w:rPr>
          <w:rFonts w:cs="メイリオ" w:hint="eastAsia"/>
        </w:rPr>
        <w:t>○</w:t>
      </w:r>
      <w:r w:rsidR="004B3685" w:rsidRPr="004C75EC">
        <w:rPr>
          <w:rFonts w:cs="メイリオ" w:hint="eastAsia"/>
        </w:rPr>
        <w:t>基本理念</w:t>
      </w:r>
    </w:p>
    <w:p w:rsidR="004B3685" w:rsidRPr="004C75EC" w:rsidRDefault="004B3685" w:rsidP="004C75EC">
      <w:pPr>
        <w:rPr>
          <w:rFonts w:cs="メイリオ"/>
        </w:rPr>
      </w:pPr>
      <w:r w:rsidRPr="004C75EC">
        <w:rPr>
          <w:rFonts w:cs="メイリオ" w:hint="eastAsia"/>
        </w:rPr>
        <w:t>・障害の有無によって分け隔てられることなく、相互に人格と個性を尊重し合うことが重要であるとの認識のもとに普及や利用の促進を行うこと。</w:t>
      </w:r>
    </w:p>
    <w:p w:rsidR="004B3685" w:rsidRPr="004C75EC" w:rsidRDefault="004B3685" w:rsidP="004C75EC">
      <w:pPr>
        <w:rPr>
          <w:rFonts w:cs="メイリオ"/>
        </w:rPr>
      </w:pPr>
      <w:r w:rsidRPr="004C75EC">
        <w:rPr>
          <w:rFonts w:cs="メイリオ" w:hint="eastAsia"/>
        </w:rPr>
        <w:t>・手話が独自の体系を有する言語であり、手話を使い日常生活又は社会生活を営む者が受け継いできた文化的所産であることを認識して普及を行うこと。</w:t>
      </w:r>
    </w:p>
    <w:p w:rsidR="004B3685" w:rsidRPr="004C75EC" w:rsidRDefault="004B3685" w:rsidP="004C75EC">
      <w:pPr>
        <w:rPr>
          <w:rFonts w:cs="メイリオ"/>
        </w:rPr>
      </w:pPr>
      <w:r w:rsidRPr="004C75EC">
        <w:rPr>
          <w:rFonts w:cs="メイリオ" w:hint="eastAsia"/>
        </w:rPr>
        <w:t>・障害の特性に応じたコミュニケーション手段を利用することの重要性を認め、その選択の機会の確保と利用の拡大が図られること。</w:t>
      </w:r>
    </w:p>
    <w:p w:rsidR="004B3685" w:rsidRPr="004C75EC" w:rsidRDefault="004C75EC" w:rsidP="004C75EC">
      <w:pPr>
        <w:rPr>
          <w:rFonts w:cs="メイリオ"/>
        </w:rPr>
      </w:pPr>
      <w:r>
        <w:rPr>
          <w:rFonts w:cs="メイリオ" w:hint="eastAsia"/>
        </w:rPr>
        <w:t>○</w:t>
      </w:r>
      <w:r w:rsidR="004B3685" w:rsidRPr="004C75EC">
        <w:rPr>
          <w:rFonts w:cs="メイリオ" w:hint="eastAsia"/>
        </w:rPr>
        <w:t>各主体の責務と役割及び取組</w:t>
      </w:r>
    </w:p>
    <w:p w:rsidR="004B3685" w:rsidRPr="004C75EC" w:rsidRDefault="004B3685" w:rsidP="004C75EC">
      <w:pPr>
        <w:rPr>
          <w:rFonts w:cs="メイリオ"/>
        </w:rPr>
      </w:pPr>
      <w:r w:rsidRPr="004C75EC">
        <w:rPr>
          <w:rFonts w:cs="メイリオ" w:hint="eastAsia"/>
        </w:rPr>
        <w:t>（県の責務）</w:t>
      </w:r>
    </w:p>
    <w:p w:rsidR="004B3685" w:rsidRPr="004C75EC" w:rsidRDefault="004B3685" w:rsidP="004C75EC">
      <w:pPr>
        <w:ind w:firstLineChars="100" w:firstLine="240"/>
        <w:rPr>
          <w:rFonts w:cs="メイリオ"/>
        </w:rPr>
      </w:pPr>
      <w:r w:rsidRPr="004C75EC">
        <w:rPr>
          <w:rFonts w:cs="メイリオ" w:hint="eastAsia"/>
        </w:rPr>
        <w:t>総合的な施策の制定・実施。市町村と連携した施策の推進。</w:t>
      </w:r>
    </w:p>
    <w:p w:rsidR="004B3685" w:rsidRPr="004C75EC" w:rsidRDefault="004B3685" w:rsidP="004C75EC">
      <w:pPr>
        <w:rPr>
          <w:rFonts w:cs="メイリオ"/>
        </w:rPr>
      </w:pPr>
      <w:r w:rsidRPr="004C75EC">
        <w:rPr>
          <w:rFonts w:cs="メイリオ" w:hint="eastAsia"/>
        </w:rPr>
        <w:t>（県民の役割）</w:t>
      </w:r>
    </w:p>
    <w:p w:rsidR="004B3685" w:rsidRPr="004C75EC" w:rsidRDefault="004B3685" w:rsidP="004C75EC">
      <w:pPr>
        <w:ind w:firstLineChars="100" w:firstLine="240"/>
        <w:rPr>
          <w:rFonts w:cs="メイリオ"/>
        </w:rPr>
      </w:pPr>
      <w:r w:rsidRPr="004C75EC">
        <w:rPr>
          <w:rFonts w:cs="メイリオ" w:hint="eastAsia"/>
        </w:rPr>
        <w:t>基本理念に対する理解を深めるとともに、県の施策に協力するよう努めること。</w:t>
      </w:r>
    </w:p>
    <w:p w:rsidR="004B3685" w:rsidRPr="004C75EC" w:rsidRDefault="004B3685" w:rsidP="004C75EC">
      <w:pPr>
        <w:rPr>
          <w:rFonts w:cs="メイリオ"/>
        </w:rPr>
      </w:pPr>
      <w:r w:rsidRPr="004C75EC">
        <w:rPr>
          <w:rFonts w:cs="メイリオ" w:hint="eastAsia"/>
        </w:rPr>
        <w:t>（事業者の役割）</w:t>
      </w:r>
    </w:p>
    <w:p w:rsidR="004B3685" w:rsidRPr="004C75EC" w:rsidRDefault="004B3685" w:rsidP="004C75EC">
      <w:pPr>
        <w:ind w:firstLineChars="100" w:firstLine="240"/>
        <w:rPr>
          <w:rFonts w:cs="メイリオ"/>
        </w:rPr>
      </w:pPr>
      <w:r w:rsidRPr="004C75EC">
        <w:rPr>
          <w:rFonts w:cs="メイリオ" w:hint="eastAsia"/>
        </w:rPr>
        <w:t>コミュニケーション手段の利用促進のため、</w:t>
      </w:r>
      <w:r w:rsidR="0075496B" w:rsidRPr="004C75EC">
        <w:rPr>
          <w:rFonts w:cs="メイリオ" w:hint="eastAsia"/>
        </w:rPr>
        <w:t>障害者が</w:t>
      </w:r>
      <w:r w:rsidRPr="004C75EC">
        <w:rPr>
          <w:rFonts w:cs="メイリオ" w:hint="eastAsia"/>
        </w:rPr>
        <w:t>利用しやすいサービスの提供及び働きやすい環境の整備に努めること。</w:t>
      </w:r>
    </w:p>
    <w:p w:rsidR="004B3685" w:rsidRPr="004C75EC" w:rsidRDefault="004B3685" w:rsidP="004C75EC">
      <w:pPr>
        <w:rPr>
          <w:rFonts w:cs="メイリオ"/>
        </w:rPr>
      </w:pPr>
      <w:r w:rsidRPr="004C75EC">
        <w:rPr>
          <w:rFonts w:cs="メイリオ" w:hint="eastAsia"/>
        </w:rPr>
        <w:t>（学校等の設置者の取組）</w:t>
      </w:r>
    </w:p>
    <w:p w:rsidR="004B3685" w:rsidRPr="004C75EC" w:rsidRDefault="004B3685" w:rsidP="004C75EC">
      <w:pPr>
        <w:ind w:firstLineChars="100" w:firstLine="240"/>
        <w:rPr>
          <w:rFonts w:cs="メイリオ"/>
        </w:rPr>
      </w:pPr>
      <w:r w:rsidRPr="004C75EC">
        <w:rPr>
          <w:rFonts w:cs="メイリオ" w:hint="eastAsia"/>
        </w:rPr>
        <w:t>障害の特性に応じたコミュニケーション手段に関する教職員の知識</w:t>
      </w:r>
      <w:r w:rsidR="0075496B" w:rsidRPr="004C75EC">
        <w:rPr>
          <w:rFonts w:cs="メイリオ" w:hint="eastAsia"/>
        </w:rPr>
        <w:t>や</w:t>
      </w:r>
      <w:r w:rsidRPr="004C75EC">
        <w:rPr>
          <w:rFonts w:cs="メイリオ" w:hint="eastAsia"/>
        </w:rPr>
        <w:t>技能の向上のための研修に努めること。</w:t>
      </w:r>
    </w:p>
    <w:p w:rsidR="004B3685" w:rsidRPr="004C75EC" w:rsidRDefault="004C75EC" w:rsidP="004C75EC">
      <w:pPr>
        <w:rPr>
          <w:rFonts w:cs="メイリオ"/>
        </w:rPr>
      </w:pPr>
      <w:r>
        <w:rPr>
          <w:rFonts w:cs="メイリオ" w:hint="eastAsia"/>
        </w:rPr>
        <w:t>○</w:t>
      </w:r>
      <w:r w:rsidR="004B3685" w:rsidRPr="004C75EC">
        <w:rPr>
          <w:rFonts w:cs="メイリオ" w:hint="eastAsia"/>
        </w:rPr>
        <w:t>県の取組</w:t>
      </w:r>
    </w:p>
    <w:p w:rsidR="004B3685" w:rsidRPr="004C75EC" w:rsidRDefault="004B3685" w:rsidP="004C75EC">
      <w:pPr>
        <w:rPr>
          <w:rFonts w:cs="メイリオ"/>
        </w:rPr>
      </w:pPr>
      <w:r w:rsidRPr="004C75EC">
        <w:rPr>
          <w:rFonts w:cs="メイリオ" w:hint="eastAsia"/>
        </w:rPr>
        <w:t>◇啓発及び学習の機会の確保</w:t>
      </w:r>
    </w:p>
    <w:p w:rsidR="004B3685" w:rsidRPr="004C75EC" w:rsidRDefault="004B3685" w:rsidP="004C75EC">
      <w:pPr>
        <w:rPr>
          <w:rFonts w:cs="メイリオ"/>
        </w:rPr>
      </w:pPr>
      <w:r w:rsidRPr="004C75EC">
        <w:rPr>
          <w:rFonts w:cs="メイリオ" w:hint="eastAsia"/>
        </w:rPr>
        <w:t xml:space="preserve">　手話言語の普及に関する啓発、市町村及び関係団体と協力し、障害の特性に応じたコミュニケーション手段に関する啓発の実施</w:t>
      </w:r>
      <w:r w:rsidR="0075496B" w:rsidRPr="004C75EC">
        <w:rPr>
          <w:rFonts w:cs="メイリオ" w:hint="eastAsia"/>
        </w:rPr>
        <w:t>及び学習の機会の確保</w:t>
      </w:r>
    </w:p>
    <w:p w:rsidR="004B3685" w:rsidRPr="004C75EC" w:rsidRDefault="004B3685" w:rsidP="004C75EC">
      <w:pPr>
        <w:rPr>
          <w:rFonts w:cs="メイリオ"/>
        </w:rPr>
      </w:pPr>
      <w:r w:rsidRPr="004C75EC">
        <w:rPr>
          <w:rFonts w:cs="メイリオ" w:hint="eastAsia"/>
        </w:rPr>
        <w:t>◇人材の養成等</w:t>
      </w:r>
    </w:p>
    <w:p w:rsidR="004B3685" w:rsidRPr="004C75EC" w:rsidRDefault="004B3685" w:rsidP="004C75EC">
      <w:pPr>
        <w:rPr>
          <w:rFonts w:cs="メイリオ"/>
        </w:rPr>
      </w:pPr>
      <w:r w:rsidRPr="004C75EC">
        <w:rPr>
          <w:rFonts w:cs="メイリオ" w:hint="eastAsia"/>
        </w:rPr>
        <w:t xml:space="preserve"> </w:t>
      </w:r>
      <w:r w:rsidRPr="004C75EC">
        <w:rPr>
          <w:rFonts w:cs="メイリオ"/>
        </w:rPr>
        <w:t xml:space="preserve"> </w:t>
      </w:r>
      <w:r w:rsidRPr="004C75EC">
        <w:rPr>
          <w:rFonts w:cs="メイリオ" w:hint="eastAsia"/>
        </w:rPr>
        <w:t>市町村や関係団体と協力して支援者の養成等を実施</w:t>
      </w:r>
    </w:p>
    <w:p w:rsidR="004B3685" w:rsidRPr="004C75EC" w:rsidRDefault="004B3685" w:rsidP="004C75EC">
      <w:pPr>
        <w:rPr>
          <w:rFonts w:cs="メイリオ"/>
        </w:rPr>
      </w:pPr>
      <w:r w:rsidRPr="004C75EC">
        <w:rPr>
          <w:rFonts w:cs="メイリオ" w:hint="eastAsia"/>
        </w:rPr>
        <w:t>◇情報の発信等</w:t>
      </w:r>
    </w:p>
    <w:p w:rsidR="004B3685" w:rsidRPr="004C75EC" w:rsidRDefault="004B3685" w:rsidP="004C75EC">
      <w:pPr>
        <w:ind w:firstLineChars="100" w:firstLine="240"/>
        <w:rPr>
          <w:rFonts w:cs="メイリオ"/>
        </w:rPr>
      </w:pPr>
      <w:r w:rsidRPr="004C75EC">
        <w:rPr>
          <w:rFonts w:cs="メイリオ" w:hint="eastAsia"/>
        </w:rPr>
        <w:t>市町村その他関係機関と連携して、災害時等における障害の特性に応じたコミュニケーション手段を利用した連絡体制の整備。</w:t>
      </w:r>
    </w:p>
    <w:p w:rsidR="004C75EC" w:rsidRDefault="004C75EC">
      <w:pPr>
        <w:widowControl/>
        <w:jc w:val="left"/>
        <w:rPr>
          <w:rFonts w:cs="メイリオ"/>
        </w:rPr>
      </w:pPr>
    </w:p>
    <w:p w:rsidR="004B3685" w:rsidRPr="00CF15B2" w:rsidRDefault="004B3685" w:rsidP="004C75EC">
      <w:pPr>
        <w:rPr>
          <w:rFonts w:ascii="ＭＳ ゴシック" w:eastAsia="ＭＳ ゴシック" w:hAnsi="ＭＳ ゴシック" w:cs="メイリオ"/>
        </w:rPr>
      </w:pPr>
      <w:r w:rsidRPr="00CF15B2">
        <w:rPr>
          <w:rFonts w:ascii="ＭＳ ゴシック" w:eastAsia="ＭＳ ゴシック" w:hAnsi="ＭＳ ゴシック" w:cs="メイリオ" w:hint="eastAsia"/>
        </w:rPr>
        <w:t>これまでの主な取組</w:t>
      </w:r>
    </w:p>
    <w:p w:rsidR="004B3685" w:rsidRPr="004C75EC" w:rsidRDefault="004B3685" w:rsidP="004C75EC">
      <w:pPr>
        <w:rPr>
          <w:rFonts w:cs="メイリオ"/>
        </w:rPr>
      </w:pPr>
      <w:r w:rsidRPr="004C75EC">
        <w:rPr>
          <w:rFonts w:cs="メイリオ" w:hint="eastAsia"/>
        </w:rPr>
        <w:t>（平成28年度）</w:t>
      </w:r>
    </w:p>
    <w:p w:rsidR="004C75EC" w:rsidRPr="004C75EC" w:rsidRDefault="004B3685" w:rsidP="004C75EC">
      <w:pPr>
        <w:rPr>
          <w:rFonts w:cs="メイリオ"/>
        </w:rPr>
      </w:pPr>
      <w:r w:rsidRPr="004C75EC">
        <w:rPr>
          <w:rFonts w:cs="メイリオ" w:hint="eastAsia"/>
        </w:rPr>
        <w:t>○リーフレット</w:t>
      </w:r>
      <w:r w:rsidR="004C75EC" w:rsidRPr="004C75EC">
        <w:rPr>
          <w:rFonts w:cs="メイリオ" w:hint="eastAsia"/>
        </w:rPr>
        <w:t>の配布</w:t>
      </w:r>
      <w:r w:rsidRPr="004C75EC">
        <w:rPr>
          <w:rFonts w:cs="メイリオ" w:hint="eastAsia"/>
        </w:rPr>
        <w:t>（10万部）</w:t>
      </w:r>
    </w:p>
    <w:p w:rsidR="004B3685" w:rsidRPr="004C75EC" w:rsidRDefault="004B3685" w:rsidP="004C75EC">
      <w:pPr>
        <w:rPr>
          <w:rFonts w:cs="メイリオ"/>
        </w:rPr>
      </w:pPr>
      <w:r w:rsidRPr="004C75EC">
        <w:rPr>
          <w:rFonts w:cs="メイリオ" w:hint="eastAsia"/>
        </w:rPr>
        <w:t>○シンポジウムの開催</w:t>
      </w:r>
    </w:p>
    <w:p w:rsidR="004B3685" w:rsidRPr="004C75EC" w:rsidRDefault="004B3685" w:rsidP="004C75EC">
      <w:pPr>
        <w:rPr>
          <w:rFonts w:cs="メイリオ"/>
        </w:rPr>
      </w:pPr>
      <w:r w:rsidRPr="004C75EC">
        <w:rPr>
          <w:rFonts w:cs="メイリオ" w:hint="eastAsia"/>
        </w:rPr>
        <w:t>（平成29年度）</w:t>
      </w:r>
    </w:p>
    <w:p w:rsidR="004C75EC" w:rsidRPr="004C75EC" w:rsidRDefault="004B3685" w:rsidP="004C75EC">
      <w:pPr>
        <w:rPr>
          <w:rFonts w:cs="メイリオ"/>
        </w:rPr>
      </w:pPr>
      <w:r w:rsidRPr="004C75EC">
        <w:rPr>
          <w:rFonts w:cs="メイリオ" w:hint="eastAsia"/>
        </w:rPr>
        <w:t>○リーフレット</w:t>
      </w:r>
      <w:r w:rsidR="004C75EC" w:rsidRPr="004C75EC">
        <w:rPr>
          <w:rFonts w:cs="メイリオ" w:hint="eastAsia"/>
        </w:rPr>
        <w:t>の配布</w:t>
      </w:r>
      <w:r w:rsidRPr="004C75EC">
        <w:rPr>
          <w:rFonts w:cs="メイリオ" w:hint="eastAsia"/>
        </w:rPr>
        <w:t>（50</w:t>
      </w:r>
      <w:r w:rsidR="004C75EC" w:rsidRPr="004C75EC">
        <w:rPr>
          <w:rFonts w:cs="メイリオ" w:hint="eastAsia"/>
        </w:rPr>
        <w:t>万部）</w:t>
      </w:r>
    </w:p>
    <w:p w:rsidR="004C75EC" w:rsidRPr="004C75EC" w:rsidRDefault="004B3685" w:rsidP="004C75EC">
      <w:pPr>
        <w:rPr>
          <w:rFonts w:cs="メイリオ"/>
        </w:rPr>
      </w:pPr>
      <w:r w:rsidRPr="004C75EC">
        <w:rPr>
          <w:rFonts w:cs="メイリオ" w:hint="eastAsia"/>
        </w:rPr>
        <w:t>○</w:t>
      </w:r>
      <w:r w:rsidR="004C75EC" w:rsidRPr="004C75EC">
        <w:rPr>
          <w:rFonts w:cs="メイリオ" w:hint="eastAsia"/>
        </w:rPr>
        <w:t>普及イベントの開催</w:t>
      </w:r>
    </w:p>
    <w:p w:rsidR="004B3685" w:rsidRPr="004C75EC" w:rsidRDefault="004B3685" w:rsidP="004C75EC">
      <w:pPr>
        <w:rPr>
          <w:rFonts w:cs="メイリオ"/>
        </w:rPr>
      </w:pPr>
      <w:r w:rsidRPr="004C75EC">
        <w:rPr>
          <w:rFonts w:cs="メイリオ" w:hint="eastAsia"/>
        </w:rPr>
        <w:t>・県庁向け手話体験講座（8/1）</w:t>
      </w:r>
    </w:p>
    <w:p w:rsidR="004B3685" w:rsidRPr="004C75EC" w:rsidRDefault="004B3685" w:rsidP="004C75EC">
      <w:pPr>
        <w:rPr>
          <w:rFonts w:cs="メイリオ"/>
        </w:rPr>
      </w:pPr>
      <w:r w:rsidRPr="004C75EC">
        <w:rPr>
          <w:rFonts w:cs="メイリオ" w:hint="eastAsia"/>
        </w:rPr>
        <w:t>・企業向け講座（9/14,15）</w:t>
      </w:r>
    </w:p>
    <w:p w:rsidR="007E0879" w:rsidRPr="004C75EC" w:rsidRDefault="007E0879" w:rsidP="004C75EC">
      <w:pPr>
        <w:rPr>
          <w:rFonts w:cs="メイリオ"/>
        </w:rPr>
      </w:pPr>
      <w:r w:rsidRPr="004C75EC">
        <w:rPr>
          <w:rFonts w:cs="メイリオ" w:hint="eastAsia"/>
        </w:rPr>
        <w:t xml:space="preserve"> 「知ってほしいな発達障害のこと～みんなちがってみんないい」（ドロップスキャラバン隊in名古屋）</w:t>
      </w:r>
    </w:p>
    <w:p w:rsidR="004B3685" w:rsidRPr="004C75EC" w:rsidRDefault="007E0879" w:rsidP="004C75EC">
      <w:pPr>
        <w:rPr>
          <w:rFonts w:cs="メイリオ"/>
        </w:rPr>
      </w:pPr>
      <w:r w:rsidRPr="004C75EC">
        <w:rPr>
          <w:rFonts w:cs="メイリオ" w:hint="eastAsia"/>
        </w:rPr>
        <w:t>「きこえない人・きこえにくい人を知ろう」（特定非営利活動法人愛知県難聴・中途失聴者協会）</w:t>
      </w:r>
    </w:p>
    <w:p w:rsidR="004B3685" w:rsidRPr="004C75EC" w:rsidRDefault="004B3685" w:rsidP="004C75EC">
      <w:pPr>
        <w:rPr>
          <w:rFonts w:cs="メイリオ"/>
        </w:rPr>
      </w:pPr>
      <w:r w:rsidRPr="004C75EC">
        <w:rPr>
          <w:rFonts w:cs="メイリオ" w:hint="eastAsia"/>
        </w:rPr>
        <w:t>・子ども・一般向け普及イベント（3/11）</w:t>
      </w:r>
    </w:p>
    <w:p w:rsidR="004C75EC" w:rsidRDefault="004C75EC">
      <w:pPr>
        <w:widowControl/>
        <w:jc w:val="left"/>
        <w:rPr>
          <w:rFonts w:cs="メイリオ"/>
        </w:rPr>
      </w:pPr>
    </w:p>
    <w:p w:rsidR="004077A7" w:rsidRPr="00506485" w:rsidRDefault="004C75EC" w:rsidP="004C75EC">
      <w:pPr>
        <w:rPr>
          <w:rFonts w:ascii="ＭＳ ゴシック" w:eastAsia="ＭＳ ゴシック" w:hAnsi="ＭＳ ゴシック" w:cs="メイリオ"/>
        </w:rPr>
      </w:pPr>
      <w:r w:rsidRPr="00506485">
        <w:rPr>
          <w:rFonts w:ascii="ＭＳ ゴシック" w:eastAsia="ＭＳ ゴシック" w:hAnsi="ＭＳ ゴシック" w:cs="メイリオ" w:hint="eastAsia"/>
        </w:rPr>
        <w:t>【様々なコミュニケーション手段】</w:t>
      </w:r>
    </w:p>
    <w:p w:rsidR="004C75EC" w:rsidRDefault="004C75EC" w:rsidP="004C75EC">
      <w:pPr>
        <w:rPr>
          <w:rFonts w:cs="メイリオ"/>
        </w:rPr>
      </w:pPr>
      <w:r>
        <w:rPr>
          <w:rFonts w:cs="メイリオ" w:hint="eastAsia"/>
        </w:rPr>
        <w:t>見る：手話：</w:t>
      </w:r>
      <w:r w:rsidRPr="004C75EC">
        <w:rPr>
          <w:rFonts w:cs="メイリオ" w:hint="eastAsia"/>
        </w:rPr>
        <w:t>音声言語(日本語)とは異なり、手指や表情等で表現する独自の言語</w:t>
      </w:r>
    </w:p>
    <w:p w:rsidR="004C75EC" w:rsidRDefault="004C75EC" w:rsidP="004C75EC">
      <w:pPr>
        <w:rPr>
          <w:rFonts w:cs="メイリオ"/>
        </w:rPr>
      </w:pPr>
      <w:r>
        <w:rPr>
          <w:rFonts w:cs="メイリオ" w:hint="eastAsia"/>
        </w:rPr>
        <w:t>読む（書く）：要約筆記：</w:t>
      </w:r>
      <w:r w:rsidRPr="004C75EC">
        <w:rPr>
          <w:rFonts w:cs="メイリオ" w:hint="eastAsia"/>
        </w:rPr>
        <w:t>話の内容を要約し、情報に換えて伝えること</w:t>
      </w:r>
    </w:p>
    <w:p w:rsidR="004C75EC" w:rsidRDefault="004C75EC" w:rsidP="004C75EC">
      <w:pPr>
        <w:rPr>
          <w:rFonts w:cs="メイリオ"/>
        </w:rPr>
      </w:pPr>
      <w:r>
        <w:rPr>
          <w:rFonts w:cs="メイリオ" w:hint="eastAsia"/>
        </w:rPr>
        <w:t>読む（書く）：筆談：</w:t>
      </w:r>
      <w:r w:rsidRPr="004C75EC">
        <w:rPr>
          <w:rFonts w:cs="メイリオ" w:hint="eastAsia"/>
        </w:rPr>
        <w:t>文字やイラスト（絵）などを書くことでコミュニケーションしたり、思いを確認したり共有したりすること</w:t>
      </w:r>
    </w:p>
    <w:p w:rsidR="004C75EC" w:rsidRDefault="004C75EC" w:rsidP="004C75EC">
      <w:pPr>
        <w:rPr>
          <w:rFonts w:cs="メイリオ"/>
        </w:rPr>
      </w:pPr>
      <w:r>
        <w:rPr>
          <w:rFonts w:cs="メイリオ" w:hint="eastAsia"/>
        </w:rPr>
        <w:t>読む（書く）：代筆：</w:t>
      </w:r>
      <w:r w:rsidRPr="004C75EC">
        <w:rPr>
          <w:rFonts w:cs="メイリオ" w:hint="eastAsia"/>
        </w:rPr>
        <w:t>文字を代わりに書いて、情報を伝えること</w:t>
      </w:r>
    </w:p>
    <w:p w:rsidR="004C75EC" w:rsidRDefault="004C75EC" w:rsidP="004C75EC">
      <w:pPr>
        <w:rPr>
          <w:rFonts w:cs="メイリオ"/>
        </w:rPr>
      </w:pPr>
      <w:r>
        <w:rPr>
          <w:rFonts w:cs="メイリオ" w:hint="eastAsia"/>
        </w:rPr>
        <w:t>触る：点字：</w:t>
      </w:r>
      <w:r w:rsidRPr="004C75EC">
        <w:rPr>
          <w:rFonts w:cs="メイリオ" w:hint="eastAsia"/>
        </w:rPr>
        <w:t>触って認識する文字で、六つの点の組み合わせにより、仮名・数字・アルファベット・記号等を表すもの</w:t>
      </w:r>
    </w:p>
    <w:p w:rsidR="004C75EC" w:rsidRDefault="004C75EC" w:rsidP="004C75EC">
      <w:pPr>
        <w:rPr>
          <w:rFonts w:cs="メイリオ"/>
        </w:rPr>
      </w:pPr>
      <w:r>
        <w:rPr>
          <w:rFonts w:cs="メイリオ" w:hint="eastAsia"/>
        </w:rPr>
        <w:t>触る：触手話、指点字、掌書き：</w:t>
      </w:r>
      <w:r w:rsidRPr="004C75EC">
        <w:rPr>
          <w:rFonts w:cs="メイリオ" w:hint="eastAsia"/>
        </w:rPr>
        <w:t>触って伝えあう文字や言葉</w:t>
      </w:r>
    </w:p>
    <w:p w:rsidR="004C75EC" w:rsidRDefault="004C75EC" w:rsidP="004C75EC">
      <w:pPr>
        <w:rPr>
          <w:rFonts w:cs="メイリオ"/>
        </w:rPr>
      </w:pPr>
      <w:r>
        <w:rPr>
          <w:rFonts w:cs="メイリオ" w:hint="eastAsia"/>
        </w:rPr>
        <w:t>聞く：音訳：</w:t>
      </w:r>
      <w:r w:rsidRPr="004C75EC">
        <w:rPr>
          <w:rFonts w:cs="メイリオ" w:hint="eastAsia"/>
        </w:rPr>
        <w:t>文字・図・イラスト・写真などをわかりやすく音声化すること</w:t>
      </w:r>
    </w:p>
    <w:p w:rsidR="004C75EC" w:rsidRDefault="004C75EC" w:rsidP="004C75EC">
      <w:pPr>
        <w:rPr>
          <w:rFonts w:cs="メイリオ"/>
        </w:rPr>
      </w:pPr>
      <w:r>
        <w:rPr>
          <w:rFonts w:cs="メイリオ" w:hint="eastAsia"/>
        </w:rPr>
        <w:t>聞く：代読：</w:t>
      </w:r>
      <w:r w:rsidRPr="004C75EC">
        <w:rPr>
          <w:rFonts w:cs="メイリオ" w:hint="eastAsia"/>
        </w:rPr>
        <w:t>文字・図・イラスト・写真などをわかりやすく読むこと</w:t>
      </w:r>
    </w:p>
    <w:p w:rsidR="004C75EC" w:rsidRDefault="004C75EC" w:rsidP="004C75EC">
      <w:pPr>
        <w:rPr>
          <w:rFonts w:cs="メイリオ"/>
        </w:rPr>
      </w:pPr>
      <w:r>
        <w:rPr>
          <w:rFonts w:cs="メイリオ" w:hint="eastAsia"/>
        </w:rPr>
        <w:t>示す（見る）：</w:t>
      </w:r>
      <w:r w:rsidR="00DB308D" w:rsidRPr="00DB308D">
        <w:rPr>
          <w:rFonts w:cs="メイリオ" w:hint="eastAsia"/>
        </w:rPr>
        <w:t>実物又は絵や文字、写真、画面の提示</w:t>
      </w:r>
      <w:r w:rsidR="00DB308D">
        <w:rPr>
          <w:rFonts w:cs="メイリオ" w:hint="eastAsia"/>
        </w:rPr>
        <w:t>：</w:t>
      </w:r>
      <w:r w:rsidR="00DB308D" w:rsidRPr="00DB308D">
        <w:rPr>
          <w:rFonts w:cs="メイリオ" w:hint="eastAsia"/>
        </w:rPr>
        <w:t>その人がわかる方法で示し、コミュニケーションを図ること</w:t>
      </w:r>
    </w:p>
    <w:p w:rsidR="00DB308D" w:rsidRDefault="00DB308D" w:rsidP="004C75EC">
      <w:pPr>
        <w:rPr>
          <w:rFonts w:cs="メイリオ"/>
        </w:rPr>
      </w:pPr>
      <w:r>
        <w:rPr>
          <w:rFonts w:cs="メイリオ" w:hint="eastAsia"/>
        </w:rPr>
        <w:t>示す：</w:t>
      </w:r>
      <w:r w:rsidRPr="00DB308D">
        <w:rPr>
          <w:rFonts w:cs="メイリオ" w:hint="eastAsia"/>
        </w:rPr>
        <w:t>重度障害者用意思伝達装置</w:t>
      </w:r>
      <w:r>
        <w:rPr>
          <w:rFonts w:cs="メイリオ" w:hint="eastAsia"/>
        </w:rPr>
        <w:t>：</w:t>
      </w:r>
      <w:r w:rsidRPr="00DB308D">
        <w:rPr>
          <w:rFonts w:cs="メイリオ" w:hint="eastAsia"/>
        </w:rPr>
        <w:t>わずかな身体動作や表情で、「意思」を伝えるための福祉機器</w:t>
      </w:r>
    </w:p>
    <w:p w:rsidR="00DB308D" w:rsidRDefault="00DB308D" w:rsidP="004C75EC">
      <w:pPr>
        <w:rPr>
          <w:rFonts w:cs="メイリオ"/>
        </w:rPr>
      </w:pPr>
      <w:r>
        <w:rPr>
          <w:rFonts w:cs="メイリオ" w:hint="eastAsia"/>
        </w:rPr>
        <w:t>示す：文字盤：</w:t>
      </w:r>
      <w:r w:rsidRPr="00DB308D">
        <w:rPr>
          <w:rFonts w:cs="メイリオ" w:hint="eastAsia"/>
        </w:rPr>
        <w:t>介助者との間に文字盤を挟み、指や目の表情等で意思を伝えるもの</w:t>
      </w:r>
    </w:p>
    <w:p w:rsidR="00DB308D" w:rsidRDefault="00DB308D" w:rsidP="004C75EC">
      <w:pPr>
        <w:rPr>
          <w:rFonts w:cs="メイリオ"/>
        </w:rPr>
      </w:pPr>
    </w:p>
    <w:p w:rsidR="00DB308D" w:rsidRDefault="00DB308D" w:rsidP="004C75EC">
      <w:pPr>
        <w:rPr>
          <w:rFonts w:cs="メイリオ"/>
        </w:rPr>
      </w:pPr>
      <w:r>
        <w:rPr>
          <w:rFonts w:cs="メイリオ" w:hint="eastAsia"/>
        </w:rPr>
        <w:t>あいち健康福祉ビジョン2020　別冊</w:t>
      </w:r>
      <w:r w:rsidR="00506485">
        <w:rPr>
          <w:rFonts w:cs="メイリオ" w:hint="eastAsia"/>
        </w:rPr>
        <w:t>（問合せ先）</w:t>
      </w:r>
      <w:bookmarkStart w:id="0" w:name="_GoBack"/>
      <w:bookmarkEnd w:id="0"/>
    </w:p>
    <w:p w:rsidR="00DB308D" w:rsidRDefault="00DB308D" w:rsidP="004C75EC">
      <w:pPr>
        <w:rPr>
          <w:rFonts w:cs="メイリオ"/>
        </w:rPr>
      </w:pPr>
      <w:r>
        <w:rPr>
          <w:rFonts w:cs="メイリオ" w:hint="eastAsia"/>
        </w:rPr>
        <w:t>愛知県健康福祉部障害福祉課</w:t>
      </w:r>
    </w:p>
    <w:p w:rsidR="00DB308D" w:rsidRDefault="00DB308D" w:rsidP="004C75EC">
      <w:pPr>
        <w:rPr>
          <w:rFonts w:cs="メイリオ"/>
        </w:rPr>
      </w:pPr>
      <w:r>
        <w:rPr>
          <w:rFonts w:cs="メイリオ" w:hint="eastAsia"/>
        </w:rPr>
        <w:t>〒460-8501</w:t>
      </w:r>
    </w:p>
    <w:p w:rsidR="00DB308D" w:rsidRDefault="00DB308D" w:rsidP="004C75EC">
      <w:pPr>
        <w:rPr>
          <w:rFonts w:cs="メイリオ"/>
        </w:rPr>
      </w:pPr>
      <w:r>
        <w:rPr>
          <w:rFonts w:cs="メイリオ" w:hint="eastAsia"/>
        </w:rPr>
        <w:t>名古屋市中区三の丸三丁目1番2号</w:t>
      </w:r>
    </w:p>
    <w:p w:rsidR="00DB308D" w:rsidRDefault="00DB308D" w:rsidP="004C75EC">
      <w:pPr>
        <w:rPr>
          <w:rFonts w:cs="メイリオ"/>
        </w:rPr>
      </w:pPr>
      <w:r>
        <w:rPr>
          <w:rFonts w:cs="メイリオ" w:hint="eastAsia"/>
        </w:rPr>
        <w:t>電話(052)954-6697(ﾀﾞｲﾔﾙｲﾝ)</w:t>
      </w:r>
    </w:p>
    <w:p w:rsidR="00DB308D" w:rsidRDefault="00DB308D" w:rsidP="004C75EC">
      <w:pPr>
        <w:rPr>
          <w:rFonts w:cs="メイリオ"/>
        </w:rPr>
      </w:pPr>
      <w:r>
        <w:rPr>
          <w:rFonts w:cs="メイリオ" w:hint="eastAsia"/>
        </w:rPr>
        <w:t>ＦＡＸ(052)954-6920</w:t>
      </w:r>
    </w:p>
    <w:p w:rsidR="00DB308D" w:rsidRPr="00DB308D" w:rsidRDefault="00DB308D" w:rsidP="004C75EC">
      <w:pPr>
        <w:rPr>
          <w:rFonts w:cs="メイリオ"/>
        </w:rPr>
      </w:pPr>
      <w:r w:rsidRPr="00DB308D">
        <w:rPr>
          <w:rFonts w:cs="メイリオ" w:hint="eastAsia"/>
        </w:rPr>
        <w:t>http://www.pref.aichi.jp/soshiki/shogai/keikaku-bessatu.html</w:t>
      </w:r>
    </w:p>
    <w:sectPr w:rsidR="00DB308D" w:rsidRPr="00DB308D" w:rsidSect="004C75EC">
      <w:footerReference w:type="default" r:id="rId9"/>
      <w:pgSz w:w="11906" w:h="16838" w:code="9"/>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F5" w:rsidRDefault="000D47F5" w:rsidP="000407EB">
      <w:r>
        <w:separator/>
      </w:r>
    </w:p>
  </w:endnote>
  <w:endnote w:type="continuationSeparator" w:id="0">
    <w:p w:rsidR="000D47F5" w:rsidRDefault="000D47F5" w:rsidP="0004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45553"/>
      <w:docPartObj>
        <w:docPartGallery w:val="Page Numbers (Bottom of Page)"/>
        <w:docPartUnique/>
      </w:docPartObj>
    </w:sdtPr>
    <w:sdtEndPr/>
    <w:sdtContent>
      <w:p w:rsidR="007E0879" w:rsidRDefault="007E0879" w:rsidP="007E0879">
        <w:pPr>
          <w:pStyle w:val="a7"/>
          <w:jc w:val="center"/>
        </w:pPr>
        <w:r w:rsidRPr="007E0879">
          <w:rPr>
            <w:rFonts w:ascii="HGSｺﾞｼｯｸM" w:eastAsia="HGSｺﾞｼｯｸM" w:hint="eastAsia"/>
          </w:rPr>
          <w:fldChar w:fldCharType="begin"/>
        </w:r>
        <w:r w:rsidRPr="007E0879">
          <w:rPr>
            <w:rFonts w:ascii="HGSｺﾞｼｯｸM" w:eastAsia="HGSｺﾞｼｯｸM" w:hint="eastAsia"/>
          </w:rPr>
          <w:instrText>PAGE   \* MERGEFORMAT</w:instrText>
        </w:r>
        <w:r w:rsidRPr="007E0879">
          <w:rPr>
            <w:rFonts w:ascii="HGSｺﾞｼｯｸM" w:eastAsia="HGSｺﾞｼｯｸM" w:hint="eastAsia"/>
          </w:rPr>
          <w:fldChar w:fldCharType="separate"/>
        </w:r>
        <w:r w:rsidR="00506485" w:rsidRPr="00506485">
          <w:rPr>
            <w:rFonts w:ascii="HGSｺﾞｼｯｸM" w:eastAsia="HGSｺﾞｼｯｸM"/>
            <w:noProof/>
            <w:lang w:val="ja-JP"/>
          </w:rPr>
          <w:t>5</w:t>
        </w:r>
        <w:r w:rsidRPr="007E0879">
          <w:rPr>
            <w:rFonts w:ascii="HGSｺﾞｼｯｸM" w:eastAsia="HGSｺﾞｼｯｸM" w:hint="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F5" w:rsidRDefault="000D47F5" w:rsidP="000407EB">
      <w:r>
        <w:separator/>
      </w:r>
    </w:p>
  </w:footnote>
  <w:footnote w:type="continuationSeparator" w:id="0">
    <w:p w:rsidR="000D47F5" w:rsidRDefault="000D47F5" w:rsidP="00040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84D"/>
    <w:multiLevelType w:val="hybridMultilevel"/>
    <w:tmpl w:val="1AEE74C6"/>
    <w:lvl w:ilvl="0" w:tplc="50368B64">
      <w:numFmt w:val="bullet"/>
      <w:lvlText w:val="・"/>
      <w:lvlJc w:val="left"/>
      <w:pPr>
        <w:ind w:left="835" w:hanging="360"/>
      </w:pPr>
      <w:rPr>
        <w:rFonts w:ascii="メイリオ" w:eastAsia="メイリオ" w:hAnsi="メイリオ" w:cs="メイリオ"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FD"/>
    <w:rsid w:val="000407EB"/>
    <w:rsid w:val="00071328"/>
    <w:rsid w:val="000A728D"/>
    <w:rsid w:val="000C3A6B"/>
    <w:rsid w:val="000D47F5"/>
    <w:rsid w:val="00102540"/>
    <w:rsid w:val="00143CBE"/>
    <w:rsid w:val="00185C4C"/>
    <w:rsid w:val="001B1283"/>
    <w:rsid w:val="001B38DB"/>
    <w:rsid w:val="00227C4A"/>
    <w:rsid w:val="00255527"/>
    <w:rsid w:val="00296D45"/>
    <w:rsid w:val="002B2054"/>
    <w:rsid w:val="00331811"/>
    <w:rsid w:val="00357F82"/>
    <w:rsid w:val="003A54D5"/>
    <w:rsid w:val="003E466B"/>
    <w:rsid w:val="003F29CC"/>
    <w:rsid w:val="004077A7"/>
    <w:rsid w:val="00434543"/>
    <w:rsid w:val="00434DA4"/>
    <w:rsid w:val="00441488"/>
    <w:rsid w:val="0046595D"/>
    <w:rsid w:val="004667C1"/>
    <w:rsid w:val="004A337E"/>
    <w:rsid w:val="004A3DF2"/>
    <w:rsid w:val="004B3685"/>
    <w:rsid w:val="004C75EC"/>
    <w:rsid w:val="00506485"/>
    <w:rsid w:val="00530682"/>
    <w:rsid w:val="00542210"/>
    <w:rsid w:val="00560E5C"/>
    <w:rsid w:val="00563803"/>
    <w:rsid w:val="006A1A33"/>
    <w:rsid w:val="006A1C5C"/>
    <w:rsid w:val="006E6C4C"/>
    <w:rsid w:val="0074253E"/>
    <w:rsid w:val="0075496B"/>
    <w:rsid w:val="007B33E4"/>
    <w:rsid w:val="007D0479"/>
    <w:rsid w:val="007E0879"/>
    <w:rsid w:val="0080528A"/>
    <w:rsid w:val="00811C79"/>
    <w:rsid w:val="00813A8F"/>
    <w:rsid w:val="008156B0"/>
    <w:rsid w:val="00833F60"/>
    <w:rsid w:val="00852F92"/>
    <w:rsid w:val="00856C7C"/>
    <w:rsid w:val="008B3186"/>
    <w:rsid w:val="008E4120"/>
    <w:rsid w:val="00927B53"/>
    <w:rsid w:val="0094324F"/>
    <w:rsid w:val="00961AAA"/>
    <w:rsid w:val="009F3B55"/>
    <w:rsid w:val="00A636DC"/>
    <w:rsid w:val="00AF1EFD"/>
    <w:rsid w:val="00B01AA4"/>
    <w:rsid w:val="00B22653"/>
    <w:rsid w:val="00B70549"/>
    <w:rsid w:val="00BB2D8B"/>
    <w:rsid w:val="00BC25ED"/>
    <w:rsid w:val="00C11B35"/>
    <w:rsid w:val="00C148AD"/>
    <w:rsid w:val="00C349E3"/>
    <w:rsid w:val="00C60F13"/>
    <w:rsid w:val="00CC15D9"/>
    <w:rsid w:val="00CE198A"/>
    <w:rsid w:val="00CF15B2"/>
    <w:rsid w:val="00D13F75"/>
    <w:rsid w:val="00DB308D"/>
    <w:rsid w:val="00DB52FD"/>
    <w:rsid w:val="00DC341B"/>
    <w:rsid w:val="00DF28A8"/>
    <w:rsid w:val="00E02FDE"/>
    <w:rsid w:val="00E17EB9"/>
    <w:rsid w:val="00E260FE"/>
    <w:rsid w:val="00E60AD6"/>
    <w:rsid w:val="00E62718"/>
    <w:rsid w:val="00E65190"/>
    <w:rsid w:val="00ED36C7"/>
    <w:rsid w:val="00F31A7A"/>
    <w:rsid w:val="00F479E2"/>
    <w:rsid w:val="00F8484C"/>
    <w:rsid w:val="00FC1F33"/>
    <w:rsid w:val="00FD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ＭＳ 明朝"/>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EC"/>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0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054"/>
    <w:rPr>
      <w:rFonts w:asciiTheme="majorHAnsi" w:eastAsiaTheme="majorEastAsia" w:hAnsiTheme="majorHAnsi" w:cstheme="majorBidi"/>
      <w:sz w:val="18"/>
      <w:szCs w:val="18"/>
    </w:rPr>
  </w:style>
  <w:style w:type="paragraph" w:styleId="a5">
    <w:name w:val="header"/>
    <w:basedOn w:val="a"/>
    <w:link w:val="a6"/>
    <w:uiPriority w:val="99"/>
    <w:unhideWhenUsed/>
    <w:rsid w:val="000407EB"/>
    <w:pPr>
      <w:tabs>
        <w:tab w:val="center" w:pos="4252"/>
        <w:tab w:val="right" w:pos="8504"/>
      </w:tabs>
      <w:snapToGrid w:val="0"/>
    </w:pPr>
  </w:style>
  <w:style w:type="character" w:customStyle="1" w:styleId="a6">
    <w:name w:val="ヘッダー (文字)"/>
    <w:basedOn w:val="a0"/>
    <w:link w:val="a5"/>
    <w:uiPriority w:val="99"/>
    <w:rsid w:val="000407EB"/>
  </w:style>
  <w:style w:type="paragraph" w:styleId="a7">
    <w:name w:val="footer"/>
    <w:basedOn w:val="a"/>
    <w:link w:val="a8"/>
    <w:uiPriority w:val="99"/>
    <w:unhideWhenUsed/>
    <w:rsid w:val="000407EB"/>
    <w:pPr>
      <w:tabs>
        <w:tab w:val="center" w:pos="4252"/>
        <w:tab w:val="right" w:pos="8504"/>
      </w:tabs>
      <w:snapToGrid w:val="0"/>
    </w:pPr>
  </w:style>
  <w:style w:type="character" w:customStyle="1" w:styleId="a8">
    <w:name w:val="フッター (文字)"/>
    <w:basedOn w:val="a0"/>
    <w:link w:val="a7"/>
    <w:uiPriority w:val="99"/>
    <w:rsid w:val="000407EB"/>
  </w:style>
  <w:style w:type="paragraph" w:styleId="a9">
    <w:name w:val="List Paragraph"/>
    <w:basedOn w:val="a"/>
    <w:uiPriority w:val="34"/>
    <w:qFormat/>
    <w:rsid w:val="00E260FE"/>
    <w:pPr>
      <w:ind w:leftChars="400" w:left="840"/>
    </w:pPr>
  </w:style>
  <w:style w:type="paragraph" w:styleId="aa">
    <w:name w:val="Date"/>
    <w:basedOn w:val="a"/>
    <w:next w:val="a"/>
    <w:link w:val="ab"/>
    <w:uiPriority w:val="99"/>
    <w:semiHidden/>
    <w:unhideWhenUsed/>
    <w:rsid w:val="00C11B35"/>
  </w:style>
  <w:style w:type="character" w:customStyle="1" w:styleId="ab">
    <w:name w:val="日付 (文字)"/>
    <w:basedOn w:val="a0"/>
    <w:link w:val="aa"/>
    <w:uiPriority w:val="99"/>
    <w:semiHidden/>
    <w:rsid w:val="00C11B35"/>
  </w:style>
  <w:style w:type="character" w:styleId="ac">
    <w:name w:val="Hyperlink"/>
    <w:basedOn w:val="a0"/>
    <w:uiPriority w:val="99"/>
    <w:unhideWhenUsed/>
    <w:rsid w:val="00DB30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ＭＳ 明朝"/>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EC"/>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0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054"/>
    <w:rPr>
      <w:rFonts w:asciiTheme="majorHAnsi" w:eastAsiaTheme="majorEastAsia" w:hAnsiTheme="majorHAnsi" w:cstheme="majorBidi"/>
      <w:sz w:val="18"/>
      <w:szCs w:val="18"/>
    </w:rPr>
  </w:style>
  <w:style w:type="paragraph" w:styleId="a5">
    <w:name w:val="header"/>
    <w:basedOn w:val="a"/>
    <w:link w:val="a6"/>
    <w:uiPriority w:val="99"/>
    <w:unhideWhenUsed/>
    <w:rsid w:val="000407EB"/>
    <w:pPr>
      <w:tabs>
        <w:tab w:val="center" w:pos="4252"/>
        <w:tab w:val="right" w:pos="8504"/>
      </w:tabs>
      <w:snapToGrid w:val="0"/>
    </w:pPr>
  </w:style>
  <w:style w:type="character" w:customStyle="1" w:styleId="a6">
    <w:name w:val="ヘッダー (文字)"/>
    <w:basedOn w:val="a0"/>
    <w:link w:val="a5"/>
    <w:uiPriority w:val="99"/>
    <w:rsid w:val="000407EB"/>
  </w:style>
  <w:style w:type="paragraph" w:styleId="a7">
    <w:name w:val="footer"/>
    <w:basedOn w:val="a"/>
    <w:link w:val="a8"/>
    <w:uiPriority w:val="99"/>
    <w:unhideWhenUsed/>
    <w:rsid w:val="000407EB"/>
    <w:pPr>
      <w:tabs>
        <w:tab w:val="center" w:pos="4252"/>
        <w:tab w:val="right" w:pos="8504"/>
      </w:tabs>
      <w:snapToGrid w:val="0"/>
    </w:pPr>
  </w:style>
  <w:style w:type="character" w:customStyle="1" w:styleId="a8">
    <w:name w:val="フッター (文字)"/>
    <w:basedOn w:val="a0"/>
    <w:link w:val="a7"/>
    <w:uiPriority w:val="99"/>
    <w:rsid w:val="000407EB"/>
  </w:style>
  <w:style w:type="paragraph" w:styleId="a9">
    <w:name w:val="List Paragraph"/>
    <w:basedOn w:val="a"/>
    <w:uiPriority w:val="34"/>
    <w:qFormat/>
    <w:rsid w:val="00E260FE"/>
    <w:pPr>
      <w:ind w:leftChars="400" w:left="840"/>
    </w:pPr>
  </w:style>
  <w:style w:type="paragraph" w:styleId="aa">
    <w:name w:val="Date"/>
    <w:basedOn w:val="a"/>
    <w:next w:val="a"/>
    <w:link w:val="ab"/>
    <w:uiPriority w:val="99"/>
    <w:semiHidden/>
    <w:unhideWhenUsed/>
    <w:rsid w:val="00C11B35"/>
  </w:style>
  <w:style w:type="character" w:customStyle="1" w:styleId="ab">
    <w:name w:val="日付 (文字)"/>
    <w:basedOn w:val="a0"/>
    <w:link w:val="aa"/>
    <w:uiPriority w:val="99"/>
    <w:semiHidden/>
    <w:rsid w:val="00C11B35"/>
  </w:style>
  <w:style w:type="character" w:styleId="ac">
    <w:name w:val="Hyperlink"/>
    <w:basedOn w:val="a0"/>
    <w:uiPriority w:val="99"/>
    <w:unhideWhenUsed/>
    <w:rsid w:val="00DB3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6EEF-7D72-4C74-8B40-016A1C49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786</Words>
  <Characters>4485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cp:revision>
  <cp:lastPrinted>2018-07-18T05:15:00Z</cp:lastPrinted>
  <dcterms:created xsi:type="dcterms:W3CDTF">2018-10-15T04:39:00Z</dcterms:created>
  <dcterms:modified xsi:type="dcterms:W3CDTF">2018-10-15T04:39:00Z</dcterms:modified>
</cp:coreProperties>
</file>