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5F" w:rsidRPr="00BD0862" w:rsidRDefault="00151C7C" w:rsidP="00BD0862">
      <w:pPr>
        <w:spacing w:beforeLines="50" w:before="180"/>
        <w:jc w:val="center"/>
        <w:rPr>
          <w:sz w:val="26"/>
          <w:szCs w:val="26"/>
        </w:rPr>
      </w:pPr>
      <w:r w:rsidRPr="00EC472F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A44F59" wp14:editId="5384FCDF">
                <wp:simplePos x="0" y="0"/>
                <wp:positionH relativeFrom="column">
                  <wp:posOffset>3689985</wp:posOffset>
                </wp:positionH>
                <wp:positionV relativeFrom="paragraph">
                  <wp:posOffset>-239395</wp:posOffset>
                </wp:positionV>
                <wp:extent cx="253365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C7C" w:rsidRPr="00340766" w:rsidRDefault="00151C7C" w:rsidP="00340766">
                            <w:pPr>
                              <w:wordWrap w:val="0"/>
                              <w:jc w:val="right"/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u w:val="thick"/>
                              </w:rPr>
                            </w:pPr>
                            <w:r w:rsidRPr="0034076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u w:val="thick"/>
                              </w:rPr>
                              <w:t>ＩＤ：</w:t>
                            </w:r>
                            <w:r w:rsidR="00340766" w:rsidRPr="0034076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="00340766" w:rsidRPr="00340766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u w:val="thick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44F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55pt;margin-top:-18.85pt;width:199.5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" filled="f" stroked="f" strokeweight=".5pt">
                <v:textbox>
                  <w:txbxContent>
                    <w:p w:rsidR="00151C7C" w:rsidRPr="00340766" w:rsidRDefault="00151C7C" w:rsidP="00340766">
                      <w:pPr>
                        <w:wordWrap w:val="0"/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u w:val="thick"/>
                        </w:rPr>
                      </w:pPr>
                      <w:r w:rsidRPr="0034076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u w:val="thick"/>
                        </w:rPr>
                        <w:t>ＩＤ：</w:t>
                      </w:r>
                      <w:r w:rsidR="00340766" w:rsidRPr="0034076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u w:val="thick"/>
                        </w:rPr>
                        <w:t xml:space="preserve">　</w:t>
                      </w:r>
                      <w:r w:rsidR="00340766" w:rsidRPr="00340766">
                        <w:rPr>
                          <w:rFonts w:ascii="HGP創英角ｺﾞｼｯｸUB" w:eastAsia="HGP創英角ｺﾞｼｯｸUB" w:hAnsi="HGP創英角ｺﾞｼｯｸUB"/>
                          <w:sz w:val="28"/>
                          <w:u w:val="thick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A4F2A" w:rsidRPr="00EC472F">
        <w:rPr>
          <w:rFonts w:hint="eastAsia"/>
          <w:sz w:val="28"/>
          <w:szCs w:val="26"/>
        </w:rPr>
        <w:t>ＰＣＢ</w:t>
      </w:r>
      <w:r w:rsidR="00704C18">
        <w:rPr>
          <w:rFonts w:hint="eastAsia"/>
          <w:sz w:val="28"/>
          <w:szCs w:val="26"/>
        </w:rPr>
        <w:t>含有安定器</w:t>
      </w:r>
      <w:r w:rsidR="00FA4F2A" w:rsidRPr="00EC472F">
        <w:rPr>
          <w:rFonts w:hint="eastAsia"/>
          <w:sz w:val="28"/>
          <w:szCs w:val="26"/>
        </w:rPr>
        <w:t>に関する調査　回答用紙</w:t>
      </w:r>
    </w:p>
    <w:p w:rsidR="00241DE9" w:rsidRPr="00576A0A" w:rsidRDefault="00241DE9" w:rsidP="00EC472F">
      <w:pPr>
        <w:wordWrap w:val="0"/>
        <w:spacing w:beforeLines="50" w:before="180"/>
        <w:jc w:val="right"/>
        <w:rPr>
          <w:sz w:val="22"/>
          <w:szCs w:val="20"/>
          <w:u w:val="single"/>
        </w:rPr>
      </w:pPr>
      <w:r w:rsidRPr="00576A0A">
        <w:rPr>
          <w:rFonts w:hint="eastAsia"/>
          <w:sz w:val="22"/>
          <w:szCs w:val="20"/>
        </w:rPr>
        <w:t xml:space="preserve">記入者　　</w:t>
      </w:r>
      <w:r w:rsidRPr="00576A0A">
        <w:rPr>
          <w:rFonts w:hint="eastAsia"/>
          <w:sz w:val="22"/>
          <w:szCs w:val="20"/>
          <w:u w:val="single"/>
        </w:rPr>
        <w:t xml:space="preserve">所属：　　　　　　　　　　　　　　　</w:t>
      </w:r>
      <w:bookmarkStart w:id="0" w:name="_GoBack"/>
      <w:bookmarkEnd w:id="0"/>
    </w:p>
    <w:p w:rsidR="00241DE9" w:rsidRPr="00576A0A" w:rsidRDefault="00241DE9" w:rsidP="00241DE9">
      <w:pPr>
        <w:wordWrap w:val="0"/>
        <w:jc w:val="right"/>
        <w:rPr>
          <w:sz w:val="22"/>
          <w:szCs w:val="20"/>
          <w:u w:val="single"/>
        </w:rPr>
      </w:pPr>
      <w:r w:rsidRPr="00576A0A">
        <w:rPr>
          <w:rFonts w:hint="eastAsia"/>
          <w:sz w:val="22"/>
          <w:szCs w:val="20"/>
          <w:u w:val="single"/>
        </w:rPr>
        <w:t xml:space="preserve">氏名：　　　　　　　　　　　　　　　</w:t>
      </w:r>
    </w:p>
    <w:p w:rsidR="00151C7C" w:rsidRDefault="00151C7C" w:rsidP="00151C7C">
      <w:pPr>
        <w:wordWrap w:val="0"/>
        <w:jc w:val="right"/>
        <w:rPr>
          <w:sz w:val="22"/>
          <w:szCs w:val="20"/>
          <w:u w:val="single"/>
        </w:rPr>
      </w:pPr>
      <w:r w:rsidRPr="00576A0A">
        <w:rPr>
          <w:rFonts w:hint="eastAsia"/>
          <w:sz w:val="22"/>
          <w:szCs w:val="20"/>
          <w:u w:val="single"/>
        </w:rPr>
        <w:t xml:space="preserve">電話：　　　　　　　　　　　　　　　</w:t>
      </w:r>
    </w:p>
    <w:p w:rsidR="00EC472F" w:rsidRDefault="00EC472F" w:rsidP="004575F1">
      <w:pPr>
        <w:spacing w:line="240" w:lineRule="exact"/>
        <w:jc w:val="right"/>
        <w:rPr>
          <w:sz w:val="22"/>
          <w:szCs w:val="20"/>
          <w:u w:val="single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2410"/>
        <w:gridCol w:w="4350"/>
      </w:tblGrid>
      <w:tr w:rsidR="00EC472F" w:rsidRPr="00361A3B" w:rsidTr="004575F1">
        <w:trPr>
          <w:trHeight w:val="698"/>
        </w:trPr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472F" w:rsidRPr="00EC472F" w:rsidRDefault="00EC472F" w:rsidP="00EC472F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設問（概要）</w:t>
            </w:r>
          </w:p>
        </w:tc>
        <w:tc>
          <w:tcPr>
            <w:tcW w:w="4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472F" w:rsidRPr="00EC472F" w:rsidRDefault="00EC472F" w:rsidP="007375D9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回　答</w:t>
            </w:r>
          </w:p>
        </w:tc>
      </w:tr>
      <w:tr w:rsidR="00EC472F" w:rsidRPr="00361A3B" w:rsidTr="004575F1">
        <w:trPr>
          <w:trHeight w:val="70"/>
        </w:trPr>
        <w:tc>
          <w:tcPr>
            <w:tcW w:w="5395" w:type="dxa"/>
            <w:gridSpan w:val="2"/>
            <w:tcBorders>
              <w:left w:val="single" w:sz="12" w:space="0" w:color="auto"/>
            </w:tcBorders>
            <w:vAlign w:val="center"/>
          </w:tcPr>
          <w:p w:rsidR="00EC472F" w:rsidRPr="00EC472F" w:rsidRDefault="00EC472F" w:rsidP="00704C18">
            <w:pPr>
              <w:spacing w:line="300" w:lineRule="exact"/>
              <w:ind w:left="482" w:hangingChars="200" w:hanging="482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１．</w:t>
            </w:r>
            <w:r w:rsidR="00704C18">
              <w:rPr>
                <w:rFonts w:asciiTheme="minorEastAsia" w:hAnsiTheme="minorEastAsia" w:hint="eastAsia"/>
                <w:b/>
                <w:sz w:val="24"/>
              </w:rPr>
              <w:t>愛知県内(名古屋市、豊橋市、岡崎市、豊田市を除く)に</w:t>
            </w:r>
            <w:r w:rsidRPr="00EC472F">
              <w:rPr>
                <w:rFonts w:asciiTheme="minorEastAsia" w:hAnsiTheme="minorEastAsia" w:hint="eastAsia"/>
                <w:b/>
                <w:sz w:val="24"/>
              </w:rPr>
              <w:t>１９７７年（昭和５２年）３月以前</w:t>
            </w:r>
            <w:r w:rsidR="00704C18">
              <w:rPr>
                <w:rFonts w:asciiTheme="minorEastAsia" w:hAnsiTheme="minorEastAsia" w:hint="eastAsia"/>
                <w:b/>
                <w:sz w:val="24"/>
              </w:rPr>
              <w:t>に</w:t>
            </w:r>
            <w:r w:rsidR="00831578">
              <w:rPr>
                <w:rFonts w:asciiTheme="minorEastAsia" w:hAnsiTheme="minorEastAsia" w:hint="eastAsia"/>
                <w:b/>
                <w:sz w:val="24"/>
              </w:rPr>
              <w:t>建築</w:t>
            </w:r>
            <w:r w:rsidR="00704C18">
              <w:rPr>
                <w:rFonts w:asciiTheme="minorEastAsia" w:hAnsiTheme="minorEastAsia" w:hint="eastAsia"/>
                <w:b/>
                <w:sz w:val="24"/>
              </w:rPr>
              <w:t>した建物を所有しているか</w:t>
            </w:r>
          </w:p>
        </w:tc>
        <w:tc>
          <w:tcPr>
            <w:tcW w:w="4350" w:type="dxa"/>
            <w:tcBorders>
              <w:right w:val="single" w:sz="12" w:space="0" w:color="auto"/>
            </w:tcBorders>
            <w:vAlign w:val="center"/>
          </w:tcPr>
          <w:p w:rsid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172B3B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□はい</w:t>
            </w:r>
          </w:p>
          <w:p w:rsid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172B3B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□いいえ</w:t>
            </w:r>
          </w:p>
          <w:p w:rsidR="00EC472F" w:rsidRP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172B3B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□解体済み</w:t>
            </w:r>
          </w:p>
          <w:p w:rsid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172B3B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asciiTheme="minorEastAsia" w:hAnsiTheme="minorEastAsia" w:hint="eastAsia"/>
                <w:b/>
                <w:sz w:val="24"/>
              </w:rPr>
              <w:t>売却</w:t>
            </w:r>
            <w:r w:rsidRPr="00EC472F">
              <w:rPr>
                <w:rFonts w:asciiTheme="minorEastAsia" w:hAnsiTheme="minorEastAsia" w:hint="eastAsia"/>
                <w:b/>
                <w:sz w:val="24"/>
              </w:rPr>
              <w:t>済み</w:t>
            </w:r>
          </w:p>
          <w:p w:rsidR="00EC472F" w:rsidRP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C472F" w:rsidRPr="00361A3B" w:rsidTr="004575F1">
        <w:trPr>
          <w:trHeight w:val="70"/>
        </w:trPr>
        <w:tc>
          <w:tcPr>
            <w:tcW w:w="5395" w:type="dxa"/>
            <w:gridSpan w:val="2"/>
            <w:tcBorders>
              <w:left w:val="single" w:sz="12" w:space="0" w:color="auto"/>
            </w:tcBorders>
            <w:vAlign w:val="center"/>
          </w:tcPr>
          <w:p w:rsidR="00EC472F" w:rsidRPr="00EC472F" w:rsidRDefault="00EC472F" w:rsidP="00156288">
            <w:pPr>
              <w:ind w:left="482" w:hangingChars="200" w:hanging="482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２．</w:t>
            </w:r>
            <w:r w:rsidR="00156288">
              <w:rPr>
                <w:rFonts w:asciiTheme="minorEastAsia" w:hAnsiTheme="minorEastAsia" w:hint="eastAsia"/>
                <w:b/>
                <w:sz w:val="24"/>
              </w:rPr>
              <w:t>１で「はい」と回答した</w:t>
            </w:r>
            <w:r w:rsidRPr="00EC472F">
              <w:rPr>
                <w:rFonts w:asciiTheme="minorEastAsia" w:hAnsiTheme="minorEastAsia" w:hint="eastAsia"/>
                <w:b/>
                <w:sz w:val="24"/>
              </w:rPr>
              <w:t>建物は事業用建物であるか</w:t>
            </w:r>
          </w:p>
        </w:tc>
        <w:tc>
          <w:tcPr>
            <w:tcW w:w="4350" w:type="dxa"/>
            <w:tcBorders>
              <w:right w:val="single" w:sz="12" w:space="0" w:color="auto"/>
            </w:tcBorders>
            <w:vAlign w:val="center"/>
          </w:tcPr>
          <w:p w:rsid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EC472F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□はい</w:t>
            </w:r>
          </w:p>
          <w:p w:rsid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EC472F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□いいえ</w:t>
            </w:r>
          </w:p>
          <w:p w:rsidR="00EC472F" w:rsidRP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C472F" w:rsidRPr="00361A3B" w:rsidTr="004575F1">
        <w:trPr>
          <w:trHeight w:val="70"/>
        </w:trPr>
        <w:tc>
          <w:tcPr>
            <w:tcW w:w="5395" w:type="dxa"/>
            <w:gridSpan w:val="2"/>
            <w:tcBorders>
              <w:left w:val="single" w:sz="12" w:space="0" w:color="auto"/>
            </w:tcBorders>
            <w:vAlign w:val="center"/>
          </w:tcPr>
          <w:p w:rsidR="00EC472F" w:rsidRPr="00EC472F" w:rsidRDefault="00EC472F" w:rsidP="00156288">
            <w:pPr>
              <w:spacing w:line="300" w:lineRule="exact"/>
              <w:ind w:left="482" w:hangingChars="200" w:hanging="482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３．</w:t>
            </w:r>
            <w:r w:rsidR="00156288">
              <w:rPr>
                <w:rFonts w:asciiTheme="minorEastAsia" w:hAnsiTheme="minorEastAsia" w:hint="eastAsia"/>
                <w:b/>
                <w:sz w:val="24"/>
              </w:rPr>
              <w:t>２で「はい」と回答した</w:t>
            </w:r>
            <w:r w:rsidR="00704C18">
              <w:rPr>
                <w:rFonts w:asciiTheme="minorEastAsia" w:hAnsiTheme="minorEastAsia" w:hint="eastAsia"/>
                <w:b/>
                <w:sz w:val="24"/>
              </w:rPr>
              <w:t>建物の照明器具</w:t>
            </w:r>
            <w:r w:rsidR="00156288">
              <w:rPr>
                <w:rFonts w:asciiTheme="minorEastAsia" w:hAnsiTheme="minorEastAsia" w:hint="eastAsia"/>
                <w:b/>
                <w:sz w:val="24"/>
              </w:rPr>
              <w:t>は、</w:t>
            </w:r>
            <w:r w:rsidRPr="00EC472F">
              <w:rPr>
                <w:rFonts w:asciiTheme="minorEastAsia" w:hAnsiTheme="minorEastAsia" w:hint="eastAsia"/>
                <w:b/>
                <w:sz w:val="24"/>
              </w:rPr>
              <w:t>１９７７年（昭和５２年）４月以降に全て交換し、処分したか</w:t>
            </w:r>
          </w:p>
        </w:tc>
        <w:tc>
          <w:tcPr>
            <w:tcW w:w="4350" w:type="dxa"/>
            <w:tcBorders>
              <w:right w:val="single" w:sz="12" w:space="0" w:color="auto"/>
            </w:tcBorders>
            <w:vAlign w:val="center"/>
          </w:tcPr>
          <w:p w:rsid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EC472F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□はい</w:t>
            </w:r>
          </w:p>
          <w:p w:rsid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EC472F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□いいえ</w:t>
            </w:r>
          </w:p>
          <w:p w:rsid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EC472F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□不明</w:t>
            </w:r>
          </w:p>
          <w:p w:rsidR="00EC472F" w:rsidRP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C472F" w:rsidRPr="00361A3B" w:rsidTr="004575F1">
        <w:trPr>
          <w:trHeight w:val="70"/>
        </w:trPr>
        <w:tc>
          <w:tcPr>
            <w:tcW w:w="5395" w:type="dxa"/>
            <w:gridSpan w:val="2"/>
            <w:tcBorders>
              <w:left w:val="single" w:sz="12" w:space="0" w:color="auto"/>
            </w:tcBorders>
            <w:vAlign w:val="center"/>
          </w:tcPr>
          <w:p w:rsidR="00EC472F" w:rsidRPr="00EC472F" w:rsidRDefault="00EC472F" w:rsidP="00156288">
            <w:pPr>
              <w:ind w:left="482" w:hangingChars="200" w:hanging="482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４．</w:t>
            </w:r>
            <w:r w:rsidR="00156288">
              <w:rPr>
                <w:rFonts w:asciiTheme="minorEastAsia" w:hAnsiTheme="minorEastAsia" w:hint="eastAsia"/>
                <w:b/>
                <w:sz w:val="24"/>
              </w:rPr>
              <w:t>３で「いいえ」または「不明」と回答した建物には、</w:t>
            </w:r>
            <w:r w:rsidRPr="00EC472F">
              <w:rPr>
                <w:rFonts w:asciiTheme="minorEastAsia" w:hAnsiTheme="minorEastAsia" w:hint="eastAsia"/>
                <w:b/>
                <w:sz w:val="24"/>
              </w:rPr>
              <w:t>現在、ＰＣＢ使用照明器具安定器を設置又は保管</w:t>
            </w:r>
            <w:r w:rsidR="00156288">
              <w:rPr>
                <w:rFonts w:asciiTheme="minorEastAsia" w:hAnsiTheme="minorEastAsia" w:hint="eastAsia"/>
                <w:b/>
                <w:sz w:val="24"/>
              </w:rPr>
              <w:t>され</w:t>
            </w:r>
            <w:r w:rsidRPr="00EC472F">
              <w:rPr>
                <w:rFonts w:asciiTheme="minorEastAsia" w:hAnsiTheme="minorEastAsia" w:hint="eastAsia"/>
                <w:b/>
                <w:sz w:val="24"/>
              </w:rPr>
              <w:t>ているか</w:t>
            </w:r>
          </w:p>
        </w:tc>
        <w:tc>
          <w:tcPr>
            <w:tcW w:w="4350" w:type="dxa"/>
            <w:tcBorders>
              <w:right w:val="single" w:sz="12" w:space="0" w:color="auto"/>
            </w:tcBorders>
            <w:vAlign w:val="center"/>
          </w:tcPr>
          <w:p w:rsid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EC472F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□はい</w:t>
            </w:r>
          </w:p>
          <w:p w:rsid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EC472F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□いいえ</w:t>
            </w:r>
          </w:p>
          <w:p w:rsid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EC472F" w:rsidRDefault="00EC472F" w:rsidP="00EC472F">
            <w:pPr>
              <w:ind w:left="8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□不明</w:t>
            </w:r>
          </w:p>
          <w:p w:rsidR="00EC472F" w:rsidRPr="00EC472F" w:rsidRDefault="00EC472F" w:rsidP="00EC472F">
            <w:pPr>
              <w:spacing w:line="1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C472F" w:rsidRPr="00361A3B" w:rsidTr="004575F1">
        <w:trPr>
          <w:trHeight w:val="70"/>
        </w:trPr>
        <w:tc>
          <w:tcPr>
            <w:tcW w:w="2985" w:type="dxa"/>
            <w:vMerge w:val="restart"/>
            <w:tcBorders>
              <w:left w:val="single" w:sz="12" w:space="0" w:color="auto"/>
            </w:tcBorders>
            <w:vAlign w:val="center"/>
          </w:tcPr>
          <w:p w:rsidR="00EC472F" w:rsidRPr="00EC472F" w:rsidRDefault="00EC472F" w:rsidP="00EC472F">
            <w:pPr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相談した電気工事業者又はビルメンテナンス会社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EC472F" w:rsidRPr="00EC472F" w:rsidRDefault="00EC472F" w:rsidP="00EC472F">
            <w:pPr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事業者名</w:t>
            </w:r>
          </w:p>
        </w:tc>
        <w:tc>
          <w:tcPr>
            <w:tcW w:w="43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C472F" w:rsidRPr="00EC472F" w:rsidRDefault="00EC472F" w:rsidP="008B3D82">
            <w:pPr>
              <w:spacing w:line="3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C472F" w:rsidRPr="00361A3B" w:rsidTr="004575F1">
        <w:trPr>
          <w:trHeight w:val="70"/>
        </w:trPr>
        <w:tc>
          <w:tcPr>
            <w:tcW w:w="2985" w:type="dxa"/>
            <w:vMerge/>
            <w:tcBorders>
              <w:left w:val="single" w:sz="12" w:space="0" w:color="auto"/>
            </w:tcBorders>
          </w:tcPr>
          <w:p w:rsidR="00EC472F" w:rsidRPr="00EC472F" w:rsidRDefault="00EC472F" w:rsidP="00361A3B">
            <w:pPr>
              <w:ind w:left="482" w:hangingChars="200" w:hanging="482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C472F" w:rsidRPr="00EC472F" w:rsidRDefault="00EC472F" w:rsidP="00EC472F">
            <w:pPr>
              <w:ind w:left="482" w:hangingChars="200" w:hanging="482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担当者名</w:t>
            </w:r>
          </w:p>
        </w:tc>
        <w:tc>
          <w:tcPr>
            <w:tcW w:w="435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C472F" w:rsidRPr="00EC472F" w:rsidRDefault="00EC472F" w:rsidP="008F6974">
            <w:pPr>
              <w:spacing w:line="24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C472F" w:rsidRPr="00361A3B" w:rsidTr="004575F1">
        <w:trPr>
          <w:trHeight w:val="70"/>
        </w:trPr>
        <w:tc>
          <w:tcPr>
            <w:tcW w:w="2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472F" w:rsidRPr="00EC472F" w:rsidRDefault="00EC472F" w:rsidP="00361A3B">
            <w:pPr>
              <w:ind w:left="482" w:hangingChars="200" w:hanging="482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C472F" w:rsidRPr="00EC472F" w:rsidRDefault="00EC472F" w:rsidP="00EC472F">
            <w:pPr>
              <w:ind w:left="482" w:hangingChars="200" w:hanging="482"/>
              <w:rPr>
                <w:rFonts w:asciiTheme="minorEastAsia" w:hAnsiTheme="minorEastAsia"/>
                <w:b/>
                <w:sz w:val="24"/>
              </w:rPr>
            </w:pPr>
            <w:r w:rsidRPr="00EC472F">
              <w:rPr>
                <w:rFonts w:asciiTheme="minorEastAsia" w:hAnsiTheme="minorEastAsia" w:hint="eastAsia"/>
                <w:b/>
                <w:sz w:val="24"/>
              </w:rPr>
              <w:t>電話番号</w:t>
            </w:r>
          </w:p>
        </w:tc>
        <w:tc>
          <w:tcPr>
            <w:tcW w:w="435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72F" w:rsidRPr="00EC472F" w:rsidRDefault="00EC472F" w:rsidP="008B3D82">
            <w:pPr>
              <w:spacing w:line="300" w:lineRule="exact"/>
              <w:ind w:left="6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EC472F" w:rsidRDefault="00EC472F" w:rsidP="004575F1">
      <w:pPr>
        <w:spacing w:line="120" w:lineRule="exact"/>
        <w:rPr>
          <w:szCs w:val="20"/>
        </w:rPr>
      </w:pPr>
    </w:p>
    <w:p w:rsidR="00156288" w:rsidRPr="004575F1" w:rsidRDefault="00156288" w:rsidP="00156288">
      <w:pPr>
        <w:spacing w:line="360" w:lineRule="exact"/>
        <w:ind w:left="211" w:hangingChars="100" w:hanging="211"/>
        <w:rPr>
          <w:rFonts w:asciiTheme="minorEastAsia" w:hAnsiTheme="minorEastAsia"/>
          <w:b/>
          <w:szCs w:val="20"/>
        </w:rPr>
      </w:pPr>
      <w:r w:rsidRPr="004575F1">
        <w:rPr>
          <w:rFonts w:asciiTheme="minorEastAsia" w:hAnsiTheme="minorEastAsia" w:hint="eastAsia"/>
          <w:b/>
          <w:szCs w:val="20"/>
        </w:rPr>
        <w:t>特記事項・別記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56288" w:rsidTr="00752BF9">
        <w:trPr>
          <w:trHeight w:val="825"/>
        </w:trPr>
        <w:tc>
          <w:tcPr>
            <w:tcW w:w="9781" w:type="dxa"/>
          </w:tcPr>
          <w:p w:rsidR="00156288" w:rsidRDefault="00156288" w:rsidP="00752BF9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156288" w:rsidRDefault="00156288" w:rsidP="00752BF9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156288" w:rsidRDefault="00156288" w:rsidP="00752BF9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156288" w:rsidRPr="00156288" w:rsidRDefault="00156288" w:rsidP="00156288">
      <w:pPr>
        <w:spacing w:line="180" w:lineRule="exact"/>
        <w:ind w:left="220" w:hangingChars="100" w:hanging="220"/>
        <w:rPr>
          <w:rFonts w:asciiTheme="majorEastAsia" w:eastAsiaTheme="majorEastAsia" w:hAnsiTheme="majorEastAsia" w:cs="メイリオ"/>
          <w:sz w:val="22"/>
          <w:szCs w:val="20"/>
        </w:rPr>
      </w:pPr>
    </w:p>
    <w:p w:rsidR="001B3D49" w:rsidRPr="00361A3B" w:rsidRDefault="00481CDA" w:rsidP="00C90874">
      <w:pPr>
        <w:spacing w:line="360" w:lineRule="exact"/>
        <w:rPr>
          <w:szCs w:val="20"/>
        </w:rPr>
      </w:pPr>
      <w:r w:rsidRPr="00361A3B">
        <w:rPr>
          <w:rFonts w:hint="eastAsia"/>
          <w:szCs w:val="20"/>
        </w:rPr>
        <w:t>※　設問１～</w:t>
      </w:r>
      <w:r w:rsidR="00EC472F">
        <w:rPr>
          <w:rFonts w:hint="eastAsia"/>
          <w:szCs w:val="20"/>
        </w:rPr>
        <w:t>４</w:t>
      </w:r>
      <w:r w:rsidRPr="00361A3B">
        <w:rPr>
          <w:rFonts w:hint="eastAsia"/>
          <w:szCs w:val="20"/>
        </w:rPr>
        <w:t>については、該当する選択肢を「✓」してください。</w:t>
      </w:r>
    </w:p>
    <w:p w:rsidR="00151C7C" w:rsidRPr="00361A3B" w:rsidRDefault="00151C7C" w:rsidP="00EC472F">
      <w:pPr>
        <w:spacing w:line="360" w:lineRule="exact"/>
        <w:ind w:left="210" w:hangingChars="100" w:hanging="210"/>
        <w:rPr>
          <w:szCs w:val="20"/>
        </w:rPr>
      </w:pPr>
      <w:r w:rsidRPr="00361A3B">
        <w:rPr>
          <w:rFonts w:hint="eastAsia"/>
          <w:szCs w:val="20"/>
        </w:rPr>
        <w:t>※</w:t>
      </w:r>
      <w:r w:rsidR="00EF40A2" w:rsidRPr="00361A3B">
        <w:rPr>
          <w:rFonts w:hint="eastAsia"/>
          <w:szCs w:val="20"/>
        </w:rPr>
        <w:t xml:space="preserve">　</w:t>
      </w:r>
      <w:r w:rsidRPr="00361A3B">
        <w:rPr>
          <w:rFonts w:hint="eastAsia"/>
          <w:szCs w:val="20"/>
        </w:rPr>
        <w:t>記入内容について問い合わせさせていただくことがありますので、</w:t>
      </w:r>
      <w:r w:rsidRPr="00361A3B">
        <w:rPr>
          <w:rFonts w:asciiTheme="majorEastAsia" w:eastAsiaTheme="majorEastAsia" w:hAnsiTheme="majorEastAsia" w:hint="eastAsia"/>
          <w:szCs w:val="20"/>
          <w:u w:val="double"/>
        </w:rPr>
        <w:t>必ず連絡先（記入者氏名、電話番号）を記入してください。</w:t>
      </w:r>
    </w:p>
    <w:p w:rsidR="00151C7C" w:rsidRDefault="00EF40A2" w:rsidP="008E14AF">
      <w:pPr>
        <w:spacing w:line="360" w:lineRule="exact"/>
        <w:ind w:left="210" w:hangingChars="100" w:hanging="210"/>
        <w:rPr>
          <w:rFonts w:asciiTheme="majorEastAsia" w:eastAsiaTheme="majorEastAsia" w:hAnsiTheme="majorEastAsia"/>
          <w:szCs w:val="20"/>
          <w:u w:val="double"/>
        </w:rPr>
      </w:pPr>
      <w:r w:rsidRPr="00361A3B">
        <w:rPr>
          <w:rFonts w:hint="eastAsia"/>
          <w:szCs w:val="20"/>
        </w:rPr>
        <w:t xml:space="preserve">　　</w:t>
      </w:r>
      <w:r w:rsidR="00151C7C" w:rsidRPr="00361A3B">
        <w:rPr>
          <w:rFonts w:hint="eastAsia"/>
          <w:szCs w:val="20"/>
        </w:rPr>
        <w:t>また、</w:t>
      </w:r>
      <w:r w:rsidR="00151C7C" w:rsidRPr="00361A3B">
        <w:rPr>
          <w:rFonts w:asciiTheme="minorEastAsia" w:hAnsiTheme="minorEastAsia" w:hint="eastAsia"/>
          <w:szCs w:val="20"/>
        </w:rPr>
        <w:t>御相談された電気工事業者</w:t>
      </w:r>
      <w:r w:rsidR="008B3D82" w:rsidRPr="00361A3B">
        <w:rPr>
          <w:rFonts w:asciiTheme="minorEastAsia" w:hAnsiTheme="minorEastAsia" w:hint="eastAsia"/>
          <w:szCs w:val="20"/>
        </w:rPr>
        <w:t>や</w:t>
      </w:r>
      <w:r w:rsidR="00704C18">
        <w:rPr>
          <w:rFonts w:asciiTheme="minorEastAsia" w:hAnsiTheme="minorEastAsia" w:hint="eastAsia"/>
          <w:szCs w:val="20"/>
        </w:rPr>
        <w:t>ビルメンテナンス業者</w:t>
      </w:r>
      <w:r w:rsidR="00151C7C" w:rsidRPr="00361A3B">
        <w:rPr>
          <w:rFonts w:asciiTheme="minorEastAsia" w:hAnsiTheme="minorEastAsia" w:hint="eastAsia"/>
          <w:szCs w:val="20"/>
        </w:rPr>
        <w:t>にも問い合わせさせていただくことがあります</w:t>
      </w:r>
      <w:r w:rsidR="00151C7C" w:rsidRPr="00361A3B">
        <w:rPr>
          <w:rFonts w:hint="eastAsia"/>
          <w:szCs w:val="20"/>
        </w:rPr>
        <w:t>ので、</w:t>
      </w:r>
      <w:r w:rsidR="00151C7C" w:rsidRPr="00361A3B">
        <w:rPr>
          <w:rFonts w:asciiTheme="majorEastAsia" w:eastAsiaTheme="majorEastAsia" w:hAnsiTheme="majorEastAsia" w:hint="eastAsia"/>
          <w:szCs w:val="20"/>
          <w:u w:val="double"/>
        </w:rPr>
        <w:t>事業者名、担当者氏名、電話番号も記入してください。</w:t>
      </w:r>
    </w:p>
    <w:p w:rsidR="002641A8" w:rsidRDefault="002641A8" w:rsidP="00156288">
      <w:pPr>
        <w:ind w:left="210" w:hangingChars="100" w:hanging="210"/>
        <w:rPr>
          <w:rFonts w:asciiTheme="majorEastAsia" w:eastAsiaTheme="majorEastAsia" w:hAnsiTheme="majorEastAsia"/>
          <w:szCs w:val="20"/>
          <w:u w:val="double"/>
        </w:rPr>
      </w:pPr>
    </w:p>
    <w:p w:rsidR="002641A8" w:rsidRPr="00EC472F" w:rsidRDefault="008E14AF" w:rsidP="00EC472F">
      <w:pPr>
        <w:widowControl/>
        <w:jc w:val="left"/>
        <w:rPr>
          <w:rFonts w:asciiTheme="majorEastAsia" w:eastAsiaTheme="majorEastAsia" w:hAnsiTheme="majorEastAsia" w:cs="メイリオ"/>
          <w:sz w:val="22"/>
          <w:szCs w:val="20"/>
        </w:rPr>
      </w:pPr>
      <w:r w:rsidRPr="00EC472F">
        <w:rPr>
          <w:rFonts w:asciiTheme="majorEastAsia" w:eastAsiaTheme="majorEastAsia" w:hAnsiTheme="majorEastAsia" w:cs="メイリオ" w:hint="eastAsia"/>
          <w:sz w:val="22"/>
          <w:szCs w:val="20"/>
        </w:rPr>
        <w:t xml:space="preserve">　</w:t>
      </w:r>
      <w:r w:rsidR="002641A8" w:rsidRPr="00EC472F">
        <w:rPr>
          <w:rFonts w:asciiTheme="majorEastAsia" w:eastAsiaTheme="majorEastAsia" w:hAnsiTheme="majorEastAsia" w:cs="メイリオ" w:hint="eastAsia"/>
          <w:sz w:val="22"/>
          <w:szCs w:val="20"/>
        </w:rPr>
        <w:t>ご協力ありがとうございました。</w:t>
      </w:r>
    </w:p>
    <w:p w:rsidR="002641A8" w:rsidRPr="00EC472F" w:rsidRDefault="008E14AF" w:rsidP="008E14AF">
      <w:pPr>
        <w:spacing w:line="360" w:lineRule="exact"/>
        <w:ind w:left="220" w:hangingChars="100" w:hanging="220"/>
        <w:rPr>
          <w:rFonts w:asciiTheme="majorEastAsia" w:eastAsiaTheme="majorEastAsia" w:hAnsiTheme="majorEastAsia" w:cs="メイリオ"/>
          <w:sz w:val="22"/>
          <w:szCs w:val="20"/>
        </w:rPr>
      </w:pPr>
      <w:r w:rsidRPr="00EC472F">
        <w:rPr>
          <w:rFonts w:asciiTheme="majorEastAsia" w:eastAsiaTheme="majorEastAsia" w:hAnsiTheme="majorEastAsia" w:cs="メイリオ" w:hint="eastAsia"/>
          <w:sz w:val="22"/>
          <w:szCs w:val="20"/>
        </w:rPr>
        <w:t xml:space="preserve">　</w:t>
      </w:r>
      <w:r w:rsidR="002641A8" w:rsidRPr="00EC472F">
        <w:rPr>
          <w:rFonts w:asciiTheme="majorEastAsia" w:eastAsiaTheme="majorEastAsia" w:hAnsiTheme="majorEastAsia" w:cs="メイリオ" w:hint="eastAsia"/>
          <w:sz w:val="22"/>
          <w:szCs w:val="20"/>
        </w:rPr>
        <w:t>本紙を返信用封筒に入れてご返信をお願いいたします。</w:t>
      </w:r>
    </w:p>
    <w:p w:rsidR="002641A8" w:rsidRPr="008E14AF" w:rsidRDefault="00BD5D2B" w:rsidP="008E14AF">
      <w:pPr>
        <w:spacing w:line="360" w:lineRule="exact"/>
        <w:ind w:left="220" w:hangingChars="100" w:hanging="220"/>
        <w:rPr>
          <w:rFonts w:asciiTheme="majorEastAsia" w:eastAsiaTheme="majorEastAsia" w:hAnsiTheme="majorEastAsia"/>
          <w:szCs w:val="20"/>
        </w:rPr>
      </w:pPr>
      <w:r w:rsidRPr="00BD5D2B">
        <w:rPr>
          <w:rFonts w:asciiTheme="majorEastAsia" w:eastAsiaTheme="majorEastAsia" w:hAnsiTheme="majorEastAsia" w:cs="メイリオ" w:hint="eastAsia"/>
          <w:sz w:val="22"/>
          <w:szCs w:val="20"/>
        </w:rPr>
        <w:t xml:space="preserve">　</w:t>
      </w:r>
      <w:r w:rsidRPr="00BD5D2B">
        <w:rPr>
          <w:rFonts w:asciiTheme="majorEastAsia" w:eastAsiaTheme="majorEastAsia" w:hAnsiTheme="majorEastAsia" w:cs="メイリオ" w:hint="eastAsia"/>
          <w:b/>
          <w:sz w:val="24"/>
          <w:szCs w:val="20"/>
        </w:rPr>
        <w:t>※返信につきましては本回答用紙1枚のみ封書し、ご返送をお願いいたします。</w:t>
      </w:r>
    </w:p>
    <w:sectPr w:rsidR="002641A8" w:rsidRPr="008E14AF" w:rsidSect="00156288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2A"/>
    <w:rsid w:val="0002739F"/>
    <w:rsid w:val="00151C7C"/>
    <w:rsid w:val="00156288"/>
    <w:rsid w:val="00167DF5"/>
    <w:rsid w:val="001B3D49"/>
    <w:rsid w:val="0022615F"/>
    <w:rsid w:val="00241DE9"/>
    <w:rsid w:val="002641A8"/>
    <w:rsid w:val="00295623"/>
    <w:rsid w:val="002E2DAD"/>
    <w:rsid w:val="00340766"/>
    <w:rsid w:val="00361A3B"/>
    <w:rsid w:val="00383C44"/>
    <w:rsid w:val="00392138"/>
    <w:rsid w:val="003D5561"/>
    <w:rsid w:val="0040218E"/>
    <w:rsid w:val="004575F1"/>
    <w:rsid w:val="00481CDA"/>
    <w:rsid w:val="004D1EE1"/>
    <w:rsid w:val="004F0E32"/>
    <w:rsid w:val="00576A0A"/>
    <w:rsid w:val="00603E89"/>
    <w:rsid w:val="0068783F"/>
    <w:rsid w:val="00704C18"/>
    <w:rsid w:val="007375D9"/>
    <w:rsid w:val="00773C8E"/>
    <w:rsid w:val="00831578"/>
    <w:rsid w:val="008B3D82"/>
    <w:rsid w:val="008E14AF"/>
    <w:rsid w:val="008F6974"/>
    <w:rsid w:val="00925F15"/>
    <w:rsid w:val="00AF2018"/>
    <w:rsid w:val="00BA02AE"/>
    <w:rsid w:val="00BD0862"/>
    <w:rsid w:val="00BD5D2B"/>
    <w:rsid w:val="00C90874"/>
    <w:rsid w:val="00D9506E"/>
    <w:rsid w:val="00E6688C"/>
    <w:rsid w:val="00EC472F"/>
    <w:rsid w:val="00EF40A2"/>
    <w:rsid w:val="00F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A70E7"/>
  <w15:docId w15:val="{8D99BED4-5E54-45F3-B466-A2DCD668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4F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FA4F2A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4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40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F40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1AC9-BDA7-4AC9-99AB-B31A6C0A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34</cp:revision>
  <cp:lastPrinted>2018-10-11T09:25:00Z</cp:lastPrinted>
  <dcterms:created xsi:type="dcterms:W3CDTF">2018-05-14T02:43:00Z</dcterms:created>
  <dcterms:modified xsi:type="dcterms:W3CDTF">2019-10-11T05:08:00Z</dcterms:modified>
</cp:coreProperties>
</file>