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9C" w:rsidRPr="0063559C" w:rsidRDefault="0063559C" w:rsidP="0063559C">
      <w:pPr>
        <w:rPr>
          <w:rFonts w:ascii="ＭＳ 明朝" w:eastAsia="ＭＳ 明朝" w:hAnsi="ＭＳ 明朝"/>
          <w:sz w:val="24"/>
          <w:szCs w:val="24"/>
        </w:rPr>
      </w:pPr>
      <w:r w:rsidRPr="0063559C">
        <w:rPr>
          <w:rFonts w:ascii="ＭＳ 明朝" w:eastAsia="ＭＳ 明朝" w:hAnsi="ＭＳ 明朝" w:hint="eastAsia"/>
          <w:sz w:val="24"/>
          <w:szCs w:val="24"/>
        </w:rPr>
        <w:t>今後５年間の事業計画</w:t>
      </w:r>
    </w:p>
    <w:p w:rsidR="0063559C" w:rsidRPr="0063559C" w:rsidRDefault="0063559C" w:rsidP="0063559C">
      <w:pPr>
        <w:rPr>
          <w:rFonts w:ascii="ＭＳ 明朝" w:eastAsia="ＭＳ 明朝" w:hAnsi="ＭＳ 明朝"/>
          <w:sz w:val="24"/>
          <w:szCs w:val="24"/>
        </w:rPr>
      </w:pPr>
    </w:p>
    <w:tbl>
      <w:tblPr>
        <w:tblStyle w:val="a3"/>
        <w:tblW w:w="11663" w:type="dxa"/>
        <w:tblInd w:w="421" w:type="dxa"/>
        <w:tblLook w:val="04A0" w:firstRow="1" w:lastRow="0" w:firstColumn="1" w:lastColumn="0" w:noHBand="0" w:noVBand="1"/>
      </w:tblPr>
      <w:tblGrid>
        <w:gridCol w:w="2268"/>
        <w:gridCol w:w="1275"/>
        <w:gridCol w:w="1624"/>
        <w:gridCol w:w="1624"/>
        <w:gridCol w:w="1624"/>
        <w:gridCol w:w="1624"/>
        <w:gridCol w:w="1624"/>
      </w:tblGrid>
      <w:tr w:rsidR="00F14477" w:rsidRPr="0063559C" w:rsidTr="00AD674F">
        <w:trPr>
          <w:trHeight w:val="733"/>
        </w:trPr>
        <w:tc>
          <w:tcPr>
            <w:tcW w:w="3543" w:type="dxa"/>
            <w:gridSpan w:val="2"/>
            <w:tcBorders>
              <w:tl2br w:val="single" w:sz="4" w:space="0" w:color="auto"/>
            </w:tcBorders>
            <w:vAlign w:val="center"/>
          </w:tcPr>
          <w:p w:rsidR="00F14477" w:rsidRPr="0063559C" w:rsidRDefault="00F14477" w:rsidP="000B380A">
            <w:pPr>
              <w:jc w:val="right"/>
              <w:rPr>
                <w:rFonts w:ascii="ＭＳ 明朝" w:eastAsia="ＭＳ 明朝" w:hAnsi="ＭＳ 明朝"/>
                <w:sz w:val="24"/>
                <w:szCs w:val="24"/>
              </w:rPr>
            </w:pPr>
            <w:r w:rsidRPr="0063559C">
              <w:rPr>
                <w:rFonts w:ascii="ＭＳ 明朝" w:eastAsia="ＭＳ 明朝" w:hAnsi="ＭＳ 明朝" w:hint="eastAsia"/>
                <w:sz w:val="24"/>
                <w:szCs w:val="24"/>
              </w:rPr>
              <w:t>年度</w:t>
            </w:r>
          </w:p>
          <w:p w:rsidR="00F14477" w:rsidRPr="0063559C" w:rsidRDefault="00F14477" w:rsidP="00F14477">
            <w:pPr>
              <w:rPr>
                <w:rFonts w:ascii="ＭＳ 明朝" w:eastAsia="ＭＳ 明朝" w:hAnsi="ＭＳ 明朝"/>
                <w:sz w:val="24"/>
                <w:szCs w:val="24"/>
              </w:rPr>
            </w:pPr>
            <w:r w:rsidRPr="0063559C">
              <w:rPr>
                <w:rFonts w:ascii="ＭＳ 明朝" w:eastAsia="ＭＳ 明朝" w:hAnsi="ＭＳ 明朝" w:hint="eastAsia"/>
                <w:sz w:val="24"/>
                <w:szCs w:val="24"/>
              </w:rPr>
              <w:t>項目</w:t>
            </w: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r>
      <w:tr w:rsidR="00F14477" w:rsidRPr="0063559C" w:rsidTr="00F14477">
        <w:trPr>
          <w:trHeight w:val="733"/>
        </w:trPr>
        <w:tc>
          <w:tcPr>
            <w:tcW w:w="2268" w:type="dxa"/>
            <w:vMerge w:val="restart"/>
            <w:vAlign w:val="center"/>
          </w:tcPr>
          <w:p w:rsidR="00F14477" w:rsidRPr="0063559C" w:rsidRDefault="00F14477" w:rsidP="000B380A">
            <w:pPr>
              <w:rPr>
                <w:rFonts w:ascii="ＭＳ 明朝" w:eastAsia="ＭＳ 明朝" w:hAnsi="ＭＳ 明朝"/>
                <w:sz w:val="24"/>
                <w:szCs w:val="24"/>
              </w:rPr>
            </w:pPr>
            <w:r w:rsidRPr="0063559C">
              <w:rPr>
                <w:rFonts w:ascii="ＭＳ 明朝" w:eastAsia="ＭＳ 明朝" w:hAnsi="ＭＳ 明朝" w:hint="eastAsia"/>
                <w:sz w:val="24"/>
                <w:szCs w:val="24"/>
              </w:rPr>
              <w:t>保守点検基数(基)</w:t>
            </w:r>
          </w:p>
        </w:tc>
        <w:tc>
          <w:tcPr>
            <w:tcW w:w="1275" w:type="dxa"/>
            <w:vAlign w:val="center"/>
          </w:tcPr>
          <w:p w:rsidR="00F14477" w:rsidRPr="0063559C" w:rsidRDefault="00F14477" w:rsidP="00F14477">
            <w:pPr>
              <w:jc w:val="center"/>
              <w:rPr>
                <w:rFonts w:ascii="ＭＳ 明朝" w:eastAsia="ＭＳ 明朝" w:hAnsi="ＭＳ 明朝"/>
                <w:sz w:val="24"/>
                <w:szCs w:val="24"/>
              </w:rPr>
            </w:pPr>
            <w:r>
              <w:rPr>
                <w:rFonts w:ascii="ＭＳ 明朝" w:eastAsia="ＭＳ 明朝" w:hAnsi="ＭＳ 明朝" w:hint="eastAsia"/>
                <w:sz w:val="24"/>
                <w:szCs w:val="24"/>
              </w:rPr>
              <w:t>合併</w:t>
            </w: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r>
      <w:tr w:rsidR="00F14477" w:rsidRPr="0063559C" w:rsidTr="00F14477">
        <w:trPr>
          <w:trHeight w:val="733"/>
        </w:trPr>
        <w:tc>
          <w:tcPr>
            <w:tcW w:w="2268" w:type="dxa"/>
            <w:vMerge/>
            <w:vAlign w:val="center"/>
          </w:tcPr>
          <w:p w:rsidR="00F14477" w:rsidRPr="0063559C" w:rsidRDefault="00F14477" w:rsidP="000B380A">
            <w:pPr>
              <w:rPr>
                <w:rFonts w:ascii="ＭＳ 明朝" w:eastAsia="ＭＳ 明朝" w:hAnsi="ＭＳ 明朝"/>
                <w:sz w:val="24"/>
                <w:szCs w:val="24"/>
              </w:rPr>
            </w:pPr>
          </w:p>
        </w:tc>
        <w:tc>
          <w:tcPr>
            <w:tcW w:w="1275" w:type="dxa"/>
            <w:vAlign w:val="center"/>
          </w:tcPr>
          <w:p w:rsidR="00F14477" w:rsidRPr="0063559C" w:rsidRDefault="00F14477" w:rsidP="00F14477">
            <w:pPr>
              <w:jc w:val="center"/>
              <w:rPr>
                <w:rFonts w:ascii="ＭＳ 明朝" w:eastAsia="ＭＳ 明朝" w:hAnsi="ＭＳ 明朝"/>
                <w:sz w:val="24"/>
                <w:szCs w:val="24"/>
              </w:rPr>
            </w:pPr>
            <w:r>
              <w:rPr>
                <w:rFonts w:ascii="ＭＳ 明朝" w:eastAsia="ＭＳ 明朝" w:hAnsi="ＭＳ 明朝" w:hint="eastAsia"/>
                <w:sz w:val="24"/>
                <w:szCs w:val="24"/>
              </w:rPr>
              <w:t>単独</w:t>
            </w: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r>
      <w:tr w:rsidR="00F14477" w:rsidRPr="0063559C" w:rsidTr="00F14477">
        <w:trPr>
          <w:trHeight w:val="733"/>
        </w:trPr>
        <w:tc>
          <w:tcPr>
            <w:tcW w:w="2268" w:type="dxa"/>
            <w:vMerge w:val="restart"/>
            <w:vAlign w:val="center"/>
          </w:tcPr>
          <w:p w:rsidR="00F14477" w:rsidRPr="0063559C" w:rsidRDefault="00F14477" w:rsidP="000B380A">
            <w:pPr>
              <w:rPr>
                <w:rFonts w:ascii="ＭＳ 明朝" w:eastAsia="ＭＳ 明朝" w:hAnsi="ＭＳ 明朝"/>
                <w:sz w:val="24"/>
                <w:szCs w:val="24"/>
              </w:rPr>
            </w:pPr>
            <w:r w:rsidRPr="0063559C">
              <w:rPr>
                <w:rFonts w:ascii="ＭＳ 明朝" w:eastAsia="ＭＳ 明朝" w:hAnsi="ＭＳ 明朝" w:hint="eastAsia"/>
                <w:sz w:val="24"/>
                <w:szCs w:val="24"/>
              </w:rPr>
              <w:t>法定検査基数(基)</w:t>
            </w:r>
          </w:p>
        </w:tc>
        <w:tc>
          <w:tcPr>
            <w:tcW w:w="1275" w:type="dxa"/>
            <w:vAlign w:val="center"/>
          </w:tcPr>
          <w:p w:rsidR="00F14477" w:rsidRPr="0063559C" w:rsidRDefault="00F14477" w:rsidP="00F14477">
            <w:pPr>
              <w:jc w:val="center"/>
              <w:rPr>
                <w:rFonts w:ascii="ＭＳ 明朝" w:eastAsia="ＭＳ 明朝" w:hAnsi="ＭＳ 明朝"/>
                <w:sz w:val="24"/>
                <w:szCs w:val="24"/>
              </w:rPr>
            </w:pPr>
            <w:r>
              <w:rPr>
                <w:rFonts w:ascii="ＭＳ 明朝" w:eastAsia="ＭＳ 明朝" w:hAnsi="ＭＳ 明朝" w:hint="eastAsia"/>
                <w:sz w:val="24"/>
                <w:szCs w:val="24"/>
              </w:rPr>
              <w:t>合併</w:t>
            </w: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r>
      <w:tr w:rsidR="00F14477" w:rsidRPr="0063559C" w:rsidTr="00F14477">
        <w:trPr>
          <w:trHeight w:val="733"/>
        </w:trPr>
        <w:tc>
          <w:tcPr>
            <w:tcW w:w="2268" w:type="dxa"/>
            <w:vMerge/>
            <w:vAlign w:val="center"/>
          </w:tcPr>
          <w:p w:rsidR="00F14477" w:rsidRPr="0063559C" w:rsidRDefault="00F14477" w:rsidP="000B380A">
            <w:pPr>
              <w:rPr>
                <w:rFonts w:ascii="ＭＳ 明朝" w:eastAsia="ＭＳ 明朝" w:hAnsi="ＭＳ 明朝"/>
                <w:sz w:val="24"/>
                <w:szCs w:val="24"/>
              </w:rPr>
            </w:pPr>
          </w:p>
        </w:tc>
        <w:tc>
          <w:tcPr>
            <w:tcW w:w="1275" w:type="dxa"/>
            <w:vAlign w:val="center"/>
          </w:tcPr>
          <w:p w:rsidR="00F14477" w:rsidRPr="0063559C" w:rsidRDefault="00F14477" w:rsidP="00F14477">
            <w:pPr>
              <w:jc w:val="center"/>
              <w:rPr>
                <w:rFonts w:ascii="ＭＳ 明朝" w:eastAsia="ＭＳ 明朝" w:hAnsi="ＭＳ 明朝"/>
                <w:sz w:val="24"/>
                <w:szCs w:val="24"/>
              </w:rPr>
            </w:pPr>
            <w:r>
              <w:rPr>
                <w:rFonts w:ascii="ＭＳ 明朝" w:eastAsia="ＭＳ 明朝" w:hAnsi="ＭＳ 明朝" w:hint="eastAsia"/>
                <w:sz w:val="24"/>
                <w:szCs w:val="24"/>
              </w:rPr>
              <w:t>単独</w:t>
            </w: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r>
      <w:tr w:rsidR="00F14477" w:rsidRPr="0063559C" w:rsidTr="00F14477">
        <w:trPr>
          <w:trHeight w:val="733"/>
        </w:trPr>
        <w:tc>
          <w:tcPr>
            <w:tcW w:w="2268" w:type="dxa"/>
            <w:vAlign w:val="center"/>
          </w:tcPr>
          <w:p w:rsidR="00F14477" w:rsidRPr="0063559C" w:rsidRDefault="00F14477" w:rsidP="000B380A">
            <w:pPr>
              <w:rPr>
                <w:rFonts w:ascii="ＭＳ 明朝" w:eastAsia="ＭＳ 明朝" w:hAnsi="ＭＳ 明朝"/>
                <w:sz w:val="24"/>
                <w:szCs w:val="24"/>
              </w:rPr>
            </w:pPr>
            <w:r w:rsidRPr="0063559C">
              <w:rPr>
                <w:rFonts w:ascii="ＭＳ 明朝" w:eastAsia="ＭＳ 明朝" w:hAnsi="ＭＳ 明朝" w:hint="eastAsia"/>
                <w:sz w:val="24"/>
                <w:szCs w:val="24"/>
              </w:rPr>
              <w:t>割合（％）</w:t>
            </w:r>
          </w:p>
        </w:tc>
        <w:tc>
          <w:tcPr>
            <w:tcW w:w="1275" w:type="dxa"/>
            <w:vAlign w:val="center"/>
          </w:tcPr>
          <w:p w:rsidR="00F14477" w:rsidRPr="0063559C" w:rsidRDefault="00F14477" w:rsidP="00F14477">
            <w:pPr>
              <w:jc w:val="center"/>
              <w:rPr>
                <w:rFonts w:ascii="ＭＳ 明朝" w:eastAsia="ＭＳ 明朝" w:hAnsi="ＭＳ 明朝"/>
                <w:sz w:val="24"/>
                <w:szCs w:val="24"/>
              </w:rPr>
            </w:pPr>
            <w:r>
              <w:rPr>
                <w:rFonts w:ascii="ＭＳ 明朝" w:eastAsia="ＭＳ 明朝" w:hAnsi="ＭＳ 明朝" w:hint="eastAsia"/>
                <w:sz w:val="24"/>
                <w:szCs w:val="24"/>
              </w:rPr>
              <w:t>合併</w:t>
            </w: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c>
          <w:tcPr>
            <w:tcW w:w="1624" w:type="dxa"/>
            <w:vAlign w:val="center"/>
          </w:tcPr>
          <w:p w:rsidR="00F14477" w:rsidRPr="0063559C" w:rsidRDefault="00F14477" w:rsidP="000B380A">
            <w:pPr>
              <w:jc w:val="center"/>
              <w:rPr>
                <w:rFonts w:ascii="ＭＳ 明朝" w:eastAsia="ＭＳ 明朝" w:hAnsi="ＭＳ 明朝"/>
                <w:sz w:val="24"/>
                <w:szCs w:val="24"/>
              </w:rPr>
            </w:pPr>
          </w:p>
        </w:tc>
      </w:tr>
    </w:tbl>
    <w:p w:rsidR="0063559C" w:rsidRDefault="0063559C" w:rsidP="0063559C">
      <w:pPr>
        <w:ind w:left="240" w:hangingChars="100" w:hanging="240"/>
        <w:rPr>
          <w:rFonts w:ascii="ＭＳ 明朝" w:eastAsia="ＭＳ 明朝" w:hAnsi="ＭＳ 明朝"/>
          <w:sz w:val="24"/>
          <w:szCs w:val="24"/>
        </w:rPr>
      </w:pPr>
    </w:p>
    <w:p w:rsidR="0063559C" w:rsidRPr="0063559C" w:rsidRDefault="0063559C" w:rsidP="0063559C">
      <w:pPr>
        <w:ind w:left="240" w:hangingChars="100" w:hanging="240"/>
        <w:rPr>
          <w:rFonts w:ascii="ＭＳ 明朝" w:eastAsia="ＭＳ 明朝" w:hAnsi="ＭＳ 明朝"/>
          <w:sz w:val="24"/>
          <w:szCs w:val="24"/>
        </w:rPr>
      </w:pPr>
      <w:r w:rsidRPr="0063559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63559C">
        <w:rPr>
          <w:rFonts w:ascii="ＭＳ 明朝" w:eastAsia="ＭＳ 明朝" w:hAnsi="ＭＳ 明朝" w:hint="eastAsia"/>
          <w:sz w:val="24"/>
          <w:szCs w:val="24"/>
        </w:rPr>
        <w:t>保守点検基数及び法定検査基数の欄については、それぞれ当該年度に保守点検又は法定検査の実施予定の合併処理浄化槽の基数を示す。</w:t>
      </w:r>
      <w:r w:rsidR="00F14477">
        <w:rPr>
          <w:rFonts w:ascii="ＭＳ 明朝" w:eastAsia="ＭＳ 明朝" w:hAnsi="ＭＳ 明朝" w:hint="eastAsia"/>
          <w:sz w:val="24"/>
          <w:szCs w:val="24"/>
        </w:rPr>
        <w:t>（但し、4～9月末に申請する場合は、初年度は申請前年度の実績を記載する。）</w:t>
      </w:r>
    </w:p>
    <w:p w:rsidR="0063559C" w:rsidRPr="0063559C" w:rsidRDefault="0063559C" w:rsidP="0063559C">
      <w:pPr>
        <w:ind w:left="240" w:hangingChars="100" w:hanging="240"/>
        <w:rPr>
          <w:rFonts w:ascii="ＭＳ 明朝" w:eastAsia="ＭＳ 明朝" w:hAnsi="ＭＳ 明朝"/>
          <w:sz w:val="24"/>
          <w:szCs w:val="24"/>
        </w:rPr>
      </w:pPr>
      <w:r w:rsidRPr="0063559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63559C">
        <w:rPr>
          <w:rFonts w:ascii="ＭＳ 明朝" w:eastAsia="ＭＳ 明朝" w:hAnsi="ＭＳ 明朝" w:hint="eastAsia"/>
          <w:sz w:val="24"/>
          <w:szCs w:val="24"/>
        </w:rPr>
        <w:t>割合は保守点検を実施する浄化槽のうち、法定検査を実施する浄化槽の基数の割合（法定検査基数/保守点検基数）を示す。</w:t>
      </w:r>
    </w:p>
    <w:p w:rsidR="0063559C" w:rsidRDefault="0063559C" w:rsidP="0063559C"/>
    <w:p w:rsidR="002E14D8" w:rsidRPr="002E14D8" w:rsidRDefault="002E14D8" w:rsidP="0058614B">
      <w:pPr>
        <w:widowControl/>
        <w:jc w:val="left"/>
      </w:pPr>
      <w:bookmarkStart w:id="0" w:name="_GoBack"/>
      <w:bookmarkEnd w:id="0"/>
    </w:p>
    <w:sectPr w:rsidR="002E14D8" w:rsidRPr="002E14D8" w:rsidSect="0063559C">
      <w:pgSz w:w="16838" w:h="11906" w:orient="landscape"/>
      <w:pgMar w:top="1701" w:right="1985"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D8"/>
    <w:rsid w:val="00184545"/>
    <w:rsid w:val="002E14D8"/>
    <w:rsid w:val="00326857"/>
    <w:rsid w:val="004236C9"/>
    <w:rsid w:val="004836CC"/>
    <w:rsid w:val="0058614B"/>
    <w:rsid w:val="00630355"/>
    <w:rsid w:val="0063559C"/>
    <w:rsid w:val="007E2230"/>
    <w:rsid w:val="008D1955"/>
    <w:rsid w:val="008F19BC"/>
    <w:rsid w:val="00B14BB7"/>
    <w:rsid w:val="00C67CDC"/>
    <w:rsid w:val="00DC60A4"/>
    <w:rsid w:val="00F1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655F4B"/>
  <w15:chartTrackingRefBased/>
  <w15:docId w15:val="{F2CA600F-47BD-4A3B-BDA3-764CA5D1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36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36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756">
      <w:bodyDiv w:val="1"/>
      <w:marLeft w:val="0"/>
      <w:marRight w:val="0"/>
      <w:marTop w:val="0"/>
      <w:marBottom w:val="0"/>
      <w:divBdr>
        <w:top w:val="none" w:sz="0" w:space="0" w:color="auto"/>
        <w:left w:val="none" w:sz="0" w:space="0" w:color="auto"/>
        <w:bottom w:val="none" w:sz="0" w:space="0" w:color="auto"/>
        <w:right w:val="none" w:sz="0" w:space="0" w:color="auto"/>
      </w:divBdr>
    </w:div>
    <w:div w:id="13096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cp:revision>
  <cp:lastPrinted>2020-04-01T09:39:00Z</cp:lastPrinted>
  <dcterms:created xsi:type="dcterms:W3CDTF">2020-04-01T23:57:00Z</dcterms:created>
  <dcterms:modified xsi:type="dcterms:W3CDTF">2020-04-01T23:57:00Z</dcterms:modified>
</cp:coreProperties>
</file>