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0F" w:rsidRPr="00950A8D" w:rsidRDefault="0066650F" w:rsidP="00335F76">
      <w:pPr>
        <w:pStyle w:val="3"/>
        <w:ind w:left="0" w:firstLineChars="0" w:firstLine="0"/>
        <w:jc w:val="center"/>
        <w:rPr>
          <w:rFonts w:ascii="ＭＳ ゴシック" w:eastAsia="ＭＳ ゴシック" w:hAnsi="ＭＳ ゴシック"/>
          <w:bCs/>
          <w:sz w:val="40"/>
        </w:rPr>
      </w:pPr>
      <w:r w:rsidRPr="00950A8D">
        <w:rPr>
          <w:rFonts w:ascii="ＭＳ ゴシック" w:eastAsia="ＭＳ ゴシック" w:hAnsi="ＭＳ ゴシック" w:hint="eastAsia"/>
          <w:bCs/>
          <w:sz w:val="40"/>
        </w:rPr>
        <w:t>不動産取得税に係る申立書(</w:t>
      </w:r>
      <w:r w:rsidR="00950A8D" w:rsidRPr="00950A8D">
        <w:rPr>
          <w:rFonts w:ascii="ＭＳ ゴシック" w:eastAsia="ＭＳ ゴシック" w:hAnsi="ＭＳ ゴシック" w:hint="eastAsia"/>
          <w:bCs/>
          <w:sz w:val="40"/>
        </w:rPr>
        <w:t>会社</w:t>
      </w:r>
      <w:r w:rsidRPr="00950A8D">
        <w:rPr>
          <w:rFonts w:ascii="ＭＳ ゴシック" w:eastAsia="ＭＳ ゴシック" w:hAnsi="ＭＳ ゴシック" w:hint="eastAsia"/>
          <w:bCs/>
          <w:sz w:val="40"/>
        </w:rPr>
        <w:t>分割)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6"/>
        <w:gridCol w:w="608"/>
        <w:gridCol w:w="989"/>
        <w:gridCol w:w="3344"/>
      </w:tblGrid>
      <w:tr w:rsidR="0066650F" w:rsidTr="00C15760">
        <w:trPr>
          <w:cantSplit/>
          <w:trHeight w:val="717"/>
        </w:trPr>
        <w:tc>
          <w:tcPr>
            <w:tcW w:w="3956" w:type="dxa"/>
            <w:vMerge w:val="restart"/>
          </w:tcPr>
          <w:p w:rsidR="0066650F" w:rsidRDefault="00364697" w:rsidP="00C1576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66650F">
              <w:rPr>
                <w:rFonts w:ascii="ＭＳ 明朝" w:hint="eastAsia"/>
                <w:sz w:val="24"/>
              </w:rPr>
              <w:t xml:space="preserve">　　年　　月　　　日</w:t>
            </w:r>
          </w:p>
          <w:p w:rsidR="0066650F" w:rsidRDefault="0066650F" w:rsidP="00C15760">
            <w:pPr>
              <w:rPr>
                <w:rFonts w:ascii="ＭＳ 明朝"/>
                <w:sz w:val="24"/>
              </w:rPr>
            </w:pPr>
          </w:p>
          <w:p w:rsidR="0066650F" w:rsidRDefault="0066650F" w:rsidP="00C15760">
            <w:pPr>
              <w:ind w:firstLineChars="100" w:firstLine="240"/>
              <w:rPr>
                <w:rFonts w:ascii="ＭＳ 明朝"/>
                <w:sz w:val="24"/>
              </w:rPr>
            </w:pPr>
          </w:p>
        </w:tc>
        <w:tc>
          <w:tcPr>
            <w:tcW w:w="608" w:type="dxa"/>
            <w:vMerge w:val="restart"/>
          </w:tcPr>
          <w:p w:rsidR="0066650F" w:rsidRDefault="0066650F" w:rsidP="00C1576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申</w:t>
            </w:r>
          </w:p>
          <w:p w:rsidR="0066650F" w:rsidRDefault="0066650F" w:rsidP="00C1576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請</w:t>
            </w:r>
          </w:p>
          <w:p w:rsidR="0066650F" w:rsidRDefault="0066650F" w:rsidP="00C15760">
            <w:pPr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sz w:val="24"/>
              </w:rPr>
              <w:t>者</w:t>
            </w:r>
          </w:p>
        </w:tc>
        <w:tc>
          <w:tcPr>
            <w:tcW w:w="989" w:type="dxa"/>
          </w:tcPr>
          <w:p w:rsidR="0066650F" w:rsidRDefault="0066650F" w:rsidP="00C1576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344" w:type="dxa"/>
          </w:tcPr>
          <w:p w:rsidR="0066650F" w:rsidRDefault="0066650F" w:rsidP="00C15760">
            <w:pPr>
              <w:rPr>
                <w:rFonts w:ascii="ＭＳ 明朝"/>
                <w:b/>
                <w:bCs/>
                <w:sz w:val="24"/>
              </w:rPr>
            </w:pPr>
          </w:p>
        </w:tc>
      </w:tr>
      <w:tr w:rsidR="0066650F" w:rsidTr="00C15760">
        <w:trPr>
          <w:cantSplit/>
          <w:trHeight w:val="710"/>
        </w:trPr>
        <w:tc>
          <w:tcPr>
            <w:tcW w:w="3956" w:type="dxa"/>
            <w:vMerge/>
          </w:tcPr>
          <w:p w:rsidR="0066650F" w:rsidRDefault="0066650F" w:rsidP="00C15760">
            <w:pPr>
              <w:rPr>
                <w:rFonts w:ascii="ＭＳ 明朝"/>
                <w:sz w:val="24"/>
              </w:rPr>
            </w:pPr>
          </w:p>
        </w:tc>
        <w:tc>
          <w:tcPr>
            <w:tcW w:w="608" w:type="dxa"/>
            <w:vMerge/>
          </w:tcPr>
          <w:p w:rsidR="0066650F" w:rsidRDefault="0066650F" w:rsidP="00C15760">
            <w:pPr>
              <w:rPr>
                <w:rFonts w:ascii="ＭＳ 明朝"/>
                <w:b/>
                <w:bCs/>
                <w:sz w:val="24"/>
              </w:rPr>
            </w:pPr>
          </w:p>
        </w:tc>
        <w:tc>
          <w:tcPr>
            <w:tcW w:w="989" w:type="dxa"/>
          </w:tcPr>
          <w:p w:rsidR="0066650F" w:rsidRDefault="00E04CF6" w:rsidP="00C15760">
            <w:pPr>
              <w:rPr>
                <w:rFonts w:ascii="ＭＳ 明朝"/>
                <w:sz w:val="24"/>
              </w:rPr>
            </w:pPr>
            <w:r w:rsidRPr="00E04CF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3344" w:type="dxa"/>
          </w:tcPr>
          <w:p w:rsidR="0066650F" w:rsidRDefault="0066650F" w:rsidP="00C15760">
            <w:pPr>
              <w:rPr>
                <w:rFonts w:ascii="ＭＳ 明朝"/>
                <w:b/>
                <w:bCs/>
                <w:sz w:val="24"/>
              </w:rPr>
            </w:pPr>
          </w:p>
          <w:p w:rsidR="0066650F" w:rsidRDefault="0066650F" w:rsidP="00C52B92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　　　　　　　　　　　　</w:t>
            </w:r>
            <w:r w:rsidR="00C52B92">
              <w:rPr>
                <w:rFonts w:ascii="ＭＳ 明朝" w:hint="eastAsia"/>
                <w:sz w:val="18"/>
              </w:rPr>
              <w:t xml:space="preserve">　</w:t>
            </w:r>
            <w:bookmarkStart w:id="0" w:name="_GoBack"/>
            <w:bookmarkEnd w:id="0"/>
          </w:p>
        </w:tc>
      </w:tr>
      <w:tr w:rsidR="0066650F" w:rsidTr="00C15760">
        <w:trPr>
          <w:cantSplit/>
        </w:trPr>
        <w:tc>
          <w:tcPr>
            <w:tcW w:w="8897" w:type="dxa"/>
            <w:gridSpan w:val="4"/>
          </w:tcPr>
          <w:p w:rsidR="00364697" w:rsidRDefault="00364697" w:rsidP="00364697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令和・平成</w:t>
            </w:r>
            <w:r w:rsidR="00950A8D">
              <w:rPr>
                <w:rFonts w:ascii="ＭＳ 明朝" w:hint="eastAsia"/>
                <w:sz w:val="22"/>
              </w:rPr>
              <w:t xml:space="preserve">　　年　　月　　日に会社</w:t>
            </w:r>
            <w:r w:rsidR="0066650F">
              <w:rPr>
                <w:rFonts w:ascii="ＭＳ 明朝" w:hint="eastAsia"/>
                <w:sz w:val="22"/>
              </w:rPr>
              <w:t>分割により取得した不動産については、地方税法</w:t>
            </w:r>
          </w:p>
          <w:p w:rsidR="0066650F" w:rsidRDefault="0066650F" w:rsidP="00364697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第73条の７第２号に規定する非課税</w:t>
            </w:r>
            <w:r w:rsidR="00E04CF6" w:rsidRPr="00E04CF6">
              <w:rPr>
                <w:rFonts w:ascii="ＭＳ 明朝" w:hint="eastAsia"/>
                <w:sz w:val="22"/>
              </w:rPr>
              <w:t>に該当しますので、下記のとおり申立てします。</w:t>
            </w:r>
          </w:p>
        </w:tc>
      </w:tr>
      <w:tr w:rsidR="0066650F" w:rsidTr="00C15760">
        <w:trPr>
          <w:cantSplit/>
          <w:trHeight w:val="10399"/>
        </w:trPr>
        <w:tc>
          <w:tcPr>
            <w:tcW w:w="8897" w:type="dxa"/>
            <w:gridSpan w:val="4"/>
          </w:tcPr>
          <w:p w:rsidR="0066650F" w:rsidRDefault="0066650F" w:rsidP="00C15760">
            <w:pPr>
              <w:numPr>
                <w:ilvl w:val="0"/>
                <w:numId w:val="1"/>
              </w:num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今回の法人分割は（　①分割型分割　②分社型分割　）による分割です。</w:t>
            </w:r>
          </w:p>
          <w:p w:rsidR="00B96D7D" w:rsidRDefault="00B96D7D" w:rsidP="00B96D7D">
            <w:pPr>
              <w:rPr>
                <w:rFonts w:ascii="ＭＳ 明朝"/>
                <w:sz w:val="22"/>
              </w:rPr>
            </w:pPr>
          </w:p>
          <w:p w:rsidR="0066650F" w:rsidRDefault="00B96D7D" w:rsidP="00B96D7D">
            <w:pPr>
              <w:ind w:left="206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分割対価資産として分割承継法人の株式以外の資産が交付（a.されない　b.される）</w:t>
            </w:r>
          </w:p>
          <w:p w:rsidR="00B96D7D" w:rsidRDefault="00F36C77" w:rsidP="00B96D7D">
            <w:pPr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38735</wp:posOffset>
                      </wp:positionV>
                      <wp:extent cx="114300" cy="457200"/>
                      <wp:effectExtent l="5080" t="10160" r="13970" b="8890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23E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394.15pt;margin-top:3.05pt;width:9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CUcwIAAAs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"/>
                  </w:pict>
                </mc:Fallback>
              </mc:AlternateContent>
            </w: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41910</wp:posOffset>
                      </wp:positionV>
                      <wp:extent cx="118110" cy="457200"/>
                      <wp:effectExtent l="10795" t="13335" r="13970" b="571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57200"/>
                              </a:xfrm>
                              <a:prstGeom prst="leftBracket">
                                <a:avLst>
                                  <a:gd name="adj" fmla="val 322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B3C0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99.1pt;margin-top:3.3pt;width:9.3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"/>
                  </w:pict>
                </mc:Fallback>
              </mc:AlternateContent>
            </w:r>
            <w:r w:rsidR="00B96D7D">
              <w:rPr>
                <w:rFonts w:ascii="ＭＳ 明朝" w:hint="eastAsia"/>
                <w:sz w:val="22"/>
              </w:rPr>
              <w:t xml:space="preserve">　　　【証拠資料】　分割計画書・第　　　条、　分割契約書・第　　　条、　</w:t>
            </w:r>
          </w:p>
          <w:p w:rsidR="00B96D7D" w:rsidRDefault="00B96D7D" w:rsidP="00B96D7D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その他</w:t>
            </w:r>
          </w:p>
          <w:p w:rsidR="00B96D7D" w:rsidRDefault="00B96D7D" w:rsidP="00B96D7D">
            <w:pPr>
              <w:ind w:left="206"/>
              <w:rPr>
                <w:rFonts w:ascii="ＭＳ 明朝"/>
                <w:sz w:val="22"/>
              </w:rPr>
            </w:pPr>
          </w:p>
          <w:p w:rsidR="0066650F" w:rsidRDefault="00B96D7D" w:rsidP="00B96D7D">
            <w:pPr>
              <w:ind w:left="4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・</w:t>
            </w:r>
            <w:r w:rsidR="00476BAA">
              <w:rPr>
                <w:rFonts w:ascii="ＭＳ ゴシック" w:eastAsia="ＭＳ ゴシック" w:hint="eastAsia"/>
                <w:sz w:val="22"/>
              </w:rPr>
              <w:t>分割承継法人の株式が交付される</w:t>
            </w:r>
            <w:r w:rsidR="0066650F">
              <w:rPr>
                <w:rFonts w:ascii="ＭＳ ゴシック" w:eastAsia="ＭＳ ゴシック" w:hint="eastAsia"/>
                <w:sz w:val="22"/>
              </w:rPr>
              <w:t>「分割型分割」の場合</w:t>
            </w:r>
          </w:p>
          <w:p w:rsidR="0066650F" w:rsidRDefault="00F36C77" w:rsidP="00C15760">
            <w:pPr>
              <w:ind w:left="78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433705</wp:posOffset>
                      </wp:positionV>
                      <wp:extent cx="118110" cy="457200"/>
                      <wp:effectExtent l="12700" t="5080" r="12065" b="1397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57200"/>
                              </a:xfrm>
                              <a:prstGeom prst="leftBracket">
                                <a:avLst>
                                  <a:gd name="adj" fmla="val 322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DF02C" id="AutoShape 2" o:spid="_x0000_s1026" type="#_x0000_t85" style="position:absolute;left:0;text-align:left;margin-left:97pt;margin-top:34.15pt;width:9.3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"/>
                  </w:pict>
                </mc:Fallback>
              </mc:AlternateContent>
            </w: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433705</wp:posOffset>
                      </wp:positionV>
                      <wp:extent cx="114300" cy="457200"/>
                      <wp:effectExtent l="12700" t="5080" r="6350" b="1397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1E1BE" id="AutoShape 3" o:spid="_x0000_s1026" type="#_x0000_t86" style="position:absolute;left:0;text-align:left;margin-left:412pt;margin-top:34.15pt;width: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"/>
                  </w:pict>
                </mc:Fallback>
              </mc:AlternateContent>
            </w:r>
            <w:r w:rsidR="0066650F">
              <w:rPr>
                <w:rFonts w:ascii="ＭＳ 明朝" w:hint="eastAsia"/>
                <w:sz w:val="22"/>
              </w:rPr>
              <w:t>分割承継法人の株式を「当該株主等の保有する分割法人の株式」の数の割合に応じて交付（　a.した　b. していない　）。</w:t>
            </w:r>
          </w:p>
          <w:p w:rsidR="0066650F" w:rsidRDefault="0066650F" w:rsidP="00C15760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【証拠資料】　分割計画書・第　　　条、　分割契約書・第　　　条、</w:t>
            </w:r>
          </w:p>
          <w:p w:rsidR="0066650F" w:rsidRDefault="0066650F" w:rsidP="00C15760">
            <w:pPr>
              <w:ind w:firstLineChars="1000" w:firstLine="220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株主等への通知　　　　項　　その他　　　　　　　　　　　　　</w:t>
            </w:r>
          </w:p>
          <w:p w:rsidR="0066650F" w:rsidRDefault="0066650F" w:rsidP="00C15760">
            <w:pPr>
              <w:ind w:left="780"/>
              <w:rPr>
                <w:rFonts w:ascii="ＭＳ 明朝"/>
                <w:sz w:val="22"/>
              </w:rPr>
            </w:pPr>
          </w:p>
          <w:p w:rsidR="0066650F" w:rsidRDefault="00C411DE" w:rsidP="00C1576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２．</w:t>
            </w:r>
            <w:r w:rsidR="0066650F">
              <w:rPr>
                <w:rFonts w:ascii="ＭＳ 明朝" w:hint="eastAsia"/>
                <w:sz w:val="22"/>
              </w:rPr>
              <w:t>分割事業に係る主要な資産及び負債が分割承継法人に移転</w:t>
            </w:r>
          </w:p>
          <w:p w:rsidR="0066650F" w:rsidRDefault="00F36C77" w:rsidP="00C15760">
            <w:pPr>
              <w:ind w:firstLineChars="330" w:firstLine="66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5236210</wp:posOffset>
                      </wp:positionH>
                      <wp:positionV relativeFrom="paragraph">
                        <wp:posOffset>205105</wp:posOffset>
                      </wp:positionV>
                      <wp:extent cx="114300" cy="457200"/>
                      <wp:effectExtent l="6985" t="5080" r="12065" b="1397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23C7A" id="AutoShape 8" o:spid="_x0000_s1026" type="#_x0000_t86" style="position:absolute;left:0;text-align:left;margin-left:412.3pt;margin-top:16.15pt;width: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iO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"/>
                  </w:pict>
                </mc:Fallback>
              </mc:AlternateContent>
            </w: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205105</wp:posOffset>
                      </wp:positionV>
                      <wp:extent cx="118110" cy="457200"/>
                      <wp:effectExtent l="6985" t="5080" r="8255" b="1397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57200"/>
                              </a:xfrm>
                              <a:prstGeom prst="leftBracket">
                                <a:avLst>
                                  <a:gd name="adj" fmla="val 322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B0ADE" id="AutoShape 7" o:spid="_x0000_s1026" type="#_x0000_t85" style="position:absolute;left:0;text-align:left;margin-left:97.3pt;margin-top:16.15pt;width:9.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"/>
                  </w:pict>
                </mc:Fallback>
              </mc:AlternateContent>
            </w:r>
            <w:r w:rsidR="0066650F">
              <w:rPr>
                <w:rFonts w:ascii="ＭＳ 明朝" w:hint="eastAsia"/>
                <w:sz w:val="22"/>
              </w:rPr>
              <w:t>（　a.した　b.していない　）。</w:t>
            </w:r>
          </w:p>
          <w:p w:rsidR="006C639A" w:rsidRDefault="0066650F" w:rsidP="00C15760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【証拠資料】　分割</w:t>
            </w:r>
            <w:r w:rsidR="006C639A">
              <w:rPr>
                <w:rFonts w:ascii="ＭＳ 明朝" w:hint="eastAsia"/>
                <w:sz w:val="22"/>
              </w:rPr>
              <w:t>計画</w:t>
            </w:r>
            <w:r>
              <w:rPr>
                <w:rFonts w:ascii="ＭＳ 明朝" w:hint="eastAsia"/>
                <w:sz w:val="22"/>
              </w:rPr>
              <w:t xml:space="preserve">書・第　　　条、　</w:t>
            </w:r>
            <w:r w:rsidR="006C639A">
              <w:rPr>
                <w:rFonts w:ascii="ＭＳ 明朝" w:hint="eastAsia"/>
                <w:sz w:val="22"/>
              </w:rPr>
              <w:t>分割契約書・第　　　条、</w:t>
            </w:r>
          </w:p>
          <w:p w:rsidR="0066650F" w:rsidRDefault="0066650F" w:rsidP="006C639A">
            <w:pPr>
              <w:ind w:firstLineChars="900" w:firstLine="19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その他</w:t>
            </w:r>
          </w:p>
          <w:p w:rsidR="0066650F" w:rsidRDefault="0066650F" w:rsidP="00C15760">
            <w:pPr>
              <w:rPr>
                <w:rFonts w:ascii="ＭＳ 明朝"/>
                <w:sz w:val="22"/>
              </w:rPr>
            </w:pPr>
          </w:p>
          <w:p w:rsidR="0066650F" w:rsidRDefault="0066650F" w:rsidP="00C15760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３．当該分割に係る分割事業が分割</w:t>
            </w:r>
            <w:r w:rsidR="00ED6071">
              <w:rPr>
                <w:rFonts w:ascii="ＭＳ 明朝" w:hint="eastAsia"/>
                <w:sz w:val="22"/>
              </w:rPr>
              <w:t>承継</w:t>
            </w:r>
            <w:r>
              <w:rPr>
                <w:rFonts w:ascii="ＭＳ 明朝" w:hint="eastAsia"/>
                <w:sz w:val="22"/>
              </w:rPr>
              <w:t>法人において分割後引き続き営まれることが</w:t>
            </w:r>
          </w:p>
          <w:p w:rsidR="0066650F" w:rsidRDefault="00F36C77" w:rsidP="00C15760">
            <w:pPr>
              <w:ind w:firstLineChars="300" w:firstLine="60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138430</wp:posOffset>
                      </wp:positionV>
                      <wp:extent cx="113665" cy="457200"/>
                      <wp:effectExtent l="7620" t="5080" r="12065" b="1397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righ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798D0" id="AutoShape 10" o:spid="_x0000_s1026" type="#_x0000_t86" style="position:absolute;left:0;text-align:left;margin-left:412.35pt;margin-top:10.9pt;width:8.9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"/>
                  </w:pict>
                </mc:Fallback>
              </mc:AlternateContent>
            </w: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205105</wp:posOffset>
                      </wp:positionV>
                      <wp:extent cx="118110" cy="457200"/>
                      <wp:effectExtent l="6985" t="5080" r="8255" b="1397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57200"/>
                              </a:xfrm>
                              <a:prstGeom prst="leftBracket">
                                <a:avLst>
                                  <a:gd name="adj" fmla="val 322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65D19" id="AutoShape 9" o:spid="_x0000_s1026" type="#_x0000_t85" style="position:absolute;left:0;text-align:left;margin-left:97.3pt;margin-top:16.15pt;width:9.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"/>
                  </w:pict>
                </mc:Fallback>
              </mc:AlternateContent>
            </w:r>
            <w:r w:rsidR="0066650F">
              <w:rPr>
                <w:rFonts w:ascii="ＭＳ 明朝" w:hint="eastAsia"/>
                <w:sz w:val="22"/>
              </w:rPr>
              <w:t>（　a.見込まれる　b.見込まれない　）。</w:t>
            </w:r>
          </w:p>
          <w:p w:rsidR="0066650F" w:rsidRDefault="0066650F" w:rsidP="00C15760">
            <w:pPr>
              <w:ind w:firstLineChars="300" w:firstLine="66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【証拠資料】　分割承継会社定款・第　　　条、　商業登記簿謄本　　　頁</w:t>
            </w:r>
          </w:p>
          <w:p w:rsidR="0066650F" w:rsidRDefault="0066650F" w:rsidP="00C15760">
            <w:pPr>
              <w:ind w:left="220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その他</w:t>
            </w:r>
          </w:p>
          <w:p w:rsidR="0066650F" w:rsidRDefault="0066650F" w:rsidP="00C15760">
            <w:pPr>
              <w:ind w:left="220" w:hangingChars="100" w:hanging="220"/>
              <w:rPr>
                <w:rFonts w:ascii="ＭＳ 明朝"/>
                <w:sz w:val="22"/>
              </w:rPr>
            </w:pPr>
          </w:p>
          <w:p w:rsidR="0066650F" w:rsidRDefault="0066650F" w:rsidP="00577F72">
            <w:pPr>
              <w:ind w:left="220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４．分割の直前の分割事業に係る従業員のうち、その総数</w:t>
            </w:r>
            <w:r w:rsidR="003962E2">
              <w:rPr>
                <w:rFonts w:ascii="ＭＳ 明朝" w:hint="eastAsia"/>
                <w:sz w:val="22"/>
              </w:rPr>
              <w:t>の</w:t>
            </w:r>
            <w:r>
              <w:rPr>
                <w:rFonts w:ascii="ＭＳ 明朝" w:hint="eastAsia"/>
                <w:sz w:val="22"/>
              </w:rPr>
              <w:t>概ね１００分の８０以上に相当する者が分割後に</w:t>
            </w:r>
            <w:r w:rsidR="003962E2">
              <w:rPr>
                <w:rFonts w:ascii="ＭＳ 明朝" w:hint="eastAsia"/>
                <w:sz w:val="22"/>
              </w:rPr>
              <w:t>分割承継法人の業務に</w:t>
            </w:r>
            <w:r w:rsidR="009348ED">
              <w:rPr>
                <w:rFonts w:ascii="ＭＳ 明朝" w:hint="eastAsia"/>
                <w:sz w:val="22"/>
              </w:rPr>
              <w:t>従事する</w:t>
            </w:r>
            <w:r>
              <w:rPr>
                <w:rFonts w:ascii="ＭＳ 明朝" w:hint="eastAsia"/>
                <w:sz w:val="22"/>
              </w:rPr>
              <w:t>ことが（　a.見込まれる　b.見込まれない　）。</w:t>
            </w:r>
          </w:p>
          <w:p w:rsidR="0066650F" w:rsidRDefault="00F36C77" w:rsidP="00577F72">
            <w:pPr>
              <w:ind w:firstLineChars="200" w:firstLine="400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1270</wp:posOffset>
                      </wp:positionV>
                      <wp:extent cx="113665" cy="457200"/>
                      <wp:effectExtent l="12700" t="10795" r="6985" b="825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righ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A20E6" id="AutoShape 12" o:spid="_x0000_s1026" type="#_x0000_t86" style="position:absolute;left:0;text-align:left;margin-left:412pt;margin-top:.1pt;width:8.9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"/>
                  </w:pict>
                </mc:Fallback>
              </mc:AlternateContent>
            </w: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1270</wp:posOffset>
                      </wp:positionV>
                      <wp:extent cx="118110" cy="457200"/>
                      <wp:effectExtent l="6985" t="10795" r="8255" b="825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110" cy="457200"/>
                              </a:xfrm>
                              <a:prstGeom prst="leftBracket">
                                <a:avLst>
                                  <a:gd name="adj" fmla="val 322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9894" id="AutoShape 11" o:spid="_x0000_s1026" type="#_x0000_t85" style="position:absolute;left:0;text-align:left;margin-left:97.3pt;margin-top:.1pt;width:9.3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"/>
                  </w:pict>
                </mc:Fallback>
              </mc:AlternateContent>
            </w:r>
            <w:r w:rsidR="0066650F">
              <w:rPr>
                <w:rFonts w:ascii="ＭＳ 明朝" w:hint="eastAsia"/>
                <w:sz w:val="22"/>
              </w:rPr>
              <w:t xml:space="preserve">　【証拠資料】　分割計画書・第　　　条、　　分割契約書・第　　　条、　</w:t>
            </w:r>
          </w:p>
          <w:p w:rsidR="0066650F" w:rsidRDefault="0066650F" w:rsidP="00C15760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組織一覧（分割前及び分割後）　その他</w:t>
            </w:r>
          </w:p>
          <w:p w:rsidR="0066650F" w:rsidRDefault="00670CC5" w:rsidP="00670CC5">
            <w:pPr>
              <w:tabs>
                <w:tab w:val="left" w:pos="3600"/>
              </w:tabs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ab/>
            </w:r>
          </w:p>
          <w:p w:rsidR="00C411DE" w:rsidRPr="00950A8D" w:rsidRDefault="00C411DE" w:rsidP="00C15760">
            <w:pPr>
              <w:rPr>
                <w:rFonts w:ascii="ＭＳ ゴシック" w:eastAsia="ＭＳ ゴシック" w:hAnsi="ＭＳ ゴシック"/>
                <w:sz w:val="22"/>
              </w:rPr>
            </w:pPr>
            <w:r w:rsidRPr="00950A8D">
              <w:rPr>
                <w:rFonts w:ascii="ＭＳ ゴシック" w:eastAsia="ＭＳ ゴシック" w:hAnsi="ＭＳ ゴシック" w:hint="eastAsia"/>
                <w:sz w:val="22"/>
              </w:rPr>
              <w:t>＜参考＞</w:t>
            </w:r>
          </w:p>
          <w:p w:rsidR="00C411DE" w:rsidRDefault="00C411DE" w:rsidP="00C411DE">
            <w:pPr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法人税法上の適格分割に（該当する・該当しない）。</w:t>
            </w:r>
          </w:p>
          <w:p w:rsidR="00C411DE" w:rsidRPr="00950A8D" w:rsidRDefault="00C411DE" w:rsidP="00C411DE">
            <w:pPr>
              <w:ind w:leftChars="105" w:left="220"/>
              <w:rPr>
                <w:rFonts w:ascii="ＭＳ ゴシック" w:eastAsia="ＭＳ ゴシック" w:hAnsi="ＭＳ ゴシック"/>
                <w:sz w:val="22"/>
              </w:rPr>
            </w:pPr>
            <w:r w:rsidRPr="00950A8D">
              <w:rPr>
                <w:rFonts w:ascii="ＭＳ ゴシック" w:eastAsia="ＭＳ ゴシック" w:hAnsi="ＭＳ ゴシック" w:hint="eastAsia"/>
                <w:sz w:val="22"/>
              </w:rPr>
              <w:t>※該当する場合には、法人税の「異動届出書」又は「法人設立届出書」（新設分割の場合）の写しを併せてご提出ください。</w:t>
            </w:r>
          </w:p>
        </w:tc>
      </w:tr>
    </w:tbl>
    <w:p w:rsidR="0066650F" w:rsidRPr="005B2A77" w:rsidRDefault="00F36C77" w:rsidP="005B2A77">
      <w:pPr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84455</wp:posOffset>
                </wp:positionV>
                <wp:extent cx="5372100" cy="685800"/>
                <wp:effectExtent l="0" t="0" r="0" b="127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50F" w:rsidRDefault="00E04CF6" w:rsidP="0066650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4CF6">
                              <w:rPr>
                                <w:rFonts w:ascii="ＭＳ ゴシック" w:eastAsia="ＭＳ ゴシック" w:hAnsi="ＭＳ ゴシック" w:hint="eastAsia"/>
                              </w:rPr>
                              <w:t>※　申立書の各項目欄の全てに「a.」が該当し、それを証明する資料が提出されませんと「非課税」となりませんので、ご注意ください。なお、「非課税」に該当しない場合は、「不動産取得税申告書」のみの提出で結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pt;margin-top:6.65pt;width:42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" stroked="f">
                <v:textbox>
                  <w:txbxContent>
                    <w:p w:rsidR="0066650F" w:rsidRDefault="00E04CF6" w:rsidP="0066650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E04CF6">
                        <w:rPr>
                          <w:rFonts w:ascii="ＭＳ ゴシック" w:eastAsia="ＭＳ ゴシック" w:hAnsi="ＭＳ ゴシック" w:hint="eastAsia"/>
                        </w:rPr>
                        <w:t>※　申立書の各項目欄の全てに「a.」が該当し、それを証明する資料が提出されませんと「非課税」となりませんので、ご注意ください。なお、「非課税」に該当しない場合は、「不動産取得税申告書」のみの提出で結構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650F" w:rsidRPr="005B2A77" w:rsidSect="00A12A65">
      <w:pgSz w:w="11906" w:h="16838" w:code="9"/>
      <w:pgMar w:top="851" w:right="851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00" w:rsidRDefault="00072F00" w:rsidP="000747A3">
      <w:r>
        <w:separator/>
      </w:r>
    </w:p>
  </w:endnote>
  <w:endnote w:type="continuationSeparator" w:id="0">
    <w:p w:rsidR="00072F00" w:rsidRDefault="00072F00" w:rsidP="0007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00" w:rsidRDefault="00072F00" w:rsidP="000747A3">
      <w:r>
        <w:separator/>
      </w:r>
    </w:p>
  </w:footnote>
  <w:footnote w:type="continuationSeparator" w:id="0">
    <w:p w:rsidR="00072F00" w:rsidRDefault="00072F00" w:rsidP="0007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25105"/>
    <w:multiLevelType w:val="hybridMultilevel"/>
    <w:tmpl w:val="8BB412A8"/>
    <w:lvl w:ilvl="0" w:tplc="910A99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A9853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45"/>
    <w:rsid w:val="00036ABF"/>
    <w:rsid w:val="00065724"/>
    <w:rsid w:val="00072F00"/>
    <w:rsid w:val="000747A3"/>
    <w:rsid w:val="000944E0"/>
    <w:rsid w:val="000E4802"/>
    <w:rsid w:val="00107537"/>
    <w:rsid w:val="00163778"/>
    <w:rsid w:val="0016486E"/>
    <w:rsid w:val="001720AA"/>
    <w:rsid w:val="00195086"/>
    <w:rsid w:val="001E3343"/>
    <w:rsid w:val="00222251"/>
    <w:rsid w:val="00271119"/>
    <w:rsid w:val="0027148F"/>
    <w:rsid w:val="002D629C"/>
    <w:rsid w:val="002F477B"/>
    <w:rsid w:val="002F5F5C"/>
    <w:rsid w:val="00335F76"/>
    <w:rsid w:val="00364697"/>
    <w:rsid w:val="003962E2"/>
    <w:rsid w:val="003F02E3"/>
    <w:rsid w:val="00404EB1"/>
    <w:rsid w:val="00441DFE"/>
    <w:rsid w:val="004551B1"/>
    <w:rsid w:val="00476BAA"/>
    <w:rsid w:val="00496C21"/>
    <w:rsid w:val="004C1D08"/>
    <w:rsid w:val="00517B61"/>
    <w:rsid w:val="005410E4"/>
    <w:rsid w:val="005466D9"/>
    <w:rsid w:val="00577F72"/>
    <w:rsid w:val="005B2A77"/>
    <w:rsid w:val="005C0CF2"/>
    <w:rsid w:val="005C3407"/>
    <w:rsid w:val="005D0F37"/>
    <w:rsid w:val="00611530"/>
    <w:rsid w:val="00623DA7"/>
    <w:rsid w:val="0066650F"/>
    <w:rsid w:val="00670CC5"/>
    <w:rsid w:val="006A2972"/>
    <w:rsid w:val="006C639A"/>
    <w:rsid w:val="007152CB"/>
    <w:rsid w:val="007A51F0"/>
    <w:rsid w:val="0081744D"/>
    <w:rsid w:val="00844143"/>
    <w:rsid w:val="008A399E"/>
    <w:rsid w:val="008B418F"/>
    <w:rsid w:val="00905367"/>
    <w:rsid w:val="00921645"/>
    <w:rsid w:val="00922D9F"/>
    <w:rsid w:val="009261A4"/>
    <w:rsid w:val="00933995"/>
    <w:rsid w:val="009348ED"/>
    <w:rsid w:val="0094621B"/>
    <w:rsid w:val="00950A8D"/>
    <w:rsid w:val="00987E7B"/>
    <w:rsid w:val="00992288"/>
    <w:rsid w:val="00A12A65"/>
    <w:rsid w:val="00AC1E68"/>
    <w:rsid w:val="00AC3660"/>
    <w:rsid w:val="00AC3A92"/>
    <w:rsid w:val="00B023C4"/>
    <w:rsid w:val="00B43DE7"/>
    <w:rsid w:val="00B66C27"/>
    <w:rsid w:val="00B96D7D"/>
    <w:rsid w:val="00BF3B0E"/>
    <w:rsid w:val="00C03D2F"/>
    <w:rsid w:val="00C14841"/>
    <w:rsid w:val="00C15760"/>
    <w:rsid w:val="00C2254C"/>
    <w:rsid w:val="00C411DE"/>
    <w:rsid w:val="00C52B92"/>
    <w:rsid w:val="00C92383"/>
    <w:rsid w:val="00C941EE"/>
    <w:rsid w:val="00CA1B1D"/>
    <w:rsid w:val="00CA6C24"/>
    <w:rsid w:val="00CF2CE6"/>
    <w:rsid w:val="00D34858"/>
    <w:rsid w:val="00D7622E"/>
    <w:rsid w:val="00DC058E"/>
    <w:rsid w:val="00DC7457"/>
    <w:rsid w:val="00DD418D"/>
    <w:rsid w:val="00E04CF6"/>
    <w:rsid w:val="00E84C69"/>
    <w:rsid w:val="00EC42B9"/>
    <w:rsid w:val="00ED6071"/>
    <w:rsid w:val="00EE0436"/>
    <w:rsid w:val="00EE60E2"/>
    <w:rsid w:val="00F0708B"/>
    <w:rsid w:val="00F36C77"/>
    <w:rsid w:val="00F40FBA"/>
    <w:rsid w:val="00F444CD"/>
    <w:rsid w:val="00F45EA8"/>
    <w:rsid w:val="00F54494"/>
    <w:rsid w:val="00F8122D"/>
    <w:rsid w:val="00F924C5"/>
    <w:rsid w:val="00F9631A"/>
    <w:rsid w:val="00FE1105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771DE"/>
  <w15:docId w15:val="{7D8B6034-ABB6-4B32-A5A4-03BB1BCE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ody Text Indent"/>
    <w:basedOn w:val="a"/>
    <w:pPr>
      <w:ind w:leftChars="-50" w:left="5395" w:hangingChars="2500" w:hanging="5500"/>
    </w:pPr>
    <w:rPr>
      <w:sz w:val="22"/>
    </w:rPr>
  </w:style>
  <w:style w:type="paragraph" w:styleId="2">
    <w:name w:val="Body Text Indent 2"/>
    <w:basedOn w:val="a"/>
    <w:pPr>
      <w:ind w:leftChars="-20" w:left="5898" w:hangingChars="2700" w:hanging="5940"/>
    </w:pPr>
    <w:rPr>
      <w:sz w:val="22"/>
    </w:rPr>
  </w:style>
  <w:style w:type="paragraph" w:styleId="3">
    <w:name w:val="Body Text Indent 3"/>
    <w:basedOn w:val="a"/>
    <w:pPr>
      <w:ind w:left="480" w:hangingChars="200" w:hanging="480"/>
    </w:pPr>
    <w:rPr>
      <w:sz w:val="24"/>
    </w:rPr>
  </w:style>
  <w:style w:type="paragraph" w:styleId="a5">
    <w:name w:val="Balloon Text"/>
    <w:basedOn w:val="a"/>
    <w:semiHidden/>
    <w:rsid w:val="00BF3B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7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47A3"/>
    <w:rPr>
      <w:kern w:val="2"/>
      <w:sz w:val="21"/>
      <w:szCs w:val="24"/>
    </w:rPr>
  </w:style>
  <w:style w:type="paragraph" w:styleId="a8">
    <w:name w:val="footer"/>
    <w:basedOn w:val="a"/>
    <w:link w:val="a9"/>
    <w:rsid w:val="00074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47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日ごろ、県税の納税につきましては、格別の御理解をいただきましてありがとうございます</vt:lpstr>
      <vt:lpstr>　日ごろ、県税の納税につきましては、格別の御理解をいただきましてありがとうございます</vt:lpstr>
    </vt:vector>
  </TitlesOfParts>
  <Company>愛知県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日ごろ、県税の納税につきましては、格別の御理解をいただきましてありがとうございます</dc:title>
  <dc:creator>総務部税務課</dc:creator>
  <cp:lastModifiedBy>oa</cp:lastModifiedBy>
  <cp:revision>5</cp:revision>
  <cp:lastPrinted>2016-05-30T01:10:00Z</cp:lastPrinted>
  <dcterms:created xsi:type="dcterms:W3CDTF">2018-03-29T07:01:00Z</dcterms:created>
  <dcterms:modified xsi:type="dcterms:W3CDTF">2020-12-22T07:25:00Z</dcterms:modified>
</cp:coreProperties>
</file>