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92" w:rsidRPr="001A0A2E" w:rsidRDefault="00D752CF" w:rsidP="00DD6C63">
      <w:pPr>
        <w:jc w:val="center"/>
        <w:rPr>
          <w:rFonts w:asciiTheme="majorEastAsia" w:eastAsiaTheme="majorEastAsia" w:hAnsiTheme="majorEastAsia"/>
          <w:sz w:val="24"/>
          <w:szCs w:val="24"/>
        </w:rPr>
      </w:pPr>
      <w:r w:rsidRPr="001A0A2E">
        <w:rPr>
          <w:rFonts w:asciiTheme="majorEastAsia" w:eastAsiaTheme="majorEastAsia" w:hAnsiTheme="majorEastAsia" w:hint="eastAsia"/>
          <w:sz w:val="24"/>
          <w:szCs w:val="24"/>
        </w:rPr>
        <w:t>令和</w:t>
      </w:r>
      <w:r w:rsidR="007B594E">
        <w:rPr>
          <w:rFonts w:asciiTheme="majorEastAsia" w:eastAsiaTheme="majorEastAsia" w:hAnsiTheme="majorEastAsia" w:hint="eastAsia"/>
          <w:sz w:val="24"/>
          <w:szCs w:val="24"/>
        </w:rPr>
        <w:t>３</w:t>
      </w:r>
      <w:r w:rsidRPr="001A0A2E">
        <w:rPr>
          <w:rFonts w:asciiTheme="majorEastAsia" w:eastAsiaTheme="majorEastAsia" w:hAnsiTheme="majorEastAsia" w:hint="eastAsia"/>
          <w:sz w:val="24"/>
          <w:szCs w:val="24"/>
        </w:rPr>
        <w:t>年度</w:t>
      </w:r>
      <w:r w:rsidR="00397B17" w:rsidRPr="001A0A2E">
        <w:rPr>
          <w:rFonts w:asciiTheme="majorEastAsia" w:eastAsiaTheme="majorEastAsia" w:hAnsiTheme="majorEastAsia" w:hint="eastAsia"/>
          <w:sz w:val="24"/>
          <w:szCs w:val="24"/>
        </w:rPr>
        <w:t>愛知</w:t>
      </w:r>
      <w:r w:rsidR="003E5B74" w:rsidRPr="001A0A2E">
        <w:rPr>
          <w:rFonts w:asciiTheme="majorEastAsia" w:eastAsiaTheme="majorEastAsia" w:hAnsiTheme="majorEastAsia" w:hint="eastAsia"/>
          <w:sz w:val="24"/>
          <w:szCs w:val="24"/>
        </w:rPr>
        <w:t>県</w:t>
      </w:r>
      <w:r w:rsidR="00397B17" w:rsidRPr="001A0A2E">
        <w:rPr>
          <w:rFonts w:asciiTheme="majorEastAsia" w:eastAsiaTheme="majorEastAsia" w:hAnsiTheme="majorEastAsia" w:hint="eastAsia"/>
          <w:sz w:val="24"/>
          <w:szCs w:val="24"/>
        </w:rPr>
        <w:t>医療従事者</w:t>
      </w:r>
      <w:r w:rsidR="00763D8A" w:rsidRPr="001A0A2E">
        <w:rPr>
          <w:rFonts w:asciiTheme="majorEastAsia" w:eastAsiaTheme="majorEastAsia" w:hAnsiTheme="majorEastAsia" w:hint="eastAsia"/>
          <w:sz w:val="24"/>
          <w:szCs w:val="24"/>
        </w:rPr>
        <w:t>応援金交付</w:t>
      </w:r>
      <w:r w:rsidR="004D09A5" w:rsidRPr="001A0A2E">
        <w:rPr>
          <w:rFonts w:asciiTheme="majorEastAsia" w:eastAsiaTheme="majorEastAsia" w:hAnsiTheme="majorEastAsia" w:hint="eastAsia"/>
          <w:sz w:val="24"/>
          <w:szCs w:val="24"/>
        </w:rPr>
        <w:t>要綱</w:t>
      </w:r>
    </w:p>
    <w:p w:rsidR="00EB4151" w:rsidRPr="001A0A2E" w:rsidRDefault="00EB4151" w:rsidP="003A6150">
      <w:pPr>
        <w:spacing w:line="240" w:lineRule="atLeast"/>
        <w:rPr>
          <w:rFonts w:ascii="ＭＳ 明朝" w:eastAsia="ＭＳ 明朝" w:hAnsi="ＭＳ 明朝"/>
          <w:sz w:val="24"/>
          <w:szCs w:val="24"/>
        </w:rPr>
      </w:pPr>
    </w:p>
    <w:p w:rsidR="00EB4151" w:rsidRPr="001A0A2E" w:rsidRDefault="0010797A" w:rsidP="003A6150">
      <w:pPr>
        <w:spacing w:line="240" w:lineRule="atLeast"/>
        <w:rPr>
          <w:rFonts w:ascii="ＭＳ 明朝" w:eastAsia="ＭＳ 明朝" w:hAnsi="ＭＳ 明朝"/>
          <w:sz w:val="22"/>
        </w:rPr>
      </w:pPr>
      <w:r w:rsidRPr="001A0A2E">
        <w:rPr>
          <w:rFonts w:ascii="ＭＳ 明朝" w:eastAsia="ＭＳ 明朝" w:hAnsi="ＭＳ 明朝" w:hint="eastAsia"/>
          <w:sz w:val="22"/>
        </w:rPr>
        <w:t>（</w:t>
      </w:r>
      <w:r w:rsidR="00F927B4" w:rsidRPr="001A0A2E">
        <w:rPr>
          <w:rFonts w:ascii="ＭＳ 明朝" w:eastAsia="ＭＳ 明朝" w:hAnsi="ＭＳ 明朝" w:hint="eastAsia"/>
          <w:sz w:val="22"/>
        </w:rPr>
        <w:t>通則</w:t>
      </w:r>
      <w:r w:rsidRPr="001A0A2E">
        <w:rPr>
          <w:rFonts w:ascii="ＭＳ 明朝" w:eastAsia="ＭＳ 明朝" w:hAnsi="ＭＳ 明朝" w:hint="eastAsia"/>
          <w:sz w:val="22"/>
        </w:rPr>
        <w:t>）</w:t>
      </w:r>
    </w:p>
    <w:p w:rsidR="00386A84" w:rsidRPr="001A0A2E" w:rsidRDefault="0010797A" w:rsidP="003A6150">
      <w:pPr>
        <w:spacing w:line="240" w:lineRule="atLeast"/>
        <w:ind w:left="440" w:hangingChars="200" w:hanging="440"/>
        <w:rPr>
          <w:rFonts w:ascii="ＭＳ 明朝" w:eastAsia="ＭＳ 明朝" w:hAnsi="ＭＳ 明朝"/>
          <w:sz w:val="22"/>
        </w:rPr>
      </w:pPr>
      <w:r w:rsidRPr="001A0A2E">
        <w:rPr>
          <w:rFonts w:ascii="ＭＳ 明朝" w:eastAsia="ＭＳ 明朝" w:hAnsi="ＭＳ 明朝" w:hint="eastAsia"/>
          <w:sz w:val="22"/>
        </w:rPr>
        <w:t>第</w:t>
      </w:r>
      <w:r w:rsidR="00B6504D" w:rsidRPr="001A0A2E">
        <w:rPr>
          <w:rFonts w:ascii="ＭＳ 明朝" w:eastAsia="ＭＳ 明朝" w:hAnsi="ＭＳ 明朝"/>
          <w:sz w:val="22"/>
        </w:rPr>
        <w:t>１</w:t>
      </w:r>
      <w:r w:rsidR="00386A84" w:rsidRPr="001A0A2E">
        <w:rPr>
          <w:rFonts w:ascii="ＭＳ 明朝" w:eastAsia="ＭＳ 明朝" w:hAnsi="ＭＳ 明朝" w:hint="eastAsia"/>
          <w:sz w:val="22"/>
        </w:rPr>
        <w:t>条</w:t>
      </w:r>
      <w:r w:rsidR="00885B53" w:rsidRPr="001A0A2E">
        <w:rPr>
          <w:rFonts w:ascii="ＭＳ 明朝" w:eastAsia="ＭＳ 明朝" w:hAnsi="ＭＳ 明朝" w:hint="eastAsia"/>
          <w:sz w:val="22"/>
        </w:rPr>
        <w:t xml:space="preserve">　</w:t>
      </w:r>
      <w:r w:rsidR="006177D9" w:rsidRPr="001A0A2E">
        <w:rPr>
          <w:rFonts w:ascii="ＭＳ 明朝" w:eastAsia="ＭＳ 明朝" w:hAnsi="ＭＳ 明朝" w:hint="eastAsia"/>
          <w:sz w:val="22"/>
        </w:rPr>
        <w:t>この要綱は、予算の範囲内において、新型コロナウイ</w:t>
      </w:r>
      <w:r w:rsidR="00386A84" w:rsidRPr="001A0A2E">
        <w:rPr>
          <w:rFonts w:ascii="ＭＳ 明朝" w:eastAsia="ＭＳ 明朝" w:hAnsi="ＭＳ 明朝" w:hint="eastAsia"/>
          <w:sz w:val="22"/>
        </w:rPr>
        <w:t>ルス感染症対策にかかる「愛知県医療従事者応援金（以下「応援金」という。）」を交付することについて、愛知県補助金等交付規則（昭和５５年規則第８号。以下「規則」という。）に定めるもののほか、</w:t>
      </w:r>
      <w:r w:rsidR="00FF3582" w:rsidRPr="001A0A2E">
        <w:rPr>
          <w:rFonts w:ascii="ＭＳ 明朝" w:eastAsia="ＭＳ 明朝" w:hAnsi="ＭＳ 明朝" w:hint="eastAsia"/>
          <w:sz w:val="22"/>
        </w:rPr>
        <w:t>応援金</w:t>
      </w:r>
      <w:r w:rsidR="00386A84" w:rsidRPr="001A0A2E">
        <w:rPr>
          <w:rFonts w:ascii="ＭＳ 明朝" w:eastAsia="ＭＳ 明朝" w:hAnsi="ＭＳ 明朝" w:hint="eastAsia"/>
          <w:sz w:val="22"/>
        </w:rPr>
        <w:t>の交付の申請、決定その他の事項に関し</w:t>
      </w:r>
      <w:r w:rsidR="00FF3582" w:rsidRPr="001A0A2E">
        <w:rPr>
          <w:rFonts w:ascii="ＭＳ 明朝" w:eastAsia="ＭＳ 明朝" w:hAnsi="ＭＳ 明朝" w:hint="eastAsia"/>
          <w:sz w:val="22"/>
        </w:rPr>
        <w:t>必要な事項を</w:t>
      </w:r>
      <w:r w:rsidR="00386A84" w:rsidRPr="001A0A2E">
        <w:rPr>
          <w:rFonts w:ascii="ＭＳ 明朝" w:eastAsia="ＭＳ 明朝" w:hAnsi="ＭＳ 明朝" w:hint="eastAsia"/>
          <w:sz w:val="22"/>
        </w:rPr>
        <w:t>定めるものとする。</w:t>
      </w:r>
    </w:p>
    <w:p w:rsidR="00FF3582" w:rsidRPr="001A0A2E" w:rsidRDefault="00FF3582" w:rsidP="003A6150">
      <w:pPr>
        <w:spacing w:line="240" w:lineRule="atLeast"/>
        <w:ind w:left="440" w:hangingChars="200" w:hanging="440"/>
        <w:rPr>
          <w:rFonts w:ascii="ＭＳ 明朝" w:eastAsia="ＭＳ 明朝" w:hAnsi="ＭＳ 明朝"/>
          <w:sz w:val="22"/>
        </w:rPr>
      </w:pPr>
    </w:p>
    <w:p w:rsidR="00386A84" w:rsidRPr="001A0A2E" w:rsidRDefault="009E5B80" w:rsidP="003A6150">
      <w:pPr>
        <w:spacing w:line="240" w:lineRule="atLeast"/>
        <w:ind w:left="440" w:hangingChars="200" w:hanging="440"/>
        <w:rPr>
          <w:rFonts w:ascii="ＭＳ 明朝" w:eastAsia="ＭＳ 明朝" w:hAnsi="ＭＳ 明朝"/>
          <w:sz w:val="22"/>
        </w:rPr>
      </w:pPr>
      <w:r w:rsidRPr="001A0A2E">
        <w:rPr>
          <w:rFonts w:ascii="ＭＳ 明朝" w:eastAsia="ＭＳ 明朝" w:hAnsi="ＭＳ 明朝" w:hint="eastAsia"/>
          <w:sz w:val="22"/>
        </w:rPr>
        <w:t>（目的）</w:t>
      </w:r>
    </w:p>
    <w:p w:rsidR="009E5B80" w:rsidRPr="001A0A2E" w:rsidRDefault="009E5B80" w:rsidP="003A6150">
      <w:pPr>
        <w:spacing w:line="240" w:lineRule="atLeast"/>
        <w:ind w:left="440" w:hangingChars="200" w:hanging="440"/>
        <w:rPr>
          <w:rFonts w:ascii="ＭＳ 明朝" w:eastAsia="ＭＳ 明朝" w:hAnsi="ＭＳ 明朝"/>
          <w:sz w:val="22"/>
        </w:rPr>
      </w:pPr>
      <w:r w:rsidRPr="001A0A2E">
        <w:rPr>
          <w:rFonts w:ascii="ＭＳ 明朝" w:eastAsia="ＭＳ 明朝" w:hAnsi="ＭＳ 明朝" w:hint="eastAsia"/>
          <w:sz w:val="22"/>
        </w:rPr>
        <w:t>第２条　この応援金は</w:t>
      </w:r>
      <w:r w:rsidR="00FF3582" w:rsidRPr="001A0A2E">
        <w:rPr>
          <w:rFonts w:ascii="ＭＳ 明朝" w:eastAsia="ＭＳ 明朝" w:hAnsi="ＭＳ 明朝" w:hint="eastAsia"/>
          <w:sz w:val="22"/>
        </w:rPr>
        <w:t>、</w:t>
      </w:r>
      <w:r w:rsidRPr="001A0A2E">
        <w:rPr>
          <w:rFonts w:ascii="ＭＳ 明朝" w:eastAsia="ＭＳ 明朝" w:hAnsi="ＭＳ 明朝" w:hint="eastAsia"/>
          <w:sz w:val="22"/>
        </w:rPr>
        <w:t>新型コロナウイルス</w:t>
      </w:r>
      <w:r w:rsidR="00910385" w:rsidRPr="001A0A2E">
        <w:rPr>
          <w:rFonts w:ascii="ＭＳ 明朝" w:eastAsia="ＭＳ 明朝" w:hAnsi="ＭＳ 明朝" w:hint="eastAsia"/>
          <w:sz w:val="22"/>
        </w:rPr>
        <w:t>感染症</w:t>
      </w:r>
      <w:r w:rsidRPr="001A0A2E">
        <w:rPr>
          <w:rFonts w:ascii="ＭＳ 明朝" w:eastAsia="ＭＳ 明朝" w:hAnsi="ＭＳ 明朝" w:hint="eastAsia"/>
          <w:sz w:val="22"/>
        </w:rPr>
        <w:t>患者を受け入れる入院医療機関の医療従事者</w:t>
      </w:r>
      <w:r w:rsidR="00010F2A" w:rsidRPr="001A0A2E">
        <w:rPr>
          <w:rFonts w:ascii="ＭＳ 明朝" w:eastAsia="ＭＳ 明朝" w:hAnsi="ＭＳ 明朝" w:hint="eastAsia"/>
          <w:sz w:val="22"/>
        </w:rPr>
        <w:t>（医師、看護師、臨床検査技師等）の処遇改善を推進する</w:t>
      </w:r>
      <w:r w:rsidR="00E06E92" w:rsidRPr="001A0A2E">
        <w:rPr>
          <w:rFonts w:ascii="ＭＳ 明朝" w:eastAsia="ＭＳ 明朝" w:hAnsi="ＭＳ 明朝" w:hint="eastAsia"/>
          <w:sz w:val="22"/>
        </w:rPr>
        <w:t>ため交付するものである。</w:t>
      </w:r>
    </w:p>
    <w:p w:rsidR="00EB4151" w:rsidRPr="001A0A2E" w:rsidRDefault="00EB4151" w:rsidP="003A6150">
      <w:pPr>
        <w:spacing w:line="220" w:lineRule="exact"/>
        <w:ind w:left="660" w:hangingChars="300" w:hanging="660"/>
        <w:rPr>
          <w:rFonts w:ascii="ＭＳ 明朝" w:eastAsia="ＭＳ 明朝" w:hAnsi="ＭＳ 明朝"/>
          <w:sz w:val="22"/>
        </w:rPr>
      </w:pPr>
    </w:p>
    <w:p w:rsidR="0010797A" w:rsidRPr="001A0A2E" w:rsidRDefault="0010797A" w:rsidP="003A6150">
      <w:pPr>
        <w:spacing w:line="240" w:lineRule="atLeast"/>
        <w:ind w:left="660" w:hangingChars="300" w:hanging="660"/>
        <w:rPr>
          <w:rFonts w:ascii="ＭＳ 明朝" w:eastAsia="ＭＳ 明朝" w:hAnsi="ＭＳ 明朝"/>
          <w:sz w:val="22"/>
        </w:rPr>
      </w:pPr>
      <w:r w:rsidRPr="001A0A2E">
        <w:rPr>
          <w:rFonts w:ascii="ＭＳ 明朝" w:eastAsia="ＭＳ 明朝" w:hAnsi="ＭＳ 明朝" w:hint="eastAsia"/>
          <w:sz w:val="22"/>
        </w:rPr>
        <w:t>（交付対象）</w:t>
      </w:r>
    </w:p>
    <w:p w:rsidR="00EB4151" w:rsidRPr="001A0A2E" w:rsidRDefault="0010797A" w:rsidP="00112AA8">
      <w:pPr>
        <w:spacing w:line="240" w:lineRule="atLeast"/>
        <w:ind w:leftChars="-1" w:left="425" w:hangingChars="194" w:hanging="427"/>
        <w:rPr>
          <w:rFonts w:ascii="ＭＳ 明朝" w:eastAsia="ＭＳ 明朝" w:hAnsi="ＭＳ 明朝"/>
          <w:sz w:val="22"/>
        </w:rPr>
      </w:pPr>
      <w:r w:rsidRPr="001A0A2E">
        <w:rPr>
          <w:rFonts w:ascii="ＭＳ 明朝" w:eastAsia="ＭＳ 明朝" w:hAnsi="ＭＳ 明朝" w:hint="eastAsia"/>
          <w:sz w:val="22"/>
        </w:rPr>
        <w:t>第</w:t>
      </w:r>
      <w:r w:rsidR="002B1726" w:rsidRPr="001A0A2E">
        <w:rPr>
          <w:rFonts w:ascii="ＭＳ 明朝" w:eastAsia="ＭＳ 明朝" w:hAnsi="ＭＳ 明朝" w:hint="eastAsia"/>
          <w:sz w:val="22"/>
        </w:rPr>
        <w:t>３</w:t>
      </w:r>
      <w:r w:rsidR="00386A84" w:rsidRPr="001A0A2E">
        <w:rPr>
          <w:rFonts w:ascii="ＭＳ 明朝" w:eastAsia="ＭＳ 明朝" w:hAnsi="ＭＳ 明朝" w:hint="eastAsia"/>
          <w:sz w:val="22"/>
        </w:rPr>
        <w:t>条</w:t>
      </w:r>
      <w:r w:rsidR="00EB4151" w:rsidRPr="001A0A2E">
        <w:rPr>
          <w:rFonts w:ascii="ＭＳ 明朝" w:eastAsia="ＭＳ 明朝" w:hAnsi="ＭＳ 明朝" w:hint="eastAsia"/>
          <w:sz w:val="22"/>
        </w:rPr>
        <w:t xml:space="preserve">　</w:t>
      </w:r>
      <w:r w:rsidR="00A0065C" w:rsidRPr="001A0A2E">
        <w:rPr>
          <w:rFonts w:ascii="ＭＳ 明朝" w:eastAsia="ＭＳ 明朝" w:hAnsi="ＭＳ 明朝" w:hint="eastAsia"/>
          <w:sz w:val="22"/>
        </w:rPr>
        <w:t>応援金の</w:t>
      </w:r>
      <w:r w:rsidR="00FF3582" w:rsidRPr="001A0A2E">
        <w:rPr>
          <w:rFonts w:ascii="ＭＳ 明朝" w:eastAsia="ＭＳ 明朝" w:hAnsi="ＭＳ 明朝" w:hint="eastAsia"/>
          <w:sz w:val="22"/>
        </w:rPr>
        <w:t>補助事業者</w:t>
      </w:r>
      <w:r w:rsidR="0048766F" w:rsidRPr="001A0A2E">
        <w:rPr>
          <w:rFonts w:ascii="ＭＳ 明朝" w:eastAsia="ＭＳ 明朝" w:hAnsi="ＭＳ 明朝" w:hint="eastAsia"/>
          <w:sz w:val="22"/>
        </w:rPr>
        <w:t>（以下</w:t>
      </w:r>
      <w:r w:rsidR="00E06E92" w:rsidRPr="001A0A2E">
        <w:rPr>
          <w:rFonts w:ascii="ＭＳ 明朝" w:eastAsia="ＭＳ 明朝" w:hAnsi="ＭＳ 明朝" w:hint="eastAsia"/>
          <w:sz w:val="22"/>
        </w:rPr>
        <w:t>「</w:t>
      </w:r>
      <w:r w:rsidR="00FF3582" w:rsidRPr="001A0A2E">
        <w:rPr>
          <w:rFonts w:ascii="ＭＳ 明朝" w:eastAsia="ＭＳ 明朝" w:hAnsi="ＭＳ 明朝" w:hint="eastAsia"/>
          <w:sz w:val="22"/>
        </w:rPr>
        <w:t>補助事業者</w:t>
      </w:r>
      <w:r w:rsidR="00E06E92" w:rsidRPr="001A0A2E">
        <w:rPr>
          <w:rFonts w:ascii="ＭＳ 明朝" w:eastAsia="ＭＳ 明朝" w:hAnsi="ＭＳ 明朝" w:hint="eastAsia"/>
          <w:sz w:val="22"/>
        </w:rPr>
        <w:t>」</w:t>
      </w:r>
      <w:r w:rsidR="0048766F" w:rsidRPr="001A0A2E">
        <w:rPr>
          <w:rFonts w:ascii="ＭＳ 明朝" w:eastAsia="ＭＳ 明朝" w:hAnsi="ＭＳ 明朝" w:hint="eastAsia"/>
          <w:sz w:val="22"/>
        </w:rPr>
        <w:t>という。）</w:t>
      </w:r>
      <w:r w:rsidRPr="001A0A2E">
        <w:rPr>
          <w:rFonts w:ascii="ＭＳ 明朝" w:eastAsia="ＭＳ 明朝" w:hAnsi="ＭＳ 明朝" w:hint="eastAsia"/>
          <w:sz w:val="22"/>
        </w:rPr>
        <w:t>は、</w:t>
      </w:r>
      <w:r w:rsidR="00F174EC" w:rsidRPr="001A0A2E">
        <w:rPr>
          <w:rFonts w:ascii="ＭＳ 明朝" w:eastAsia="ＭＳ 明朝" w:hAnsi="ＭＳ 明朝" w:hint="eastAsia"/>
          <w:sz w:val="22"/>
        </w:rPr>
        <w:t>新型コロナウイルス感染症患者</w:t>
      </w:r>
      <w:r w:rsidR="00763D8A" w:rsidRPr="001A0A2E">
        <w:rPr>
          <w:rFonts w:ascii="ＭＳ 明朝" w:eastAsia="ＭＳ 明朝" w:hAnsi="ＭＳ 明朝" w:hint="eastAsia"/>
          <w:sz w:val="22"/>
        </w:rPr>
        <w:t>が入院した</w:t>
      </w:r>
      <w:r w:rsidR="00C51A80">
        <w:rPr>
          <w:rFonts w:ascii="ＭＳ 明朝" w:eastAsia="ＭＳ 明朝" w:hAnsi="ＭＳ 明朝" w:hint="eastAsia"/>
          <w:sz w:val="22"/>
        </w:rPr>
        <w:t>県内</w:t>
      </w:r>
      <w:r w:rsidR="00763D8A" w:rsidRPr="001A0A2E">
        <w:rPr>
          <w:rFonts w:ascii="ＭＳ 明朝" w:eastAsia="ＭＳ 明朝" w:hAnsi="ＭＳ 明朝" w:hint="eastAsia"/>
          <w:sz w:val="22"/>
        </w:rPr>
        <w:t>医療機関</w:t>
      </w:r>
      <w:r w:rsidRPr="001A0A2E">
        <w:rPr>
          <w:rFonts w:ascii="ＭＳ 明朝" w:eastAsia="ＭＳ 明朝" w:hAnsi="ＭＳ 明朝" w:hint="eastAsia"/>
          <w:sz w:val="22"/>
        </w:rPr>
        <w:t>とする。</w:t>
      </w:r>
    </w:p>
    <w:p w:rsidR="00EB4151" w:rsidRPr="001A0A2E" w:rsidRDefault="00EB4151" w:rsidP="003A6150">
      <w:pPr>
        <w:spacing w:line="220" w:lineRule="exact"/>
        <w:ind w:left="660" w:hangingChars="300" w:hanging="660"/>
        <w:rPr>
          <w:rFonts w:ascii="ＭＳ 明朝" w:eastAsia="ＭＳ 明朝" w:hAnsi="ＭＳ 明朝"/>
          <w:sz w:val="22"/>
        </w:rPr>
      </w:pPr>
    </w:p>
    <w:p w:rsidR="00615D6C" w:rsidRPr="001A0A2E" w:rsidRDefault="00A0065C" w:rsidP="003A6150">
      <w:pPr>
        <w:spacing w:line="240" w:lineRule="atLeast"/>
        <w:ind w:left="440" w:hangingChars="200" w:hanging="440"/>
        <w:rPr>
          <w:rFonts w:ascii="ＭＳ 明朝" w:eastAsia="ＭＳ 明朝" w:hAnsi="ＭＳ 明朝"/>
          <w:sz w:val="22"/>
        </w:rPr>
      </w:pPr>
      <w:r w:rsidRPr="001A0A2E">
        <w:rPr>
          <w:rFonts w:ascii="ＭＳ 明朝" w:eastAsia="ＭＳ 明朝" w:hAnsi="ＭＳ 明朝" w:hint="eastAsia"/>
          <w:sz w:val="22"/>
        </w:rPr>
        <w:t>（</w:t>
      </w:r>
      <w:r w:rsidR="000B23FC" w:rsidRPr="001A0A2E">
        <w:rPr>
          <w:rFonts w:ascii="ＭＳ 明朝" w:eastAsia="ＭＳ 明朝" w:hAnsi="ＭＳ 明朝" w:hint="eastAsia"/>
          <w:sz w:val="22"/>
        </w:rPr>
        <w:t>応援金の</w:t>
      </w:r>
      <w:r w:rsidRPr="001A0A2E">
        <w:rPr>
          <w:rFonts w:ascii="ＭＳ 明朝" w:eastAsia="ＭＳ 明朝" w:hAnsi="ＭＳ 明朝" w:hint="eastAsia"/>
          <w:sz w:val="22"/>
        </w:rPr>
        <w:t>額）</w:t>
      </w:r>
    </w:p>
    <w:p w:rsidR="00B6504D" w:rsidRPr="001A0A2E" w:rsidRDefault="00A0065C" w:rsidP="003A6150">
      <w:pPr>
        <w:spacing w:line="240" w:lineRule="atLeast"/>
        <w:ind w:left="440" w:hangingChars="200" w:hanging="440"/>
        <w:rPr>
          <w:rFonts w:ascii="ＭＳ 明朝" w:eastAsia="ＭＳ 明朝" w:hAnsi="ＭＳ 明朝"/>
          <w:sz w:val="22"/>
        </w:rPr>
      </w:pPr>
      <w:r w:rsidRPr="001A0A2E">
        <w:rPr>
          <w:rFonts w:ascii="ＭＳ 明朝" w:eastAsia="ＭＳ 明朝" w:hAnsi="ＭＳ 明朝" w:hint="eastAsia"/>
          <w:sz w:val="22"/>
        </w:rPr>
        <w:t>第</w:t>
      </w:r>
      <w:r w:rsidR="002B1726" w:rsidRPr="001A0A2E">
        <w:rPr>
          <w:rFonts w:ascii="ＭＳ 明朝" w:eastAsia="ＭＳ 明朝" w:hAnsi="ＭＳ 明朝" w:hint="eastAsia"/>
          <w:sz w:val="22"/>
        </w:rPr>
        <w:t>４</w:t>
      </w:r>
      <w:r w:rsidR="00386A84" w:rsidRPr="001A0A2E">
        <w:rPr>
          <w:rFonts w:ascii="ＭＳ 明朝" w:eastAsia="ＭＳ 明朝" w:hAnsi="ＭＳ 明朝" w:hint="eastAsia"/>
          <w:sz w:val="22"/>
        </w:rPr>
        <w:t>条</w:t>
      </w:r>
      <w:r w:rsidR="00763D8A" w:rsidRPr="001A0A2E">
        <w:rPr>
          <w:rFonts w:ascii="ＭＳ 明朝" w:eastAsia="ＭＳ 明朝" w:hAnsi="ＭＳ 明朝" w:hint="eastAsia"/>
          <w:sz w:val="22"/>
        </w:rPr>
        <w:t xml:space="preserve">　</w:t>
      </w:r>
      <w:r w:rsidR="00324F53" w:rsidRPr="001A0A2E">
        <w:rPr>
          <w:rFonts w:ascii="ＭＳ 明朝" w:eastAsia="ＭＳ 明朝" w:hAnsi="ＭＳ 明朝" w:hint="eastAsia"/>
          <w:sz w:val="22"/>
        </w:rPr>
        <w:t>応援金の</w:t>
      </w:r>
      <w:r w:rsidR="00C167E1" w:rsidRPr="001A0A2E">
        <w:rPr>
          <w:rFonts w:ascii="ＭＳ 明朝" w:eastAsia="ＭＳ 明朝" w:hAnsi="ＭＳ 明朝" w:hint="eastAsia"/>
          <w:sz w:val="22"/>
        </w:rPr>
        <w:t>額は、別表によるものとし、応援金交付の対象として知事が認める経費</w:t>
      </w:r>
      <w:r w:rsidR="00E66717" w:rsidRPr="001A0A2E">
        <w:rPr>
          <w:rFonts w:ascii="ＭＳ 明朝" w:eastAsia="ＭＳ 明朝" w:hAnsi="ＭＳ 明朝" w:hint="eastAsia"/>
          <w:sz w:val="22"/>
        </w:rPr>
        <w:t>（</w:t>
      </w:r>
      <w:r w:rsidR="007B594E">
        <w:rPr>
          <w:rFonts w:ascii="ＭＳ 明朝" w:eastAsia="ＭＳ 明朝" w:hAnsi="ＭＳ 明朝" w:hint="eastAsia"/>
          <w:sz w:val="22"/>
        </w:rPr>
        <w:t>令和３年３月</w:t>
      </w:r>
      <w:r w:rsidR="000F41ED">
        <w:rPr>
          <w:rFonts w:ascii="ＭＳ 明朝" w:eastAsia="ＭＳ 明朝" w:hAnsi="ＭＳ 明朝" w:hint="eastAsia"/>
          <w:sz w:val="22"/>
        </w:rPr>
        <w:t>１日以降</w:t>
      </w:r>
      <w:r w:rsidR="007B594E">
        <w:rPr>
          <w:rFonts w:ascii="ＭＳ 明朝" w:eastAsia="ＭＳ 明朝" w:hAnsi="ＭＳ 明朝" w:hint="eastAsia"/>
          <w:sz w:val="22"/>
        </w:rPr>
        <w:t>に発生</w:t>
      </w:r>
      <w:r w:rsidR="00A05C71">
        <w:rPr>
          <w:rFonts w:ascii="ＭＳ 明朝" w:eastAsia="ＭＳ 明朝" w:hAnsi="ＭＳ 明朝" w:hint="eastAsia"/>
          <w:sz w:val="22"/>
        </w:rPr>
        <w:t>（</w:t>
      </w:r>
      <w:r w:rsidR="00653EE1">
        <w:rPr>
          <w:rFonts w:ascii="ＭＳ 明朝" w:eastAsia="ＭＳ 明朝" w:hAnsi="ＭＳ 明朝" w:hint="eastAsia"/>
          <w:sz w:val="22"/>
        </w:rPr>
        <w:t>発注・契約）</w:t>
      </w:r>
      <w:r w:rsidR="007B594E">
        <w:rPr>
          <w:rFonts w:ascii="ＭＳ 明朝" w:eastAsia="ＭＳ 明朝" w:hAnsi="ＭＳ 明朝" w:hint="eastAsia"/>
          <w:sz w:val="22"/>
        </w:rPr>
        <w:t>し、</w:t>
      </w:r>
      <w:r w:rsidR="00E66717" w:rsidRPr="00583680">
        <w:rPr>
          <w:rFonts w:ascii="ＭＳ 明朝" w:eastAsia="ＭＳ 明朝" w:hAnsi="ＭＳ 明朝" w:hint="eastAsia"/>
          <w:sz w:val="22"/>
        </w:rPr>
        <w:t>令和</w:t>
      </w:r>
      <w:r w:rsidR="007B594E">
        <w:rPr>
          <w:rFonts w:ascii="ＭＳ 明朝" w:eastAsia="ＭＳ 明朝" w:hAnsi="ＭＳ 明朝" w:hint="eastAsia"/>
          <w:sz w:val="22"/>
        </w:rPr>
        <w:t>３</w:t>
      </w:r>
      <w:r w:rsidR="00E66717" w:rsidRPr="00583680">
        <w:rPr>
          <w:rFonts w:ascii="ＭＳ 明朝" w:eastAsia="ＭＳ 明朝" w:hAnsi="ＭＳ 明朝" w:hint="eastAsia"/>
          <w:sz w:val="22"/>
        </w:rPr>
        <w:t>年４月１日以降に支出した</w:t>
      </w:r>
      <w:r w:rsidR="007B594E">
        <w:rPr>
          <w:rFonts w:ascii="ＭＳ 明朝" w:eastAsia="ＭＳ 明朝" w:hAnsi="ＭＳ 明朝" w:hint="eastAsia"/>
          <w:sz w:val="22"/>
        </w:rPr>
        <w:t>経費</w:t>
      </w:r>
      <w:r w:rsidR="00E66717" w:rsidRPr="00583680">
        <w:rPr>
          <w:rFonts w:ascii="ＭＳ 明朝" w:eastAsia="ＭＳ 明朝" w:hAnsi="ＭＳ 明朝" w:hint="eastAsia"/>
          <w:sz w:val="22"/>
        </w:rPr>
        <w:t>に限る。</w:t>
      </w:r>
      <w:r w:rsidR="00E66717" w:rsidRPr="001A0A2E">
        <w:rPr>
          <w:rFonts w:ascii="ＭＳ 明朝" w:eastAsia="ＭＳ 明朝" w:hAnsi="ＭＳ 明朝" w:hint="eastAsia"/>
          <w:sz w:val="22"/>
        </w:rPr>
        <w:t>）</w:t>
      </w:r>
      <w:r w:rsidR="00C167E1" w:rsidRPr="001A0A2E">
        <w:rPr>
          <w:rFonts w:ascii="ＭＳ 明朝" w:eastAsia="ＭＳ 明朝" w:hAnsi="ＭＳ 明朝" w:hint="eastAsia"/>
          <w:sz w:val="22"/>
        </w:rPr>
        <w:t>について</w:t>
      </w:r>
      <w:r w:rsidR="00FF3582" w:rsidRPr="001A0A2E">
        <w:rPr>
          <w:rFonts w:ascii="ＭＳ 明朝" w:eastAsia="ＭＳ 明朝" w:hAnsi="ＭＳ 明朝" w:hint="eastAsia"/>
          <w:sz w:val="22"/>
        </w:rPr>
        <w:t>、</w:t>
      </w:r>
      <w:r w:rsidR="00C167E1" w:rsidRPr="001A0A2E">
        <w:rPr>
          <w:rFonts w:ascii="ＭＳ 明朝" w:eastAsia="ＭＳ 明朝" w:hAnsi="ＭＳ 明朝" w:hint="eastAsia"/>
          <w:sz w:val="22"/>
        </w:rPr>
        <w:t>同表の補助</w:t>
      </w:r>
      <w:r w:rsidR="00832DD5" w:rsidRPr="001A0A2E">
        <w:rPr>
          <w:rFonts w:ascii="ＭＳ 明朝" w:eastAsia="ＭＳ 明朝" w:hAnsi="ＭＳ 明朝" w:hint="eastAsia"/>
          <w:sz w:val="22"/>
        </w:rPr>
        <w:t>基準額</w:t>
      </w:r>
      <w:r w:rsidR="00C167E1" w:rsidRPr="001A0A2E">
        <w:rPr>
          <w:rFonts w:ascii="ＭＳ 明朝" w:eastAsia="ＭＳ 明朝" w:hAnsi="ＭＳ 明朝" w:hint="eastAsia"/>
          <w:sz w:val="22"/>
        </w:rPr>
        <w:t>に従い交付するものとする。</w:t>
      </w:r>
    </w:p>
    <w:p w:rsidR="004D4209" w:rsidRPr="001A0A2E" w:rsidRDefault="00C167E1" w:rsidP="00112AA8">
      <w:pPr>
        <w:spacing w:line="240" w:lineRule="atLeast"/>
        <w:ind w:left="440" w:hangingChars="200" w:hanging="440"/>
        <w:rPr>
          <w:rFonts w:ascii="ＭＳ 明朝" w:eastAsia="ＭＳ 明朝" w:hAnsi="ＭＳ 明朝"/>
          <w:sz w:val="22"/>
        </w:rPr>
      </w:pPr>
      <w:r w:rsidRPr="001A0A2E">
        <w:rPr>
          <w:rFonts w:ascii="ＭＳ 明朝" w:eastAsia="ＭＳ 明朝" w:hAnsi="ＭＳ 明朝" w:hint="eastAsia"/>
          <w:sz w:val="22"/>
        </w:rPr>
        <w:t xml:space="preserve">　　　ただし、他の補助金の交付の対象となる</w:t>
      </w:r>
      <w:r w:rsidR="00FF3582" w:rsidRPr="001A0A2E">
        <w:rPr>
          <w:rFonts w:ascii="ＭＳ 明朝" w:eastAsia="ＭＳ 明朝" w:hAnsi="ＭＳ 明朝" w:hint="eastAsia"/>
          <w:sz w:val="22"/>
        </w:rPr>
        <w:t>経費</w:t>
      </w:r>
      <w:r w:rsidRPr="001A0A2E">
        <w:rPr>
          <w:rFonts w:ascii="ＭＳ 明朝" w:eastAsia="ＭＳ 明朝" w:hAnsi="ＭＳ 明朝" w:hint="eastAsia"/>
          <w:sz w:val="22"/>
        </w:rPr>
        <w:t>は対象としない。</w:t>
      </w:r>
    </w:p>
    <w:p w:rsidR="00277F19" w:rsidRPr="000C1F3A" w:rsidRDefault="00A1765E" w:rsidP="00112AA8">
      <w:pPr>
        <w:spacing w:line="240" w:lineRule="atLeast"/>
        <w:ind w:leftChars="100" w:left="417" w:hangingChars="94" w:hanging="207"/>
        <w:rPr>
          <w:rFonts w:ascii="ＭＳ 明朝" w:eastAsia="ＭＳ 明朝" w:hAnsi="ＭＳ 明朝"/>
          <w:sz w:val="22"/>
          <w:highlight w:val="yellow"/>
        </w:rPr>
      </w:pPr>
      <w:r>
        <w:rPr>
          <w:rFonts w:ascii="ＭＳ 明朝" w:eastAsia="ＭＳ 明朝" w:hAnsi="ＭＳ 明朝" w:hint="eastAsia"/>
          <w:sz w:val="22"/>
        </w:rPr>
        <w:t xml:space="preserve">２　</w:t>
      </w:r>
      <w:r w:rsidR="00274398" w:rsidRPr="001A0A2E">
        <w:rPr>
          <w:rFonts w:ascii="ＭＳ 明朝" w:eastAsia="ＭＳ 明朝" w:hAnsi="ＭＳ 明朝" w:hint="eastAsia"/>
          <w:sz w:val="22"/>
        </w:rPr>
        <w:t>前項に加え、</w:t>
      </w:r>
      <w:r w:rsidR="007C1916" w:rsidRPr="001A0A2E">
        <w:rPr>
          <w:rFonts w:ascii="ＭＳ 明朝" w:eastAsia="ＭＳ 明朝" w:hAnsi="ＭＳ 明朝" w:hint="eastAsia"/>
          <w:sz w:val="22"/>
        </w:rPr>
        <w:t>新型コロナウイルス感染症</w:t>
      </w:r>
      <w:r w:rsidR="00274398" w:rsidRPr="001A0A2E">
        <w:rPr>
          <w:rFonts w:ascii="ＭＳ 明朝" w:eastAsia="ＭＳ 明朝" w:hAnsi="ＭＳ 明朝" w:hint="eastAsia"/>
          <w:sz w:val="22"/>
        </w:rPr>
        <w:t>患者</w:t>
      </w:r>
      <w:r w:rsidR="000C1F3A" w:rsidRPr="005A4224">
        <w:rPr>
          <w:rFonts w:ascii="ＭＳ 明朝" w:eastAsia="ＭＳ 明朝" w:hAnsi="ＭＳ 明朝" w:hint="eastAsia"/>
          <w:sz w:val="22"/>
        </w:rPr>
        <w:t>のうち</w:t>
      </w:r>
      <w:r w:rsidRPr="005A4224">
        <w:rPr>
          <w:rFonts w:ascii="ＭＳ 明朝" w:eastAsia="ＭＳ 明朝" w:hAnsi="ＭＳ 明朝" w:hint="eastAsia"/>
          <w:sz w:val="22"/>
        </w:rPr>
        <w:t>重症</w:t>
      </w:r>
      <w:r w:rsidR="00FB5380" w:rsidRPr="005A4224">
        <w:rPr>
          <w:rFonts w:ascii="ＭＳ 明朝" w:eastAsia="ＭＳ 明朝" w:hAnsi="ＭＳ 明朝" w:hint="eastAsia"/>
          <w:sz w:val="22"/>
        </w:rPr>
        <w:t>患者</w:t>
      </w:r>
      <w:r w:rsidR="00B76DC7">
        <w:rPr>
          <w:rFonts w:ascii="ＭＳ 明朝" w:eastAsia="ＭＳ 明朝" w:hAnsi="ＭＳ 明朝" w:hint="eastAsia"/>
          <w:sz w:val="22"/>
        </w:rPr>
        <w:t>（気管挿管を伴う人工呼吸器を装着又は</w:t>
      </w:r>
      <w:r w:rsidR="00FA2D59" w:rsidRPr="00550059">
        <w:rPr>
          <w:rFonts w:hint="eastAsia"/>
          <w:color w:val="000000" w:themeColor="text1"/>
          <w:spacing w:val="1"/>
          <w:sz w:val="22"/>
        </w:rPr>
        <w:t>ICU</w:t>
      </w:r>
      <w:r w:rsidR="00FA2D59" w:rsidRPr="00550059">
        <w:rPr>
          <w:rFonts w:hint="eastAsia"/>
          <w:color w:val="000000" w:themeColor="text1"/>
          <w:spacing w:val="1"/>
          <w:sz w:val="22"/>
        </w:rPr>
        <w:t>で対応した場合</w:t>
      </w:r>
      <w:r w:rsidR="00FA2D59">
        <w:rPr>
          <w:rFonts w:hint="eastAsia"/>
          <w:color w:val="000000" w:themeColor="text1"/>
          <w:spacing w:val="1"/>
          <w:sz w:val="22"/>
        </w:rPr>
        <w:t>）１人</w:t>
      </w:r>
      <w:r w:rsidRPr="005A4224">
        <w:rPr>
          <w:rFonts w:ascii="ＭＳ 明朝" w:eastAsia="ＭＳ 明朝" w:hAnsi="ＭＳ 明朝" w:hint="eastAsia"/>
          <w:sz w:val="22"/>
        </w:rPr>
        <w:t>当たり２０万円、重篤</w:t>
      </w:r>
      <w:r w:rsidR="00FB5380" w:rsidRPr="005A4224">
        <w:rPr>
          <w:rFonts w:ascii="ＭＳ 明朝" w:eastAsia="ＭＳ 明朝" w:hAnsi="ＭＳ 明朝" w:hint="eastAsia"/>
          <w:sz w:val="22"/>
        </w:rPr>
        <w:t>患者</w:t>
      </w:r>
      <w:r w:rsidR="009016DD">
        <w:rPr>
          <w:rFonts w:ascii="ＭＳ 明朝" w:eastAsia="ＭＳ 明朝" w:hAnsi="ＭＳ 明朝" w:hint="eastAsia"/>
          <w:sz w:val="22"/>
        </w:rPr>
        <w:t>（</w:t>
      </w:r>
      <w:r w:rsidR="009016DD" w:rsidRPr="00550059">
        <w:rPr>
          <w:rFonts w:hint="eastAsia"/>
          <w:color w:val="000000" w:themeColor="text1"/>
          <w:spacing w:val="1"/>
          <w:sz w:val="22"/>
        </w:rPr>
        <w:t>ECMO</w:t>
      </w:r>
      <w:r w:rsidR="009016DD" w:rsidRPr="00550059">
        <w:rPr>
          <w:rFonts w:hint="eastAsia"/>
          <w:color w:val="000000" w:themeColor="text1"/>
          <w:spacing w:val="1"/>
          <w:sz w:val="22"/>
        </w:rPr>
        <w:t>を装着した場合</w:t>
      </w:r>
      <w:r w:rsidR="009016DD">
        <w:rPr>
          <w:rFonts w:hint="eastAsia"/>
          <w:color w:val="000000" w:themeColor="text1"/>
          <w:spacing w:val="1"/>
          <w:sz w:val="22"/>
        </w:rPr>
        <w:t>）</w:t>
      </w:r>
      <w:r w:rsidRPr="005A4224">
        <w:rPr>
          <w:rFonts w:ascii="ＭＳ 明朝" w:eastAsia="ＭＳ 明朝" w:hAnsi="ＭＳ 明朝" w:hint="eastAsia"/>
          <w:sz w:val="22"/>
        </w:rPr>
        <w:t>１人当たり</w:t>
      </w:r>
      <w:r w:rsidR="000C1F3A" w:rsidRPr="005A4224">
        <w:rPr>
          <w:rFonts w:ascii="ＭＳ 明朝" w:eastAsia="ＭＳ 明朝" w:hAnsi="ＭＳ 明朝" w:hint="eastAsia"/>
          <w:sz w:val="22"/>
        </w:rPr>
        <w:t>４</w:t>
      </w:r>
      <w:r w:rsidRPr="005A4224">
        <w:rPr>
          <w:rFonts w:ascii="ＭＳ 明朝" w:eastAsia="ＭＳ 明朝" w:hAnsi="ＭＳ 明朝" w:hint="eastAsia"/>
          <w:sz w:val="22"/>
        </w:rPr>
        <w:t>０万円</w:t>
      </w:r>
      <w:r w:rsidR="00277F19" w:rsidRPr="005A4224">
        <w:rPr>
          <w:rFonts w:ascii="ＭＳ 明朝" w:eastAsia="ＭＳ 明朝" w:hAnsi="ＭＳ 明朝" w:hint="eastAsia"/>
          <w:sz w:val="22"/>
        </w:rPr>
        <w:t>を上乗せして交付するものとする。</w:t>
      </w:r>
    </w:p>
    <w:p w:rsidR="00B6504D" w:rsidRPr="001A0A2E" w:rsidRDefault="00763D8A" w:rsidP="003A6150">
      <w:pPr>
        <w:spacing w:line="220" w:lineRule="exact"/>
        <w:ind w:left="220" w:hangingChars="100" w:hanging="220"/>
        <w:rPr>
          <w:rFonts w:ascii="ＭＳ 明朝" w:eastAsia="ＭＳ 明朝" w:hAnsi="ＭＳ 明朝"/>
          <w:sz w:val="22"/>
        </w:rPr>
      </w:pPr>
      <w:r w:rsidRPr="001A0A2E">
        <w:rPr>
          <w:rFonts w:ascii="ＭＳ 明朝" w:eastAsia="ＭＳ 明朝" w:hAnsi="ＭＳ 明朝" w:hint="eastAsia"/>
          <w:sz w:val="22"/>
        </w:rPr>
        <w:t xml:space="preserve">　</w:t>
      </w:r>
    </w:p>
    <w:p w:rsidR="00493F7B" w:rsidRPr="001A0A2E" w:rsidRDefault="00A0065C" w:rsidP="003A6150">
      <w:pPr>
        <w:spacing w:line="240" w:lineRule="atLeast"/>
        <w:rPr>
          <w:rFonts w:ascii="ＭＳ 明朝" w:eastAsia="ＭＳ 明朝" w:hAnsi="ＭＳ 明朝"/>
          <w:sz w:val="22"/>
        </w:rPr>
      </w:pPr>
      <w:r w:rsidRPr="001A0A2E">
        <w:rPr>
          <w:rFonts w:ascii="ＭＳ 明朝" w:eastAsia="ＭＳ 明朝" w:hAnsi="ＭＳ 明朝" w:hint="eastAsia"/>
          <w:sz w:val="22"/>
        </w:rPr>
        <w:t>（</w:t>
      </w:r>
      <w:r w:rsidR="002B1726" w:rsidRPr="001A0A2E">
        <w:rPr>
          <w:rFonts w:ascii="ＭＳ 明朝" w:eastAsia="ＭＳ 明朝" w:hAnsi="ＭＳ 明朝" w:hint="eastAsia"/>
          <w:sz w:val="22"/>
        </w:rPr>
        <w:t>応援金の交付の</w:t>
      </w:r>
      <w:r w:rsidRPr="001A0A2E">
        <w:rPr>
          <w:rFonts w:ascii="ＭＳ 明朝" w:eastAsia="ＭＳ 明朝" w:hAnsi="ＭＳ 明朝" w:hint="eastAsia"/>
          <w:sz w:val="22"/>
        </w:rPr>
        <w:t>申請）</w:t>
      </w:r>
    </w:p>
    <w:p w:rsidR="0011344D" w:rsidRPr="006D4A76" w:rsidRDefault="00A0065C" w:rsidP="00295728">
      <w:pPr>
        <w:spacing w:line="240" w:lineRule="atLeast"/>
        <w:ind w:left="440" w:hangingChars="200" w:hanging="440"/>
        <w:rPr>
          <w:rFonts w:ascii="ＭＳ 明朝" w:eastAsia="ＭＳ 明朝" w:hAnsi="ＭＳ 明朝"/>
          <w:sz w:val="22"/>
          <w:u w:val="single"/>
        </w:rPr>
      </w:pPr>
      <w:r w:rsidRPr="001A0A2E">
        <w:rPr>
          <w:rFonts w:ascii="ＭＳ 明朝" w:eastAsia="ＭＳ 明朝" w:hAnsi="ＭＳ 明朝" w:hint="eastAsia"/>
          <w:sz w:val="22"/>
        </w:rPr>
        <w:t>第</w:t>
      </w:r>
      <w:r w:rsidR="002B1726" w:rsidRPr="001A0A2E">
        <w:rPr>
          <w:rFonts w:ascii="ＭＳ 明朝" w:eastAsia="ＭＳ 明朝" w:hAnsi="ＭＳ 明朝" w:hint="eastAsia"/>
          <w:sz w:val="22"/>
        </w:rPr>
        <w:t>５</w:t>
      </w:r>
      <w:r w:rsidR="00386A84" w:rsidRPr="001A0A2E">
        <w:rPr>
          <w:rFonts w:ascii="ＭＳ 明朝" w:eastAsia="ＭＳ 明朝" w:hAnsi="ＭＳ 明朝" w:hint="eastAsia"/>
          <w:sz w:val="22"/>
        </w:rPr>
        <w:t>条</w:t>
      </w:r>
      <w:r w:rsidR="00763D8A" w:rsidRPr="001A0A2E">
        <w:rPr>
          <w:rFonts w:ascii="ＭＳ 明朝" w:eastAsia="ＭＳ 明朝" w:hAnsi="ＭＳ 明朝" w:hint="eastAsia"/>
          <w:sz w:val="22"/>
        </w:rPr>
        <w:t xml:space="preserve">　</w:t>
      </w:r>
      <w:r w:rsidR="000B23FC" w:rsidRPr="001A0A2E">
        <w:rPr>
          <w:rFonts w:ascii="ＭＳ 明朝" w:eastAsia="ＭＳ 明朝" w:hAnsi="ＭＳ 明朝" w:hint="eastAsia"/>
          <w:sz w:val="22"/>
        </w:rPr>
        <w:t>規則第３条第１項の規定による申請は</w:t>
      </w:r>
      <w:r w:rsidR="00493F7B" w:rsidRPr="001A0A2E">
        <w:rPr>
          <w:rFonts w:ascii="ＭＳ 明朝" w:eastAsia="ＭＳ 明朝" w:hAnsi="ＭＳ 明朝" w:hint="eastAsia"/>
          <w:sz w:val="22"/>
        </w:rPr>
        <w:t>、</w:t>
      </w:r>
      <w:r w:rsidR="00DE0D54" w:rsidRPr="001A0A2E">
        <w:rPr>
          <w:rFonts w:ascii="ＭＳ 明朝" w:eastAsia="ＭＳ 明朝" w:hAnsi="ＭＳ 明朝" w:hint="eastAsia"/>
          <w:sz w:val="22"/>
        </w:rPr>
        <w:t>新型コロナウイルス感染症患者が退院した</w:t>
      </w:r>
      <w:r w:rsidR="00CE41EE" w:rsidRPr="001A0A2E">
        <w:rPr>
          <w:rFonts w:ascii="ＭＳ 明朝" w:eastAsia="ＭＳ 明朝" w:hAnsi="ＭＳ 明朝" w:hint="eastAsia"/>
          <w:sz w:val="22"/>
        </w:rPr>
        <w:t>翌月以降、令和</w:t>
      </w:r>
      <w:r w:rsidR="007B594E">
        <w:rPr>
          <w:rFonts w:ascii="ＭＳ 明朝" w:eastAsia="ＭＳ 明朝" w:hAnsi="ＭＳ 明朝" w:hint="eastAsia"/>
          <w:sz w:val="22"/>
        </w:rPr>
        <w:t>４</w:t>
      </w:r>
      <w:r w:rsidR="00CE41EE" w:rsidRPr="001A0A2E">
        <w:rPr>
          <w:rFonts w:ascii="ＭＳ 明朝" w:eastAsia="ＭＳ 明朝" w:hAnsi="ＭＳ 明朝" w:hint="eastAsia"/>
          <w:sz w:val="22"/>
        </w:rPr>
        <w:t>年</w:t>
      </w:r>
      <w:r w:rsidR="002B1726" w:rsidRPr="001A0A2E">
        <w:rPr>
          <w:rFonts w:ascii="ＭＳ 明朝" w:eastAsia="ＭＳ 明朝" w:hAnsi="ＭＳ 明朝" w:hint="eastAsia"/>
          <w:sz w:val="22"/>
        </w:rPr>
        <w:t>３</w:t>
      </w:r>
      <w:r w:rsidR="00CE41EE" w:rsidRPr="001A0A2E">
        <w:rPr>
          <w:rFonts w:ascii="ＭＳ 明朝" w:eastAsia="ＭＳ 明朝" w:hAnsi="ＭＳ 明朝" w:hint="eastAsia"/>
          <w:sz w:val="22"/>
        </w:rPr>
        <w:t>月</w:t>
      </w:r>
      <w:r w:rsidR="003E0E77">
        <w:rPr>
          <w:rFonts w:ascii="ＭＳ 明朝" w:eastAsia="ＭＳ 明朝" w:hAnsi="ＭＳ 明朝" w:hint="eastAsia"/>
          <w:sz w:val="22"/>
        </w:rPr>
        <w:t>１０</w:t>
      </w:r>
      <w:r w:rsidR="00FF3582" w:rsidRPr="001A0A2E">
        <w:rPr>
          <w:rFonts w:ascii="ＭＳ 明朝" w:eastAsia="ＭＳ 明朝" w:hAnsi="ＭＳ 明朝" w:hint="eastAsia"/>
          <w:sz w:val="22"/>
        </w:rPr>
        <w:t>日</w:t>
      </w:r>
      <w:r w:rsidR="00CE41EE" w:rsidRPr="001A0A2E">
        <w:rPr>
          <w:rFonts w:ascii="ＭＳ 明朝" w:eastAsia="ＭＳ 明朝" w:hAnsi="ＭＳ 明朝" w:hint="eastAsia"/>
          <w:sz w:val="22"/>
        </w:rPr>
        <w:t>までに</w:t>
      </w:r>
      <w:r w:rsidR="00F44FEC" w:rsidRPr="001A0A2E">
        <w:rPr>
          <w:rFonts w:ascii="ＭＳ 明朝" w:eastAsia="ＭＳ 明朝" w:hAnsi="ＭＳ 明朝" w:hint="eastAsia"/>
          <w:sz w:val="22"/>
        </w:rPr>
        <w:t>別添様式</w:t>
      </w:r>
      <w:r w:rsidR="00F00131" w:rsidRPr="001A0A2E">
        <w:rPr>
          <w:rFonts w:ascii="ＭＳ 明朝" w:eastAsia="ＭＳ 明朝" w:hAnsi="ＭＳ 明朝" w:hint="eastAsia"/>
          <w:sz w:val="22"/>
        </w:rPr>
        <w:t>第</w:t>
      </w:r>
      <w:r w:rsidR="002B1726" w:rsidRPr="001A0A2E">
        <w:rPr>
          <w:rFonts w:ascii="ＭＳ 明朝" w:eastAsia="ＭＳ 明朝" w:hAnsi="ＭＳ 明朝" w:hint="eastAsia"/>
          <w:sz w:val="22"/>
        </w:rPr>
        <w:t>１</w:t>
      </w:r>
      <w:r w:rsidR="00493F7B" w:rsidRPr="001A0A2E">
        <w:rPr>
          <w:rFonts w:ascii="ＭＳ 明朝" w:eastAsia="ＭＳ 明朝" w:hAnsi="ＭＳ 明朝" w:hint="eastAsia"/>
          <w:sz w:val="22"/>
        </w:rPr>
        <w:t>号「</w:t>
      </w:r>
      <w:r w:rsidR="004644AE" w:rsidRPr="001A0A2E">
        <w:rPr>
          <w:rFonts w:ascii="ＭＳ 明朝" w:eastAsia="ＭＳ 明朝" w:hAnsi="ＭＳ 明朝" w:hint="eastAsia"/>
          <w:sz w:val="22"/>
        </w:rPr>
        <w:t>令和</w:t>
      </w:r>
      <w:r w:rsidR="007B594E">
        <w:rPr>
          <w:rFonts w:ascii="ＭＳ 明朝" w:eastAsia="ＭＳ 明朝" w:hAnsi="ＭＳ 明朝" w:hint="eastAsia"/>
          <w:sz w:val="22"/>
        </w:rPr>
        <w:t>３</w:t>
      </w:r>
      <w:r w:rsidR="004644AE" w:rsidRPr="001A0A2E">
        <w:rPr>
          <w:rFonts w:ascii="ＭＳ 明朝" w:eastAsia="ＭＳ 明朝" w:hAnsi="ＭＳ 明朝" w:hint="eastAsia"/>
          <w:sz w:val="22"/>
        </w:rPr>
        <w:t>年度</w:t>
      </w:r>
      <w:r w:rsidR="00397B17" w:rsidRPr="001A0A2E">
        <w:rPr>
          <w:rFonts w:ascii="ＭＳ 明朝" w:eastAsia="ＭＳ 明朝" w:hAnsi="ＭＳ 明朝" w:hint="eastAsia"/>
          <w:sz w:val="22"/>
        </w:rPr>
        <w:t>愛知</w:t>
      </w:r>
      <w:r w:rsidR="003E5B74" w:rsidRPr="001A0A2E">
        <w:rPr>
          <w:rFonts w:ascii="ＭＳ 明朝" w:eastAsia="ＭＳ 明朝" w:hAnsi="ＭＳ 明朝" w:hint="eastAsia"/>
          <w:sz w:val="22"/>
        </w:rPr>
        <w:t>県</w:t>
      </w:r>
      <w:r w:rsidR="00397B17" w:rsidRPr="001A0A2E">
        <w:rPr>
          <w:rFonts w:ascii="ＭＳ 明朝" w:eastAsia="ＭＳ 明朝" w:hAnsi="ＭＳ 明朝" w:hint="eastAsia"/>
          <w:sz w:val="22"/>
        </w:rPr>
        <w:t>医療従事者応援金</w:t>
      </w:r>
      <w:r w:rsidR="00BD219D" w:rsidRPr="001A0A2E">
        <w:rPr>
          <w:rFonts w:ascii="ＭＳ 明朝" w:eastAsia="ＭＳ 明朝" w:hAnsi="ＭＳ 明朝" w:hint="eastAsia"/>
          <w:sz w:val="22"/>
        </w:rPr>
        <w:t>交付申請書」（以下「申請書」という。）</w:t>
      </w:r>
      <w:r w:rsidR="00A2208C" w:rsidRPr="001A0A2E">
        <w:rPr>
          <w:rFonts w:ascii="ＭＳ 明朝" w:eastAsia="ＭＳ 明朝" w:hAnsi="ＭＳ 明朝" w:hint="eastAsia"/>
          <w:sz w:val="22"/>
        </w:rPr>
        <w:t>に</w:t>
      </w:r>
      <w:r w:rsidR="00E174A1" w:rsidRPr="001A0A2E">
        <w:rPr>
          <w:rFonts w:ascii="ＭＳ 明朝" w:eastAsia="ＭＳ 明朝" w:hAnsi="ＭＳ 明朝" w:hint="eastAsia"/>
          <w:sz w:val="22"/>
        </w:rPr>
        <w:t>別紙</w:t>
      </w:r>
      <w:r w:rsidR="002B1726" w:rsidRPr="001A0A2E">
        <w:rPr>
          <w:rFonts w:ascii="ＭＳ 明朝" w:eastAsia="ＭＳ 明朝" w:hAnsi="ＭＳ 明朝" w:hint="eastAsia"/>
          <w:sz w:val="22"/>
        </w:rPr>
        <w:t>１</w:t>
      </w:r>
      <w:r w:rsidR="00E174A1" w:rsidRPr="001A0A2E">
        <w:rPr>
          <w:rFonts w:ascii="ＭＳ 明朝" w:eastAsia="ＭＳ 明朝" w:hAnsi="ＭＳ 明朝" w:hint="eastAsia"/>
          <w:sz w:val="22"/>
        </w:rPr>
        <w:t>「</w:t>
      </w:r>
      <w:r w:rsidR="004644AE" w:rsidRPr="001A0A2E">
        <w:rPr>
          <w:rFonts w:ascii="ＭＳ 明朝" w:eastAsia="ＭＳ 明朝" w:hAnsi="ＭＳ 明朝" w:hint="eastAsia"/>
          <w:sz w:val="22"/>
        </w:rPr>
        <w:t>令和</w:t>
      </w:r>
      <w:r w:rsidR="007B594E">
        <w:rPr>
          <w:rFonts w:ascii="ＭＳ 明朝" w:eastAsia="ＭＳ 明朝" w:hAnsi="ＭＳ 明朝" w:hint="eastAsia"/>
          <w:sz w:val="22"/>
        </w:rPr>
        <w:t>３</w:t>
      </w:r>
      <w:r w:rsidR="004644AE" w:rsidRPr="001A0A2E">
        <w:rPr>
          <w:rFonts w:ascii="ＭＳ 明朝" w:eastAsia="ＭＳ 明朝" w:hAnsi="ＭＳ 明朝" w:hint="eastAsia"/>
          <w:sz w:val="22"/>
        </w:rPr>
        <w:t>年度</w:t>
      </w:r>
      <w:r w:rsidR="00E174A1" w:rsidRPr="001A0A2E">
        <w:rPr>
          <w:rFonts w:ascii="ＭＳ 明朝" w:eastAsia="ＭＳ 明朝" w:hAnsi="ＭＳ 明朝" w:hint="eastAsia"/>
          <w:sz w:val="22"/>
        </w:rPr>
        <w:t>愛知県医療従事者応援金所要額調書」</w:t>
      </w:r>
      <w:r w:rsidR="004F1BB6" w:rsidRPr="001A0A2E">
        <w:rPr>
          <w:rFonts w:ascii="ＭＳ 明朝" w:eastAsia="ＭＳ 明朝" w:hAnsi="ＭＳ 明朝" w:hint="eastAsia"/>
          <w:sz w:val="22"/>
        </w:rPr>
        <w:t>、</w:t>
      </w:r>
      <w:r w:rsidR="00A2208C" w:rsidRPr="001A0A2E">
        <w:rPr>
          <w:rFonts w:ascii="ＭＳ 明朝" w:eastAsia="ＭＳ 明朝" w:hAnsi="ＭＳ 明朝" w:hint="eastAsia"/>
          <w:sz w:val="22"/>
        </w:rPr>
        <w:t>別紙</w:t>
      </w:r>
      <w:r w:rsidR="00E174A1" w:rsidRPr="001A0A2E">
        <w:rPr>
          <w:rFonts w:ascii="ＭＳ 明朝" w:eastAsia="ＭＳ 明朝" w:hAnsi="ＭＳ 明朝" w:hint="eastAsia"/>
          <w:sz w:val="22"/>
        </w:rPr>
        <w:t>２</w:t>
      </w:r>
      <w:r w:rsidR="00A2208C" w:rsidRPr="001A0A2E">
        <w:rPr>
          <w:rFonts w:ascii="ＭＳ 明朝" w:eastAsia="ＭＳ 明朝" w:hAnsi="ＭＳ 明朝" w:hint="eastAsia"/>
          <w:sz w:val="22"/>
        </w:rPr>
        <w:t>「</w:t>
      </w:r>
      <w:r w:rsidR="004644AE" w:rsidRPr="001A0A2E">
        <w:rPr>
          <w:rFonts w:ascii="ＭＳ 明朝" w:eastAsia="ＭＳ 明朝" w:hAnsi="ＭＳ 明朝" w:hint="eastAsia"/>
          <w:sz w:val="22"/>
        </w:rPr>
        <w:t>令和</w:t>
      </w:r>
      <w:r w:rsidR="007B594E">
        <w:rPr>
          <w:rFonts w:ascii="ＭＳ 明朝" w:eastAsia="ＭＳ 明朝" w:hAnsi="ＭＳ 明朝" w:hint="eastAsia"/>
          <w:sz w:val="22"/>
        </w:rPr>
        <w:t>３</w:t>
      </w:r>
      <w:r w:rsidR="004644AE" w:rsidRPr="001A0A2E">
        <w:rPr>
          <w:rFonts w:ascii="ＭＳ 明朝" w:eastAsia="ＭＳ 明朝" w:hAnsi="ＭＳ 明朝" w:hint="eastAsia"/>
          <w:sz w:val="22"/>
        </w:rPr>
        <w:t>年度</w:t>
      </w:r>
      <w:r w:rsidR="00397B17" w:rsidRPr="001A0A2E">
        <w:rPr>
          <w:rFonts w:ascii="ＭＳ 明朝" w:eastAsia="ＭＳ 明朝" w:hAnsi="ＭＳ 明朝" w:hint="eastAsia"/>
          <w:sz w:val="22"/>
        </w:rPr>
        <w:t>愛知</w:t>
      </w:r>
      <w:r w:rsidR="003E5B74" w:rsidRPr="001A0A2E">
        <w:rPr>
          <w:rFonts w:ascii="ＭＳ 明朝" w:eastAsia="ＭＳ 明朝" w:hAnsi="ＭＳ 明朝" w:hint="eastAsia"/>
          <w:sz w:val="22"/>
        </w:rPr>
        <w:t>県</w:t>
      </w:r>
      <w:r w:rsidR="00397B17" w:rsidRPr="001A0A2E">
        <w:rPr>
          <w:rFonts w:ascii="ＭＳ 明朝" w:eastAsia="ＭＳ 明朝" w:hAnsi="ＭＳ 明朝" w:hint="eastAsia"/>
          <w:sz w:val="22"/>
        </w:rPr>
        <w:t>医療従事者</w:t>
      </w:r>
      <w:r w:rsidR="00A2208C" w:rsidRPr="001A0A2E">
        <w:rPr>
          <w:rFonts w:ascii="ＭＳ 明朝" w:eastAsia="ＭＳ 明朝" w:hAnsi="ＭＳ 明朝" w:hint="eastAsia"/>
          <w:sz w:val="22"/>
        </w:rPr>
        <w:t>応援金使用計画書」</w:t>
      </w:r>
      <w:r w:rsidR="00822961" w:rsidRPr="001A0A2E">
        <w:rPr>
          <w:rFonts w:ascii="ＭＳ 明朝" w:eastAsia="ＭＳ 明朝" w:hAnsi="ＭＳ 明朝" w:hint="eastAsia"/>
          <w:sz w:val="22"/>
        </w:rPr>
        <w:t>及び別紙３</w:t>
      </w:r>
      <w:r w:rsidR="004F1BB6" w:rsidRPr="001A0A2E">
        <w:rPr>
          <w:rFonts w:ascii="ＭＳ 明朝" w:eastAsia="ＭＳ 明朝" w:hAnsi="ＭＳ 明朝" w:hint="eastAsia"/>
          <w:sz w:val="22"/>
        </w:rPr>
        <w:t>「</w:t>
      </w:r>
      <w:r w:rsidR="000F41ED">
        <w:rPr>
          <w:rFonts w:ascii="ＭＳ 明朝" w:eastAsia="ＭＳ 明朝" w:hAnsi="ＭＳ 明朝" w:hint="eastAsia"/>
          <w:sz w:val="22"/>
        </w:rPr>
        <w:t>令和３年度</w:t>
      </w:r>
      <w:r w:rsidR="004F1BB6" w:rsidRPr="001A0A2E">
        <w:rPr>
          <w:rFonts w:ascii="ＭＳ 明朝" w:eastAsia="ＭＳ 明朝" w:hAnsi="ＭＳ 明朝" w:hint="eastAsia"/>
          <w:sz w:val="22"/>
        </w:rPr>
        <w:t>新型コロナウイルス</w:t>
      </w:r>
      <w:r w:rsidR="000F41ED">
        <w:rPr>
          <w:rFonts w:ascii="ＭＳ 明朝" w:eastAsia="ＭＳ 明朝" w:hAnsi="ＭＳ 明朝" w:hint="eastAsia"/>
          <w:sz w:val="22"/>
        </w:rPr>
        <w:t>感染症</w:t>
      </w:r>
      <w:r w:rsidR="004F1BB6" w:rsidRPr="001A0A2E">
        <w:rPr>
          <w:rFonts w:ascii="ＭＳ 明朝" w:eastAsia="ＭＳ 明朝" w:hAnsi="ＭＳ 明朝" w:hint="eastAsia"/>
          <w:sz w:val="22"/>
        </w:rPr>
        <w:t>入院患者受入</w:t>
      </w:r>
      <w:r w:rsidR="00181D66" w:rsidRPr="001A0A2E">
        <w:rPr>
          <w:rFonts w:ascii="ＭＳ 明朝" w:eastAsia="ＭＳ 明朝" w:hAnsi="ＭＳ 明朝" w:hint="eastAsia"/>
          <w:sz w:val="22"/>
        </w:rPr>
        <w:t>報告書</w:t>
      </w:r>
      <w:r w:rsidR="004F1BB6" w:rsidRPr="001A0A2E">
        <w:rPr>
          <w:rFonts w:ascii="ＭＳ 明朝" w:eastAsia="ＭＳ 明朝" w:hAnsi="ＭＳ 明朝" w:hint="eastAsia"/>
          <w:sz w:val="22"/>
        </w:rPr>
        <w:t>」</w:t>
      </w:r>
      <w:r w:rsidR="008F54AB" w:rsidRPr="001A0A2E">
        <w:rPr>
          <w:rFonts w:ascii="ＭＳ 明朝" w:eastAsia="ＭＳ 明朝" w:hAnsi="ＭＳ 明朝" w:hint="eastAsia"/>
          <w:sz w:val="22"/>
        </w:rPr>
        <w:t>を</w:t>
      </w:r>
      <w:r w:rsidR="00FF3582" w:rsidRPr="001A0A2E">
        <w:rPr>
          <w:rFonts w:ascii="ＭＳ 明朝" w:eastAsia="ＭＳ 明朝" w:hAnsi="ＭＳ 明朝" w:hint="eastAsia"/>
          <w:sz w:val="22"/>
        </w:rPr>
        <w:t>添付して</w:t>
      </w:r>
      <w:r w:rsidR="00493F7B" w:rsidRPr="001A0A2E">
        <w:rPr>
          <w:rFonts w:ascii="ＭＳ 明朝" w:eastAsia="ＭＳ 明朝" w:hAnsi="ＭＳ 明朝" w:hint="eastAsia"/>
          <w:sz w:val="22"/>
        </w:rPr>
        <w:t>、</w:t>
      </w:r>
      <w:r w:rsidR="00AB6404" w:rsidRPr="001A0A2E">
        <w:rPr>
          <w:rFonts w:ascii="ＭＳ 明朝" w:eastAsia="ＭＳ 明朝" w:hAnsi="ＭＳ 明朝" w:hint="eastAsia"/>
          <w:sz w:val="22"/>
        </w:rPr>
        <w:t>知事に提出しなければならない。</w:t>
      </w:r>
    </w:p>
    <w:p w:rsidR="001A0A2E" w:rsidRPr="0077323E" w:rsidRDefault="001A0A2E" w:rsidP="003A6150">
      <w:pPr>
        <w:spacing w:line="240" w:lineRule="atLeast"/>
        <w:ind w:left="440" w:hangingChars="200" w:hanging="440"/>
        <w:rPr>
          <w:rFonts w:ascii="ＭＳ 明朝" w:eastAsia="ＭＳ 明朝" w:hAnsi="ＭＳ 明朝"/>
          <w:sz w:val="22"/>
        </w:rPr>
      </w:pPr>
      <w:r>
        <w:rPr>
          <w:rFonts w:ascii="ＭＳ 明朝" w:eastAsia="ＭＳ 明朝" w:hAnsi="ＭＳ 明朝" w:hint="eastAsia"/>
          <w:sz w:val="22"/>
        </w:rPr>
        <w:t xml:space="preserve">　２　別添様式第</w:t>
      </w:r>
      <w:r w:rsidR="004F0D8F">
        <w:rPr>
          <w:rFonts w:ascii="ＭＳ 明朝" w:eastAsia="ＭＳ 明朝" w:hAnsi="ＭＳ 明朝" w:hint="eastAsia"/>
          <w:sz w:val="22"/>
        </w:rPr>
        <w:t>１</w:t>
      </w:r>
      <w:r>
        <w:rPr>
          <w:rFonts w:ascii="ＭＳ 明朝" w:eastAsia="ＭＳ 明朝" w:hAnsi="ＭＳ 明朝" w:hint="eastAsia"/>
          <w:sz w:val="22"/>
        </w:rPr>
        <w:t>号に記載される重症及び重篤患者の人数については、交付決定時に現地確認することがある。</w:t>
      </w:r>
    </w:p>
    <w:p w:rsidR="00493F7B" w:rsidRPr="0077323E" w:rsidRDefault="001A0A2E" w:rsidP="003A6150">
      <w:pPr>
        <w:spacing w:line="240" w:lineRule="atLeast"/>
        <w:ind w:left="660" w:hangingChars="300" w:hanging="660"/>
        <w:rPr>
          <w:rFonts w:ascii="ＭＳ 明朝" w:eastAsia="ＭＳ 明朝" w:hAnsi="ＭＳ 明朝"/>
          <w:sz w:val="22"/>
        </w:rPr>
      </w:pPr>
      <w:r w:rsidRPr="0077323E">
        <w:rPr>
          <w:rFonts w:ascii="ＭＳ 明朝" w:eastAsia="ＭＳ 明朝" w:hAnsi="ＭＳ 明朝" w:hint="eastAsia"/>
          <w:sz w:val="22"/>
        </w:rPr>
        <w:t xml:space="preserve">　３</w:t>
      </w:r>
      <w:r w:rsidR="00124519" w:rsidRPr="0077323E">
        <w:rPr>
          <w:rFonts w:ascii="ＭＳ 明朝" w:eastAsia="ＭＳ 明朝" w:hAnsi="ＭＳ 明朝" w:hint="eastAsia"/>
          <w:sz w:val="22"/>
        </w:rPr>
        <w:t xml:space="preserve">　申請書の提出先は、</w:t>
      </w:r>
      <w:r w:rsidR="00493F7B" w:rsidRPr="0077323E">
        <w:rPr>
          <w:rFonts w:ascii="ＭＳ 明朝" w:eastAsia="ＭＳ 明朝" w:hAnsi="ＭＳ 明朝" w:hint="eastAsia"/>
          <w:sz w:val="22"/>
        </w:rPr>
        <w:t>愛知県</w:t>
      </w:r>
      <w:r w:rsidR="00AA0C2B" w:rsidRPr="0077323E">
        <w:rPr>
          <w:rFonts w:ascii="ＭＳ 明朝" w:eastAsia="ＭＳ 明朝" w:hAnsi="ＭＳ 明朝" w:hint="eastAsia"/>
          <w:sz w:val="22"/>
        </w:rPr>
        <w:t>保健医療局</w:t>
      </w:r>
      <w:r w:rsidR="00740D90">
        <w:rPr>
          <w:rFonts w:ascii="ＭＳ 明朝" w:eastAsia="ＭＳ 明朝" w:hAnsi="ＭＳ 明朝" w:hint="eastAsia"/>
          <w:sz w:val="22"/>
        </w:rPr>
        <w:t>健康医務部医務課</w:t>
      </w:r>
      <w:r w:rsidR="007B594E">
        <w:rPr>
          <w:rFonts w:ascii="ＭＳ 明朝" w:eastAsia="ＭＳ 明朝" w:hAnsi="ＭＳ 明朝" w:hint="eastAsia"/>
          <w:sz w:val="22"/>
        </w:rPr>
        <w:t>医療機関支援室</w:t>
      </w:r>
      <w:r w:rsidR="00124519" w:rsidRPr="0077323E">
        <w:rPr>
          <w:rFonts w:ascii="ＭＳ 明朝" w:eastAsia="ＭＳ 明朝" w:hAnsi="ＭＳ 明朝" w:hint="eastAsia"/>
          <w:sz w:val="22"/>
        </w:rPr>
        <w:t>とする。</w:t>
      </w:r>
    </w:p>
    <w:p w:rsidR="0060515B" w:rsidRPr="0077323E" w:rsidRDefault="0060515B" w:rsidP="003A6150">
      <w:pPr>
        <w:spacing w:line="220" w:lineRule="exact"/>
        <w:rPr>
          <w:rFonts w:ascii="ＭＳ 明朝" w:eastAsia="ＭＳ 明朝" w:hAnsi="ＭＳ 明朝"/>
          <w:sz w:val="22"/>
        </w:rPr>
      </w:pPr>
    </w:p>
    <w:p w:rsidR="00737E08" w:rsidRPr="0077323E" w:rsidRDefault="0060515B" w:rsidP="003A6150">
      <w:pPr>
        <w:spacing w:line="240" w:lineRule="atLeast"/>
        <w:rPr>
          <w:rFonts w:ascii="ＭＳ 明朝" w:eastAsia="ＭＳ 明朝" w:hAnsi="ＭＳ 明朝"/>
          <w:sz w:val="22"/>
        </w:rPr>
      </w:pPr>
      <w:r w:rsidRPr="0077323E">
        <w:rPr>
          <w:rFonts w:ascii="ＭＳ 明朝" w:eastAsia="ＭＳ 明朝" w:hAnsi="ＭＳ 明朝" w:hint="eastAsia"/>
          <w:sz w:val="22"/>
        </w:rPr>
        <w:t>（応援金の交付</w:t>
      </w:r>
      <w:r w:rsidR="002B1726" w:rsidRPr="0077323E">
        <w:rPr>
          <w:rFonts w:ascii="ＭＳ 明朝" w:eastAsia="ＭＳ 明朝" w:hAnsi="ＭＳ 明朝" w:hint="eastAsia"/>
          <w:sz w:val="22"/>
        </w:rPr>
        <w:t>の決定</w:t>
      </w:r>
      <w:r w:rsidRPr="0077323E">
        <w:rPr>
          <w:rFonts w:ascii="ＭＳ 明朝" w:eastAsia="ＭＳ 明朝" w:hAnsi="ＭＳ 明朝" w:hint="eastAsia"/>
          <w:sz w:val="22"/>
        </w:rPr>
        <w:t>）</w:t>
      </w:r>
    </w:p>
    <w:p w:rsidR="00371B33" w:rsidRPr="0077323E" w:rsidRDefault="0060515B" w:rsidP="003A6150">
      <w:pPr>
        <w:spacing w:line="240" w:lineRule="atLeast"/>
        <w:ind w:left="440" w:hangingChars="200" w:hanging="440"/>
        <w:rPr>
          <w:rFonts w:ascii="ＭＳ 明朝" w:eastAsia="ＭＳ 明朝" w:hAnsi="ＭＳ 明朝"/>
          <w:sz w:val="22"/>
        </w:rPr>
      </w:pPr>
      <w:r w:rsidRPr="0077323E">
        <w:rPr>
          <w:rFonts w:ascii="ＭＳ 明朝" w:eastAsia="ＭＳ 明朝" w:hAnsi="ＭＳ 明朝" w:hint="eastAsia"/>
          <w:sz w:val="22"/>
        </w:rPr>
        <w:t>第</w:t>
      </w:r>
      <w:r w:rsidR="002B1726" w:rsidRPr="0077323E">
        <w:rPr>
          <w:rFonts w:ascii="ＭＳ 明朝" w:eastAsia="ＭＳ 明朝" w:hAnsi="ＭＳ 明朝" w:hint="eastAsia"/>
          <w:sz w:val="22"/>
        </w:rPr>
        <w:t>６</w:t>
      </w:r>
      <w:r w:rsidR="00386A84" w:rsidRPr="0077323E">
        <w:rPr>
          <w:rFonts w:ascii="ＭＳ 明朝" w:eastAsia="ＭＳ 明朝" w:hAnsi="ＭＳ 明朝" w:hint="eastAsia"/>
          <w:sz w:val="22"/>
        </w:rPr>
        <w:t>条</w:t>
      </w:r>
      <w:r w:rsidR="00763D8A" w:rsidRPr="0077323E">
        <w:rPr>
          <w:rFonts w:ascii="ＭＳ 明朝" w:eastAsia="ＭＳ 明朝" w:hAnsi="ＭＳ 明朝" w:hint="eastAsia"/>
          <w:sz w:val="22"/>
        </w:rPr>
        <w:t xml:space="preserve">　</w:t>
      </w:r>
      <w:r w:rsidR="00371B33" w:rsidRPr="0077323E">
        <w:rPr>
          <w:rFonts w:ascii="ＭＳ 明朝" w:eastAsia="ＭＳ 明朝" w:hAnsi="ＭＳ 明朝" w:hint="eastAsia"/>
          <w:sz w:val="22"/>
        </w:rPr>
        <w:t>知事は、</w:t>
      </w:r>
      <w:r w:rsidR="002B1726" w:rsidRPr="0077323E">
        <w:rPr>
          <w:rFonts w:ascii="ＭＳ 明朝" w:eastAsia="ＭＳ 明朝" w:hAnsi="ＭＳ 明朝" w:hint="eastAsia"/>
          <w:sz w:val="22"/>
        </w:rPr>
        <w:t>応援金の交付申請があったときは、</w:t>
      </w:r>
      <w:r w:rsidR="00371B33" w:rsidRPr="0077323E">
        <w:rPr>
          <w:rFonts w:ascii="ＭＳ 明朝" w:eastAsia="ＭＳ 明朝" w:hAnsi="ＭＳ 明朝" w:hint="eastAsia"/>
          <w:sz w:val="22"/>
        </w:rPr>
        <w:t>証拠書類のほか、</w:t>
      </w:r>
      <w:r w:rsidR="0066563F" w:rsidRPr="0077323E">
        <w:rPr>
          <w:rFonts w:ascii="ＭＳ 明朝" w:eastAsia="ＭＳ 明朝" w:hAnsi="ＭＳ 明朝" w:hint="eastAsia"/>
          <w:sz w:val="22"/>
        </w:rPr>
        <w:t>必要に応じて</w:t>
      </w:r>
      <w:r w:rsidR="00FF3582" w:rsidRPr="0077323E">
        <w:rPr>
          <w:rFonts w:ascii="ＭＳ 明朝" w:eastAsia="ＭＳ 明朝" w:hAnsi="ＭＳ 明朝" w:hint="eastAsia"/>
          <w:sz w:val="22"/>
        </w:rPr>
        <w:t>申請者</w:t>
      </w:r>
      <w:r w:rsidR="00371B33" w:rsidRPr="0077323E">
        <w:rPr>
          <w:rFonts w:ascii="ＭＳ 明朝" w:eastAsia="ＭＳ 明朝" w:hAnsi="ＭＳ 明朝" w:hint="eastAsia"/>
          <w:sz w:val="22"/>
        </w:rPr>
        <w:t>に対して追加資料の提</w:t>
      </w:r>
      <w:r w:rsidR="0066563F" w:rsidRPr="0077323E">
        <w:rPr>
          <w:rFonts w:ascii="ＭＳ 明朝" w:eastAsia="ＭＳ 明朝" w:hAnsi="ＭＳ 明朝" w:hint="eastAsia"/>
          <w:sz w:val="22"/>
        </w:rPr>
        <w:t>出を求め、</w:t>
      </w:r>
      <w:r w:rsidR="00A0390A" w:rsidRPr="0077323E">
        <w:rPr>
          <w:rFonts w:ascii="ＭＳ 明朝" w:eastAsia="ＭＳ 明朝" w:hAnsi="ＭＳ 明朝" w:hint="eastAsia"/>
          <w:sz w:val="22"/>
        </w:rPr>
        <w:t>その内容</w:t>
      </w:r>
      <w:r w:rsidR="00910385" w:rsidRPr="0077323E">
        <w:rPr>
          <w:rFonts w:ascii="ＭＳ 明朝" w:eastAsia="ＭＳ 明朝" w:hAnsi="ＭＳ 明朝" w:hint="eastAsia"/>
          <w:sz w:val="22"/>
        </w:rPr>
        <w:t>の</w:t>
      </w:r>
      <w:r w:rsidR="00193388" w:rsidRPr="0077323E">
        <w:rPr>
          <w:rFonts w:ascii="ＭＳ 明朝" w:eastAsia="ＭＳ 明朝" w:hAnsi="ＭＳ 明朝" w:hint="eastAsia"/>
          <w:sz w:val="22"/>
        </w:rPr>
        <w:t>審査を行う。</w:t>
      </w:r>
    </w:p>
    <w:p w:rsidR="007C1916" w:rsidRPr="0077323E" w:rsidRDefault="00A2407E" w:rsidP="001A0A2E">
      <w:pPr>
        <w:spacing w:line="240" w:lineRule="atLeast"/>
        <w:ind w:leftChars="100" w:left="430" w:hangingChars="100" w:hanging="220"/>
        <w:rPr>
          <w:rFonts w:ascii="ＭＳ 明朝" w:eastAsia="ＭＳ 明朝" w:hAnsi="ＭＳ 明朝"/>
          <w:sz w:val="22"/>
        </w:rPr>
      </w:pPr>
      <w:r w:rsidRPr="0077323E">
        <w:rPr>
          <w:rFonts w:ascii="ＭＳ 明朝" w:eastAsia="ＭＳ 明朝" w:hAnsi="ＭＳ 明朝" w:hint="eastAsia"/>
          <w:sz w:val="22"/>
        </w:rPr>
        <w:t xml:space="preserve">２　</w:t>
      </w:r>
      <w:r w:rsidR="0066563F" w:rsidRPr="0077323E">
        <w:rPr>
          <w:rFonts w:ascii="ＭＳ 明朝" w:eastAsia="ＭＳ 明朝" w:hAnsi="ＭＳ 明朝" w:hint="eastAsia"/>
          <w:sz w:val="22"/>
        </w:rPr>
        <w:t>知事</w:t>
      </w:r>
      <w:r w:rsidR="00371B33" w:rsidRPr="0077323E">
        <w:rPr>
          <w:rFonts w:ascii="ＭＳ 明朝" w:eastAsia="ＭＳ 明朝" w:hAnsi="ＭＳ 明朝" w:hint="eastAsia"/>
          <w:sz w:val="22"/>
        </w:rPr>
        <w:t>は、</w:t>
      </w:r>
      <w:r w:rsidR="00FF3582" w:rsidRPr="0077323E">
        <w:rPr>
          <w:rFonts w:ascii="ＭＳ 明朝" w:eastAsia="ＭＳ 明朝" w:hAnsi="ＭＳ 明朝" w:hint="eastAsia"/>
          <w:sz w:val="22"/>
        </w:rPr>
        <w:t>前項の</w:t>
      </w:r>
      <w:r w:rsidR="00BC53BE" w:rsidRPr="0077323E">
        <w:rPr>
          <w:rFonts w:ascii="ＭＳ 明朝" w:eastAsia="ＭＳ 明朝" w:hAnsi="ＭＳ 明朝" w:hint="eastAsia"/>
          <w:sz w:val="22"/>
        </w:rPr>
        <w:t>審査結果について、別添様式第</w:t>
      </w:r>
      <w:r w:rsidR="000D5F56" w:rsidRPr="0077323E">
        <w:rPr>
          <w:rFonts w:ascii="ＭＳ 明朝" w:eastAsia="ＭＳ 明朝" w:hAnsi="ＭＳ 明朝" w:hint="eastAsia"/>
          <w:sz w:val="22"/>
        </w:rPr>
        <w:t>２</w:t>
      </w:r>
      <w:r w:rsidR="0085124A" w:rsidRPr="0077323E">
        <w:rPr>
          <w:rFonts w:ascii="ＭＳ 明朝" w:eastAsia="ＭＳ 明朝" w:hAnsi="ＭＳ 明朝" w:hint="eastAsia"/>
          <w:sz w:val="22"/>
        </w:rPr>
        <w:t>号</w:t>
      </w:r>
      <w:r w:rsidR="00BC53BE" w:rsidRPr="0077323E">
        <w:rPr>
          <w:rFonts w:ascii="ＭＳ 明朝" w:eastAsia="ＭＳ 明朝" w:hAnsi="ＭＳ 明朝" w:hint="eastAsia"/>
          <w:sz w:val="22"/>
        </w:rPr>
        <w:t>「</w:t>
      </w:r>
      <w:r w:rsidR="004644AE" w:rsidRPr="0077323E">
        <w:rPr>
          <w:rFonts w:ascii="ＭＳ 明朝" w:eastAsia="ＭＳ 明朝" w:hAnsi="ＭＳ 明朝" w:hint="eastAsia"/>
          <w:sz w:val="22"/>
        </w:rPr>
        <w:t>令和</w:t>
      </w:r>
      <w:r w:rsidR="007B594E">
        <w:rPr>
          <w:rFonts w:ascii="ＭＳ 明朝" w:eastAsia="ＭＳ 明朝" w:hAnsi="ＭＳ 明朝" w:hint="eastAsia"/>
          <w:sz w:val="22"/>
        </w:rPr>
        <w:t>３</w:t>
      </w:r>
      <w:r w:rsidR="004644AE" w:rsidRPr="0077323E">
        <w:rPr>
          <w:rFonts w:ascii="ＭＳ 明朝" w:eastAsia="ＭＳ 明朝" w:hAnsi="ＭＳ 明朝" w:hint="eastAsia"/>
          <w:sz w:val="22"/>
        </w:rPr>
        <w:t>年度</w:t>
      </w:r>
      <w:r w:rsidR="00397B17" w:rsidRPr="0077323E">
        <w:rPr>
          <w:rFonts w:ascii="ＭＳ 明朝" w:eastAsia="ＭＳ 明朝" w:hAnsi="ＭＳ 明朝" w:hint="eastAsia"/>
          <w:sz w:val="22"/>
        </w:rPr>
        <w:t>愛知</w:t>
      </w:r>
      <w:r w:rsidR="003E5B74" w:rsidRPr="0077323E">
        <w:rPr>
          <w:rFonts w:ascii="ＭＳ 明朝" w:eastAsia="ＭＳ 明朝" w:hAnsi="ＭＳ 明朝" w:hint="eastAsia"/>
          <w:sz w:val="22"/>
        </w:rPr>
        <w:t>県</w:t>
      </w:r>
      <w:r w:rsidR="00397B17" w:rsidRPr="0077323E">
        <w:rPr>
          <w:rFonts w:ascii="ＭＳ 明朝" w:eastAsia="ＭＳ 明朝" w:hAnsi="ＭＳ 明朝" w:hint="eastAsia"/>
          <w:sz w:val="22"/>
        </w:rPr>
        <w:t>医療従事者応援金</w:t>
      </w:r>
      <w:r w:rsidR="00BC53BE" w:rsidRPr="0077323E">
        <w:rPr>
          <w:rFonts w:ascii="ＭＳ 明朝" w:eastAsia="ＭＳ 明朝" w:hAnsi="ＭＳ 明朝" w:hint="eastAsia"/>
          <w:sz w:val="22"/>
        </w:rPr>
        <w:t>交付（不交付</w:t>
      </w:r>
      <w:r w:rsidR="00371B33" w:rsidRPr="0077323E">
        <w:rPr>
          <w:rFonts w:ascii="ＭＳ 明朝" w:eastAsia="ＭＳ 明朝" w:hAnsi="ＭＳ 明朝" w:hint="eastAsia"/>
          <w:sz w:val="22"/>
        </w:rPr>
        <w:t>）決定通知書」により、</w:t>
      </w:r>
      <w:r w:rsidR="00FF3582" w:rsidRPr="0077323E">
        <w:rPr>
          <w:rFonts w:ascii="ＭＳ 明朝" w:eastAsia="ＭＳ 明朝" w:hAnsi="ＭＳ 明朝" w:hint="eastAsia"/>
          <w:sz w:val="22"/>
        </w:rPr>
        <w:t>申請</w:t>
      </w:r>
      <w:r w:rsidR="0048766F" w:rsidRPr="0077323E">
        <w:rPr>
          <w:rFonts w:ascii="ＭＳ 明朝" w:eastAsia="ＭＳ 明朝" w:hAnsi="ＭＳ 明朝" w:hint="eastAsia"/>
          <w:sz w:val="22"/>
        </w:rPr>
        <w:t>者</w:t>
      </w:r>
      <w:r w:rsidR="00371B33" w:rsidRPr="0077323E">
        <w:rPr>
          <w:rFonts w:ascii="ＭＳ 明朝" w:eastAsia="ＭＳ 明朝" w:hAnsi="ＭＳ 明朝" w:hint="eastAsia"/>
          <w:sz w:val="22"/>
        </w:rPr>
        <w:t>あて</w:t>
      </w:r>
      <w:r w:rsidR="004A1008" w:rsidRPr="0077323E">
        <w:rPr>
          <w:rFonts w:ascii="ＭＳ 明朝" w:eastAsia="ＭＳ 明朝" w:hAnsi="ＭＳ 明朝" w:hint="eastAsia"/>
          <w:sz w:val="22"/>
        </w:rPr>
        <w:t>通知する</w:t>
      </w:r>
      <w:r w:rsidR="00CC6EFF" w:rsidRPr="0077323E">
        <w:rPr>
          <w:rFonts w:ascii="ＭＳ 明朝" w:eastAsia="ＭＳ 明朝" w:hAnsi="ＭＳ 明朝" w:hint="eastAsia"/>
          <w:sz w:val="22"/>
        </w:rPr>
        <w:t>。</w:t>
      </w:r>
    </w:p>
    <w:p w:rsidR="00295728" w:rsidRPr="0077323E" w:rsidRDefault="00295728" w:rsidP="00CB4E9C">
      <w:pPr>
        <w:spacing w:line="240" w:lineRule="atLeast"/>
        <w:rPr>
          <w:rFonts w:ascii="ＭＳ 明朝" w:eastAsia="ＭＳ 明朝" w:hAnsi="ＭＳ 明朝"/>
          <w:sz w:val="22"/>
        </w:rPr>
      </w:pPr>
    </w:p>
    <w:p w:rsidR="00525933" w:rsidRPr="0077323E" w:rsidRDefault="00525933" w:rsidP="003A6150">
      <w:pPr>
        <w:spacing w:line="240" w:lineRule="atLeast"/>
        <w:ind w:leftChars="-4" w:left="212" w:hangingChars="100" w:hanging="220"/>
        <w:rPr>
          <w:rFonts w:ascii="ＭＳ 明朝" w:eastAsia="ＭＳ 明朝" w:hAnsi="ＭＳ 明朝"/>
          <w:sz w:val="22"/>
        </w:rPr>
      </w:pPr>
      <w:r w:rsidRPr="0077323E">
        <w:rPr>
          <w:rFonts w:ascii="ＭＳ 明朝" w:eastAsia="ＭＳ 明朝" w:hAnsi="ＭＳ 明朝" w:hint="eastAsia"/>
          <w:sz w:val="22"/>
        </w:rPr>
        <w:lastRenderedPageBreak/>
        <w:t>（申請の取下げ）</w:t>
      </w:r>
    </w:p>
    <w:p w:rsidR="00525933" w:rsidRPr="0077323E" w:rsidRDefault="00525933" w:rsidP="003A6150">
      <w:pPr>
        <w:spacing w:line="240" w:lineRule="atLeast"/>
        <w:ind w:left="429" w:hangingChars="195" w:hanging="429"/>
        <w:rPr>
          <w:rFonts w:ascii="ＭＳ 明朝" w:eastAsia="ＭＳ 明朝" w:hAnsi="ＭＳ 明朝"/>
          <w:sz w:val="22"/>
        </w:rPr>
      </w:pPr>
      <w:r w:rsidRPr="0077323E">
        <w:rPr>
          <w:rFonts w:ascii="ＭＳ 明朝" w:eastAsia="ＭＳ 明朝" w:hAnsi="ＭＳ 明朝" w:hint="eastAsia"/>
          <w:sz w:val="22"/>
        </w:rPr>
        <w:t xml:space="preserve">第７条 </w:t>
      </w:r>
      <w:r w:rsidR="004A6145">
        <w:rPr>
          <w:rFonts w:ascii="ＭＳ 明朝" w:eastAsia="ＭＳ 明朝" w:hAnsi="ＭＳ 明朝"/>
          <w:sz w:val="22"/>
        </w:rPr>
        <w:t xml:space="preserve"> </w:t>
      </w:r>
      <w:r w:rsidRPr="0077323E">
        <w:rPr>
          <w:rFonts w:ascii="ＭＳ 明朝" w:eastAsia="ＭＳ 明朝" w:hAnsi="ＭＳ 明朝" w:hint="eastAsia"/>
          <w:sz w:val="22"/>
        </w:rPr>
        <w:t>規則第７条に規定する申請の取下げ期日は、交付決定の通知を受けた日から３０日以内とし、その旨を記載した書面を知事に提出しなければならない。</w:t>
      </w:r>
    </w:p>
    <w:p w:rsidR="00A0390A" w:rsidRPr="0077323E" w:rsidRDefault="00A0390A" w:rsidP="006177D9">
      <w:pPr>
        <w:spacing w:line="240" w:lineRule="atLeast"/>
        <w:rPr>
          <w:rFonts w:ascii="ＭＳ 明朝" w:eastAsia="ＭＳ 明朝" w:hAnsi="ＭＳ 明朝"/>
          <w:sz w:val="22"/>
        </w:rPr>
      </w:pPr>
    </w:p>
    <w:p w:rsidR="006C67A6" w:rsidRPr="0077323E" w:rsidRDefault="004E47B2" w:rsidP="003A6150">
      <w:pPr>
        <w:spacing w:line="240" w:lineRule="atLeast"/>
        <w:ind w:leftChars="11" w:left="463" w:hangingChars="200" w:hanging="440"/>
        <w:rPr>
          <w:rFonts w:ascii="ＭＳ 明朝" w:eastAsia="ＭＳ 明朝" w:hAnsi="ＭＳ 明朝"/>
          <w:sz w:val="22"/>
        </w:rPr>
      </w:pPr>
      <w:r w:rsidRPr="0077323E">
        <w:rPr>
          <w:rFonts w:ascii="ＭＳ 明朝" w:eastAsia="ＭＳ 明朝" w:hAnsi="ＭＳ 明朝" w:hint="eastAsia"/>
          <w:sz w:val="22"/>
        </w:rPr>
        <w:t>（</w:t>
      </w:r>
      <w:r w:rsidR="00525933" w:rsidRPr="0077323E">
        <w:rPr>
          <w:rFonts w:ascii="ＭＳ 明朝" w:eastAsia="ＭＳ 明朝" w:hAnsi="ＭＳ 明朝" w:hint="eastAsia"/>
          <w:sz w:val="22"/>
        </w:rPr>
        <w:t>計画変更の承認</w:t>
      </w:r>
      <w:r w:rsidRPr="0077323E">
        <w:rPr>
          <w:rFonts w:ascii="ＭＳ 明朝" w:eastAsia="ＭＳ 明朝" w:hAnsi="ＭＳ 明朝" w:hint="eastAsia"/>
          <w:sz w:val="22"/>
        </w:rPr>
        <w:t>）</w:t>
      </w:r>
    </w:p>
    <w:p w:rsidR="004E47B2" w:rsidRPr="0077323E" w:rsidRDefault="004E47B2" w:rsidP="005E44BF">
      <w:pPr>
        <w:spacing w:line="240" w:lineRule="atLeast"/>
        <w:ind w:leftChars="11" w:left="463" w:hangingChars="200" w:hanging="440"/>
        <w:rPr>
          <w:rFonts w:ascii="ＭＳ 明朝" w:eastAsia="ＭＳ 明朝" w:hAnsi="ＭＳ 明朝"/>
          <w:sz w:val="22"/>
        </w:rPr>
      </w:pPr>
      <w:r w:rsidRPr="0077323E">
        <w:rPr>
          <w:rFonts w:ascii="ＭＳ 明朝" w:eastAsia="ＭＳ 明朝" w:hAnsi="ＭＳ 明朝" w:hint="eastAsia"/>
          <w:sz w:val="22"/>
        </w:rPr>
        <w:t>第</w:t>
      </w:r>
      <w:r w:rsidR="00525933" w:rsidRPr="0077323E">
        <w:rPr>
          <w:rFonts w:ascii="ＭＳ 明朝" w:eastAsia="ＭＳ 明朝" w:hAnsi="ＭＳ 明朝" w:hint="eastAsia"/>
          <w:sz w:val="22"/>
        </w:rPr>
        <w:t>８</w:t>
      </w:r>
      <w:r w:rsidR="00386A84" w:rsidRPr="0077323E">
        <w:rPr>
          <w:rFonts w:ascii="ＭＳ 明朝" w:eastAsia="ＭＳ 明朝" w:hAnsi="ＭＳ 明朝" w:hint="eastAsia"/>
          <w:sz w:val="22"/>
        </w:rPr>
        <w:t>条</w:t>
      </w:r>
      <w:r w:rsidRPr="0077323E">
        <w:rPr>
          <w:rFonts w:ascii="ＭＳ 明朝" w:eastAsia="ＭＳ 明朝" w:hAnsi="ＭＳ 明朝" w:hint="eastAsia"/>
          <w:sz w:val="22"/>
        </w:rPr>
        <w:t xml:space="preserve">　</w:t>
      </w:r>
      <w:r w:rsidR="00FF3582" w:rsidRPr="0077323E">
        <w:rPr>
          <w:rFonts w:ascii="ＭＳ 明朝" w:eastAsia="ＭＳ 明朝" w:hAnsi="ＭＳ 明朝" w:hint="eastAsia"/>
          <w:sz w:val="22"/>
        </w:rPr>
        <w:t>補助事業者</w:t>
      </w:r>
      <w:r w:rsidRPr="0077323E">
        <w:rPr>
          <w:rFonts w:ascii="ＭＳ 明朝" w:eastAsia="ＭＳ 明朝" w:hAnsi="ＭＳ 明朝" w:hint="eastAsia"/>
          <w:sz w:val="22"/>
        </w:rPr>
        <w:t>は、事業の内容</w:t>
      </w:r>
      <w:r w:rsidR="005E44BF" w:rsidRPr="0077323E">
        <w:rPr>
          <w:rFonts w:ascii="ＭＳ 明朝" w:eastAsia="ＭＳ 明朝" w:hAnsi="ＭＳ 明朝" w:hint="eastAsia"/>
          <w:sz w:val="22"/>
        </w:rPr>
        <w:t>について、次の各号のいずれかに該当する</w:t>
      </w:r>
      <w:r w:rsidRPr="0077323E">
        <w:rPr>
          <w:rFonts w:ascii="ＭＳ 明朝" w:eastAsia="ＭＳ 明朝" w:hAnsi="ＭＳ 明朝" w:hint="eastAsia"/>
          <w:sz w:val="22"/>
        </w:rPr>
        <w:t>変更</w:t>
      </w:r>
      <w:r w:rsidR="005E44BF" w:rsidRPr="0077323E">
        <w:rPr>
          <w:rFonts w:ascii="ＭＳ 明朝" w:eastAsia="ＭＳ 明朝" w:hAnsi="ＭＳ 明朝" w:hint="eastAsia"/>
          <w:sz w:val="22"/>
        </w:rPr>
        <w:t>を</w:t>
      </w:r>
      <w:r w:rsidRPr="0077323E">
        <w:rPr>
          <w:rFonts w:ascii="ＭＳ 明朝" w:eastAsia="ＭＳ 明朝" w:hAnsi="ＭＳ 明朝" w:hint="eastAsia"/>
          <w:sz w:val="22"/>
        </w:rPr>
        <w:t>しようとする場合は、あらかじめ別添様式第</w:t>
      </w:r>
      <w:r w:rsidR="000D5F56" w:rsidRPr="0077323E">
        <w:rPr>
          <w:rFonts w:ascii="ＭＳ 明朝" w:eastAsia="ＭＳ 明朝" w:hAnsi="ＭＳ 明朝" w:hint="eastAsia"/>
          <w:sz w:val="22"/>
        </w:rPr>
        <w:t>３</w:t>
      </w:r>
      <w:r w:rsidR="0085124A" w:rsidRPr="0077323E">
        <w:rPr>
          <w:rFonts w:ascii="ＭＳ 明朝" w:eastAsia="ＭＳ 明朝" w:hAnsi="ＭＳ 明朝" w:hint="eastAsia"/>
          <w:sz w:val="22"/>
        </w:rPr>
        <w:t>号</w:t>
      </w:r>
      <w:r w:rsidRPr="0077323E">
        <w:rPr>
          <w:rFonts w:ascii="ＭＳ 明朝" w:eastAsia="ＭＳ 明朝" w:hAnsi="ＭＳ 明朝" w:hint="eastAsia"/>
          <w:sz w:val="22"/>
        </w:rPr>
        <w:t>「</w:t>
      </w:r>
      <w:r w:rsidR="004644AE" w:rsidRPr="0077323E">
        <w:rPr>
          <w:rFonts w:ascii="ＭＳ 明朝" w:eastAsia="ＭＳ 明朝" w:hAnsi="ＭＳ 明朝" w:hint="eastAsia"/>
          <w:sz w:val="22"/>
        </w:rPr>
        <w:t>令和</w:t>
      </w:r>
      <w:r w:rsidR="005B64AE">
        <w:rPr>
          <w:rFonts w:ascii="ＭＳ 明朝" w:eastAsia="ＭＳ 明朝" w:hAnsi="ＭＳ 明朝" w:hint="eastAsia"/>
          <w:sz w:val="22"/>
        </w:rPr>
        <w:t>３</w:t>
      </w:r>
      <w:r w:rsidR="004644AE" w:rsidRPr="0077323E">
        <w:rPr>
          <w:rFonts w:ascii="ＭＳ 明朝" w:eastAsia="ＭＳ 明朝" w:hAnsi="ＭＳ 明朝" w:hint="eastAsia"/>
          <w:sz w:val="22"/>
        </w:rPr>
        <w:t>年度</w:t>
      </w:r>
      <w:r w:rsidR="00397B17" w:rsidRPr="0077323E">
        <w:rPr>
          <w:rFonts w:ascii="ＭＳ 明朝" w:eastAsia="ＭＳ 明朝" w:hAnsi="ＭＳ 明朝" w:hint="eastAsia"/>
          <w:sz w:val="22"/>
        </w:rPr>
        <w:t>愛知</w:t>
      </w:r>
      <w:r w:rsidR="003E5B74" w:rsidRPr="0077323E">
        <w:rPr>
          <w:rFonts w:ascii="ＭＳ 明朝" w:eastAsia="ＭＳ 明朝" w:hAnsi="ＭＳ 明朝" w:hint="eastAsia"/>
          <w:sz w:val="22"/>
        </w:rPr>
        <w:t>県</w:t>
      </w:r>
      <w:r w:rsidR="00397B17" w:rsidRPr="0077323E">
        <w:rPr>
          <w:rFonts w:ascii="ＭＳ 明朝" w:eastAsia="ＭＳ 明朝" w:hAnsi="ＭＳ 明朝" w:hint="eastAsia"/>
          <w:sz w:val="22"/>
        </w:rPr>
        <w:t>医療従事者</w:t>
      </w:r>
      <w:r w:rsidR="00242617" w:rsidRPr="0077323E">
        <w:rPr>
          <w:rFonts w:ascii="ＭＳ 明朝" w:eastAsia="ＭＳ 明朝" w:hAnsi="ＭＳ 明朝" w:hint="eastAsia"/>
          <w:sz w:val="22"/>
        </w:rPr>
        <w:t>応援金</w:t>
      </w:r>
      <w:r w:rsidR="007C1916" w:rsidRPr="0077323E">
        <w:rPr>
          <w:rFonts w:ascii="ＭＳ 明朝" w:eastAsia="ＭＳ 明朝" w:hAnsi="ＭＳ 明朝" w:hint="eastAsia"/>
          <w:sz w:val="22"/>
        </w:rPr>
        <w:t>事業</w:t>
      </w:r>
      <w:r w:rsidRPr="0077323E">
        <w:rPr>
          <w:rFonts w:ascii="ＭＳ 明朝" w:eastAsia="ＭＳ 明朝" w:hAnsi="ＭＳ 明朝" w:hint="eastAsia"/>
          <w:sz w:val="22"/>
        </w:rPr>
        <w:t>変更承認申請書」を知事に提出し、その承認を受けなければならない。</w:t>
      </w:r>
    </w:p>
    <w:p w:rsidR="005E44BF" w:rsidRPr="0077323E" w:rsidRDefault="005E44BF" w:rsidP="005E44BF">
      <w:pPr>
        <w:spacing w:line="240" w:lineRule="atLeast"/>
        <w:ind w:leftChars="111" w:left="453" w:hangingChars="100" w:hanging="220"/>
        <w:rPr>
          <w:rFonts w:ascii="ＭＳ 明朝" w:eastAsia="ＭＳ 明朝" w:hAnsi="ＭＳ 明朝"/>
          <w:sz w:val="22"/>
        </w:rPr>
      </w:pPr>
      <w:r w:rsidRPr="0077323E">
        <w:rPr>
          <w:rFonts w:ascii="ＭＳ 明朝" w:eastAsia="ＭＳ 明朝" w:hAnsi="ＭＳ 明朝" w:hint="eastAsia"/>
          <w:sz w:val="22"/>
        </w:rPr>
        <w:t xml:space="preserve">　</w:t>
      </w:r>
      <w:r w:rsidR="00B463C6" w:rsidRPr="0077323E">
        <w:rPr>
          <w:rFonts w:ascii="ＭＳ 明朝" w:eastAsia="ＭＳ 明朝" w:hAnsi="ＭＳ 明朝" w:hint="eastAsia"/>
          <w:sz w:val="22"/>
        </w:rPr>
        <w:t xml:space="preserve">　</w:t>
      </w:r>
      <w:r w:rsidRPr="0077323E">
        <w:rPr>
          <w:rFonts w:ascii="ＭＳ 明朝" w:eastAsia="ＭＳ 明朝" w:hAnsi="ＭＳ 明朝" w:hint="eastAsia"/>
          <w:sz w:val="22"/>
        </w:rPr>
        <w:t>(1)　補助事業者の変更</w:t>
      </w:r>
    </w:p>
    <w:p w:rsidR="005E44BF" w:rsidRPr="0077323E" w:rsidRDefault="005E44BF" w:rsidP="005E44BF">
      <w:pPr>
        <w:spacing w:line="240" w:lineRule="atLeast"/>
        <w:ind w:leftChars="111" w:left="453" w:hangingChars="100" w:hanging="220"/>
        <w:rPr>
          <w:rFonts w:ascii="ＭＳ 明朝" w:eastAsia="ＭＳ 明朝" w:hAnsi="ＭＳ 明朝"/>
          <w:sz w:val="22"/>
        </w:rPr>
      </w:pPr>
      <w:r w:rsidRPr="0077323E">
        <w:rPr>
          <w:rFonts w:ascii="ＭＳ 明朝" w:eastAsia="ＭＳ 明朝" w:hAnsi="ＭＳ 明朝" w:hint="eastAsia"/>
          <w:sz w:val="22"/>
        </w:rPr>
        <w:t xml:space="preserve">　</w:t>
      </w:r>
      <w:r w:rsidR="00B463C6" w:rsidRPr="0077323E">
        <w:rPr>
          <w:rFonts w:ascii="ＭＳ 明朝" w:eastAsia="ＭＳ 明朝" w:hAnsi="ＭＳ 明朝" w:hint="eastAsia"/>
          <w:sz w:val="22"/>
        </w:rPr>
        <w:t xml:space="preserve">　</w:t>
      </w:r>
      <w:r w:rsidRPr="0077323E">
        <w:rPr>
          <w:rFonts w:ascii="ＭＳ 明朝" w:eastAsia="ＭＳ 明朝" w:hAnsi="ＭＳ 明朝" w:hint="eastAsia"/>
          <w:sz w:val="22"/>
        </w:rPr>
        <w:t>(2)　補助金額の増</w:t>
      </w:r>
    </w:p>
    <w:p w:rsidR="005E44BF" w:rsidRPr="0077323E" w:rsidRDefault="005E44BF" w:rsidP="00B463C6">
      <w:pPr>
        <w:spacing w:line="240" w:lineRule="atLeast"/>
        <w:ind w:leftChars="211" w:left="443"/>
        <w:rPr>
          <w:rFonts w:ascii="ＭＳ 明朝" w:eastAsia="ＭＳ 明朝" w:hAnsi="ＭＳ 明朝"/>
          <w:sz w:val="22"/>
        </w:rPr>
      </w:pPr>
      <w:r w:rsidRPr="0077323E">
        <w:rPr>
          <w:rFonts w:ascii="ＭＳ 明朝" w:eastAsia="ＭＳ 明朝" w:hAnsi="ＭＳ 明朝" w:hint="eastAsia"/>
          <w:sz w:val="22"/>
        </w:rPr>
        <w:t xml:space="preserve">　(3)　補助金額の３割以上の減</w:t>
      </w:r>
    </w:p>
    <w:p w:rsidR="004E47B2" w:rsidRPr="0077323E" w:rsidRDefault="004E47B2" w:rsidP="003A6150">
      <w:pPr>
        <w:spacing w:line="240" w:lineRule="atLeast"/>
        <w:ind w:leftChars="11" w:left="463" w:hangingChars="200" w:hanging="440"/>
        <w:rPr>
          <w:rFonts w:ascii="ＭＳ 明朝" w:eastAsia="ＭＳ 明朝" w:hAnsi="ＭＳ 明朝"/>
          <w:sz w:val="22"/>
        </w:rPr>
      </w:pPr>
      <w:r w:rsidRPr="0077323E">
        <w:rPr>
          <w:rFonts w:ascii="ＭＳ 明朝" w:eastAsia="ＭＳ 明朝" w:hAnsi="ＭＳ 明朝" w:hint="eastAsia"/>
          <w:sz w:val="22"/>
        </w:rPr>
        <w:t xml:space="preserve">　２　知事は</w:t>
      </w:r>
      <w:r w:rsidR="007C1916" w:rsidRPr="0077323E">
        <w:rPr>
          <w:rFonts w:ascii="ＭＳ 明朝" w:eastAsia="ＭＳ 明朝" w:hAnsi="ＭＳ 明朝" w:hint="eastAsia"/>
          <w:sz w:val="22"/>
        </w:rPr>
        <w:t>、</w:t>
      </w:r>
      <w:r w:rsidRPr="0077323E">
        <w:rPr>
          <w:rFonts w:ascii="ＭＳ 明朝" w:eastAsia="ＭＳ 明朝" w:hAnsi="ＭＳ 明朝" w:hint="eastAsia"/>
          <w:sz w:val="22"/>
        </w:rPr>
        <w:t>前項の</w:t>
      </w:r>
      <w:r w:rsidR="003A6150" w:rsidRPr="0077323E">
        <w:rPr>
          <w:rFonts w:ascii="ＭＳ 明朝" w:eastAsia="ＭＳ 明朝" w:hAnsi="ＭＳ 明朝" w:hint="eastAsia"/>
          <w:sz w:val="22"/>
        </w:rPr>
        <w:t>承認をする場合において、必要に応じ交付決定の内容を変更し、又は条件を付すことがある。</w:t>
      </w:r>
    </w:p>
    <w:p w:rsidR="003A6150" w:rsidRPr="0077323E" w:rsidRDefault="003A6150" w:rsidP="003A6150">
      <w:pPr>
        <w:spacing w:line="220" w:lineRule="exact"/>
        <w:ind w:leftChars="11" w:left="463" w:hangingChars="200" w:hanging="440"/>
        <w:rPr>
          <w:rFonts w:ascii="ＭＳ 明朝" w:eastAsia="ＭＳ 明朝" w:hAnsi="ＭＳ 明朝"/>
          <w:sz w:val="22"/>
        </w:rPr>
      </w:pPr>
    </w:p>
    <w:p w:rsidR="004E47B2" w:rsidRPr="0077323E" w:rsidRDefault="004E47B2" w:rsidP="003A6150">
      <w:pPr>
        <w:spacing w:line="240" w:lineRule="atLeast"/>
        <w:ind w:leftChars="11" w:left="463" w:hangingChars="200" w:hanging="440"/>
        <w:rPr>
          <w:rFonts w:ascii="ＭＳ 明朝" w:eastAsia="ＭＳ 明朝" w:hAnsi="ＭＳ 明朝"/>
          <w:sz w:val="22"/>
        </w:rPr>
      </w:pPr>
      <w:r w:rsidRPr="0077323E">
        <w:rPr>
          <w:rFonts w:ascii="ＭＳ 明朝" w:eastAsia="ＭＳ 明朝" w:hAnsi="ＭＳ 明朝" w:hint="eastAsia"/>
          <w:sz w:val="22"/>
        </w:rPr>
        <w:t>（事業の中止又は廃止）</w:t>
      </w:r>
    </w:p>
    <w:p w:rsidR="004E47B2" w:rsidRPr="0077323E" w:rsidRDefault="004E47B2" w:rsidP="003A6150">
      <w:pPr>
        <w:spacing w:line="240" w:lineRule="atLeast"/>
        <w:ind w:leftChars="11" w:left="463" w:hangingChars="200" w:hanging="440"/>
        <w:rPr>
          <w:rFonts w:ascii="ＭＳ 明朝" w:eastAsia="ＭＳ 明朝" w:hAnsi="ＭＳ 明朝"/>
          <w:sz w:val="22"/>
        </w:rPr>
      </w:pPr>
      <w:r w:rsidRPr="0077323E">
        <w:rPr>
          <w:rFonts w:ascii="ＭＳ 明朝" w:eastAsia="ＭＳ 明朝" w:hAnsi="ＭＳ 明朝" w:hint="eastAsia"/>
          <w:sz w:val="22"/>
        </w:rPr>
        <w:t>第</w:t>
      </w:r>
      <w:r w:rsidR="001D68FF" w:rsidRPr="0077323E">
        <w:rPr>
          <w:rFonts w:ascii="ＭＳ 明朝" w:eastAsia="ＭＳ 明朝" w:hAnsi="ＭＳ 明朝" w:hint="eastAsia"/>
          <w:sz w:val="22"/>
        </w:rPr>
        <w:t>９</w:t>
      </w:r>
      <w:r w:rsidR="00386A84" w:rsidRPr="0077323E">
        <w:rPr>
          <w:rFonts w:ascii="ＭＳ 明朝" w:eastAsia="ＭＳ 明朝" w:hAnsi="ＭＳ 明朝" w:hint="eastAsia"/>
          <w:sz w:val="22"/>
        </w:rPr>
        <w:t>条</w:t>
      </w:r>
      <w:r w:rsidRPr="0077323E">
        <w:rPr>
          <w:rFonts w:ascii="ＭＳ 明朝" w:eastAsia="ＭＳ 明朝" w:hAnsi="ＭＳ 明朝" w:hint="eastAsia"/>
          <w:sz w:val="22"/>
        </w:rPr>
        <w:t xml:space="preserve">　</w:t>
      </w:r>
      <w:r w:rsidR="00AA0E27" w:rsidRPr="0077323E">
        <w:rPr>
          <w:rFonts w:ascii="ＭＳ 明朝" w:eastAsia="ＭＳ 明朝" w:hAnsi="ＭＳ 明朝" w:hint="eastAsia"/>
          <w:sz w:val="22"/>
        </w:rPr>
        <w:t>補助事業者</w:t>
      </w:r>
      <w:r w:rsidRPr="0077323E">
        <w:rPr>
          <w:rFonts w:ascii="ＭＳ 明朝" w:eastAsia="ＭＳ 明朝" w:hAnsi="ＭＳ 明朝" w:hint="eastAsia"/>
          <w:sz w:val="22"/>
        </w:rPr>
        <w:t>は</w:t>
      </w:r>
      <w:r w:rsidR="00C575DF" w:rsidRPr="0077323E">
        <w:rPr>
          <w:rFonts w:ascii="ＭＳ 明朝" w:eastAsia="ＭＳ 明朝" w:hAnsi="ＭＳ 明朝" w:hint="eastAsia"/>
          <w:sz w:val="22"/>
        </w:rPr>
        <w:t>、</w:t>
      </w:r>
      <w:r w:rsidRPr="0077323E">
        <w:rPr>
          <w:rFonts w:ascii="ＭＳ 明朝" w:eastAsia="ＭＳ 明朝" w:hAnsi="ＭＳ 明朝" w:hint="eastAsia"/>
          <w:sz w:val="22"/>
        </w:rPr>
        <w:t>補助事業を中止し、又は廃止し</w:t>
      </w:r>
      <w:r w:rsidR="00C80B5C" w:rsidRPr="0077323E">
        <w:rPr>
          <w:rFonts w:ascii="ＭＳ 明朝" w:eastAsia="ＭＳ 明朝" w:hAnsi="ＭＳ 明朝" w:hint="eastAsia"/>
          <w:sz w:val="22"/>
        </w:rPr>
        <w:t>よう</w:t>
      </w:r>
      <w:r w:rsidRPr="0077323E">
        <w:rPr>
          <w:rFonts w:ascii="ＭＳ 明朝" w:eastAsia="ＭＳ 明朝" w:hAnsi="ＭＳ 明朝" w:hint="eastAsia"/>
          <w:sz w:val="22"/>
        </w:rPr>
        <w:t>とする場合は、あらかじめ</w:t>
      </w:r>
      <w:r w:rsidR="00C80B5C" w:rsidRPr="0077323E">
        <w:rPr>
          <w:rFonts w:ascii="ＭＳ 明朝" w:eastAsia="ＭＳ 明朝" w:hAnsi="ＭＳ 明朝" w:hint="eastAsia"/>
          <w:sz w:val="22"/>
        </w:rPr>
        <w:t>別添様式第</w:t>
      </w:r>
      <w:r w:rsidR="000D5F56" w:rsidRPr="0077323E">
        <w:rPr>
          <w:rFonts w:ascii="ＭＳ 明朝" w:eastAsia="ＭＳ 明朝" w:hAnsi="ＭＳ 明朝" w:hint="eastAsia"/>
          <w:sz w:val="22"/>
        </w:rPr>
        <w:t>４</w:t>
      </w:r>
      <w:r w:rsidR="0085124A" w:rsidRPr="0077323E">
        <w:rPr>
          <w:rFonts w:ascii="ＭＳ 明朝" w:eastAsia="ＭＳ 明朝" w:hAnsi="ＭＳ 明朝" w:hint="eastAsia"/>
          <w:sz w:val="22"/>
        </w:rPr>
        <w:t>号</w:t>
      </w:r>
      <w:r w:rsidR="00C80B5C" w:rsidRPr="0077323E">
        <w:rPr>
          <w:rFonts w:ascii="ＭＳ 明朝" w:eastAsia="ＭＳ 明朝" w:hAnsi="ＭＳ 明朝" w:hint="eastAsia"/>
          <w:sz w:val="22"/>
        </w:rPr>
        <w:t>「</w:t>
      </w:r>
      <w:r w:rsidR="004644AE" w:rsidRPr="0077323E">
        <w:rPr>
          <w:rFonts w:ascii="ＭＳ 明朝" w:eastAsia="ＭＳ 明朝" w:hAnsi="ＭＳ 明朝" w:hint="eastAsia"/>
          <w:sz w:val="22"/>
        </w:rPr>
        <w:t>令和</w:t>
      </w:r>
      <w:r w:rsidR="007B594E">
        <w:rPr>
          <w:rFonts w:ascii="ＭＳ 明朝" w:eastAsia="ＭＳ 明朝" w:hAnsi="ＭＳ 明朝" w:hint="eastAsia"/>
          <w:sz w:val="22"/>
        </w:rPr>
        <w:t>３</w:t>
      </w:r>
      <w:r w:rsidR="004644AE" w:rsidRPr="0077323E">
        <w:rPr>
          <w:rFonts w:ascii="ＭＳ 明朝" w:eastAsia="ＭＳ 明朝" w:hAnsi="ＭＳ 明朝" w:hint="eastAsia"/>
          <w:sz w:val="22"/>
        </w:rPr>
        <w:t>年度</w:t>
      </w:r>
      <w:r w:rsidR="00397B17" w:rsidRPr="0077323E">
        <w:rPr>
          <w:rFonts w:ascii="ＭＳ 明朝" w:eastAsia="ＭＳ 明朝" w:hAnsi="ＭＳ 明朝" w:hint="eastAsia"/>
          <w:sz w:val="22"/>
        </w:rPr>
        <w:t>愛知</w:t>
      </w:r>
      <w:r w:rsidR="003E5B74" w:rsidRPr="0077323E">
        <w:rPr>
          <w:rFonts w:ascii="ＭＳ 明朝" w:eastAsia="ＭＳ 明朝" w:hAnsi="ＭＳ 明朝" w:hint="eastAsia"/>
          <w:sz w:val="22"/>
        </w:rPr>
        <w:t>県</w:t>
      </w:r>
      <w:r w:rsidR="00397B17" w:rsidRPr="0077323E">
        <w:rPr>
          <w:rFonts w:ascii="ＭＳ 明朝" w:eastAsia="ＭＳ 明朝" w:hAnsi="ＭＳ 明朝" w:hint="eastAsia"/>
          <w:sz w:val="22"/>
        </w:rPr>
        <w:t>医療従事者</w:t>
      </w:r>
      <w:r w:rsidR="00242617" w:rsidRPr="0077323E">
        <w:rPr>
          <w:rFonts w:ascii="ＭＳ 明朝" w:eastAsia="ＭＳ 明朝" w:hAnsi="ＭＳ 明朝" w:hint="eastAsia"/>
          <w:sz w:val="22"/>
        </w:rPr>
        <w:t>応援金</w:t>
      </w:r>
      <w:r w:rsidR="00AA0E27" w:rsidRPr="0077323E">
        <w:rPr>
          <w:rFonts w:ascii="ＭＳ 明朝" w:eastAsia="ＭＳ 明朝" w:hAnsi="ＭＳ 明朝" w:hint="eastAsia"/>
          <w:sz w:val="22"/>
        </w:rPr>
        <w:t>事業</w:t>
      </w:r>
      <w:r w:rsidR="00C80B5C" w:rsidRPr="0077323E">
        <w:rPr>
          <w:rFonts w:ascii="ＭＳ 明朝" w:eastAsia="ＭＳ 明朝" w:hAnsi="ＭＳ 明朝" w:hint="eastAsia"/>
          <w:sz w:val="22"/>
        </w:rPr>
        <w:t>廃止</w:t>
      </w:r>
      <w:r w:rsidR="00C50AC9" w:rsidRPr="0077323E">
        <w:rPr>
          <w:rFonts w:ascii="ＭＳ 明朝" w:eastAsia="ＭＳ 明朝" w:hAnsi="ＭＳ 明朝" w:hint="eastAsia"/>
          <w:sz w:val="22"/>
        </w:rPr>
        <w:t>（中止）</w:t>
      </w:r>
      <w:r w:rsidR="00C80B5C" w:rsidRPr="0077323E">
        <w:rPr>
          <w:rFonts w:ascii="ＭＳ 明朝" w:eastAsia="ＭＳ 明朝" w:hAnsi="ＭＳ 明朝" w:hint="eastAsia"/>
          <w:sz w:val="22"/>
        </w:rPr>
        <w:t>承認申請書」を知事に提出し、その承認を受けなければならない。</w:t>
      </w:r>
    </w:p>
    <w:p w:rsidR="00C80B5C" w:rsidRPr="0077323E" w:rsidRDefault="00C80B5C" w:rsidP="003A6150">
      <w:pPr>
        <w:spacing w:line="240" w:lineRule="atLeast"/>
        <w:ind w:leftChars="11" w:left="463" w:hangingChars="200" w:hanging="440"/>
        <w:rPr>
          <w:rFonts w:ascii="ＭＳ 明朝" w:eastAsia="ＭＳ 明朝" w:hAnsi="ＭＳ 明朝"/>
          <w:sz w:val="22"/>
        </w:rPr>
      </w:pPr>
      <w:r w:rsidRPr="0077323E">
        <w:rPr>
          <w:rFonts w:ascii="ＭＳ 明朝" w:eastAsia="ＭＳ 明朝" w:hAnsi="ＭＳ 明朝" w:hint="eastAsia"/>
          <w:sz w:val="22"/>
        </w:rPr>
        <w:t xml:space="preserve">　２　</w:t>
      </w:r>
      <w:r w:rsidR="007A4614" w:rsidRPr="0077323E">
        <w:rPr>
          <w:rFonts w:ascii="ＭＳ 明朝" w:eastAsia="ＭＳ 明朝" w:hAnsi="ＭＳ 明朝" w:hint="eastAsia"/>
          <w:sz w:val="22"/>
        </w:rPr>
        <w:t>中止又は廃止の事業が交付決定の以前である場合には、当該申請書の受理をもって前項に規定する知事の承認を</w:t>
      </w:r>
      <w:r w:rsidR="004F0D8F">
        <w:rPr>
          <w:rFonts w:ascii="ＭＳ 明朝" w:eastAsia="ＭＳ 明朝" w:hAnsi="ＭＳ 明朝" w:hint="eastAsia"/>
          <w:sz w:val="22"/>
        </w:rPr>
        <w:t>受</w:t>
      </w:r>
      <w:r w:rsidR="007A4614" w:rsidRPr="0077323E">
        <w:rPr>
          <w:rFonts w:ascii="ＭＳ 明朝" w:eastAsia="ＭＳ 明朝" w:hAnsi="ＭＳ 明朝" w:hint="eastAsia"/>
          <w:sz w:val="22"/>
        </w:rPr>
        <w:t>けたものとみなす。</w:t>
      </w:r>
    </w:p>
    <w:p w:rsidR="00C80B5C" w:rsidRPr="0077323E" w:rsidRDefault="00C80B5C" w:rsidP="003A6150">
      <w:pPr>
        <w:spacing w:line="220" w:lineRule="exact"/>
        <w:ind w:leftChars="11" w:left="463" w:hangingChars="200" w:hanging="440"/>
        <w:rPr>
          <w:rFonts w:ascii="ＭＳ 明朝" w:eastAsia="ＭＳ 明朝" w:hAnsi="ＭＳ 明朝"/>
          <w:sz w:val="22"/>
        </w:rPr>
      </w:pPr>
    </w:p>
    <w:p w:rsidR="006C67A6" w:rsidRPr="0077323E" w:rsidRDefault="006C67A6" w:rsidP="003A6150">
      <w:pPr>
        <w:spacing w:line="240" w:lineRule="atLeast"/>
        <w:ind w:leftChars="11" w:left="463" w:hangingChars="200" w:hanging="440"/>
        <w:rPr>
          <w:rFonts w:ascii="ＭＳ 明朝" w:eastAsia="ＭＳ 明朝" w:hAnsi="ＭＳ 明朝"/>
          <w:sz w:val="22"/>
        </w:rPr>
      </w:pPr>
      <w:r w:rsidRPr="0077323E">
        <w:rPr>
          <w:rFonts w:ascii="ＭＳ 明朝" w:eastAsia="ＭＳ 明朝" w:hAnsi="ＭＳ 明朝" w:hint="eastAsia"/>
          <w:sz w:val="22"/>
        </w:rPr>
        <w:t>（実績報告）</w:t>
      </w:r>
    </w:p>
    <w:p w:rsidR="006C67A6" w:rsidRPr="0077323E" w:rsidRDefault="008438BE" w:rsidP="003A6150">
      <w:pPr>
        <w:spacing w:line="240" w:lineRule="atLeast"/>
        <w:ind w:left="440" w:hangingChars="200" w:hanging="440"/>
        <w:rPr>
          <w:rFonts w:ascii="ＭＳ 明朝" w:eastAsia="ＭＳ 明朝" w:hAnsi="ＭＳ 明朝"/>
          <w:sz w:val="22"/>
        </w:rPr>
      </w:pPr>
      <w:r w:rsidRPr="0077323E">
        <w:rPr>
          <w:rFonts w:ascii="ＭＳ 明朝" w:eastAsia="ＭＳ 明朝" w:hAnsi="ＭＳ 明朝" w:hint="eastAsia"/>
          <w:sz w:val="22"/>
        </w:rPr>
        <w:t>第</w:t>
      </w:r>
      <w:r w:rsidR="001D68FF" w:rsidRPr="0077323E">
        <w:rPr>
          <w:rFonts w:ascii="ＭＳ 明朝" w:eastAsia="ＭＳ 明朝" w:hAnsi="ＭＳ 明朝" w:hint="eastAsia"/>
          <w:sz w:val="22"/>
        </w:rPr>
        <w:t>１０</w:t>
      </w:r>
      <w:r w:rsidR="00386A84" w:rsidRPr="0077323E">
        <w:rPr>
          <w:rFonts w:ascii="ＭＳ 明朝" w:eastAsia="ＭＳ 明朝" w:hAnsi="ＭＳ 明朝" w:hint="eastAsia"/>
          <w:sz w:val="22"/>
        </w:rPr>
        <w:t>条</w:t>
      </w:r>
      <w:r w:rsidR="006C67A6" w:rsidRPr="0077323E">
        <w:rPr>
          <w:rFonts w:ascii="ＭＳ 明朝" w:eastAsia="ＭＳ 明朝" w:hAnsi="ＭＳ 明朝" w:hint="eastAsia"/>
          <w:sz w:val="22"/>
        </w:rPr>
        <w:t xml:space="preserve">　応援金の</w:t>
      </w:r>
      <w:r w:rsidR="0048766F" w:rsidRPr="0077323E">
        <w:rPr>
          <w:rFonts w:ascii="ＭＳ 明朝" w:eastAsia="ＭＳ 明朝" w:hAnsi="ＭＳ 明朝" w:hint="eastAsia"/>
          <w:sz w:val="22"/>
        </w:rPr>
        <w:t>交付</w:t>
      </w:r>
      <w:r w:rsidR="00AA0E27" w:rsidRPr="0077323E">
        <w:rPr>
          <w:rFonts w:ascii="ＭＳ 明朝" w:eastAsia="ＭＳ 明朝" w:hAnsi="ＭＳ 明朝" w:hint="eastAsia"/>
          <w:sz w:val="22"/>
        </w:rPr>
        <w:t>決定</w:t>
      </w:r>
      <w:r w:rsidR="006C67A6" w:rsidRPr="0077323E">
        <w:rPr>
          <w:rFonts w:ascii="ＭＳ 明朝" w:eastAsia="ＭＳ 明朝" w:hAnsi="ＭＳ 明朝" w:hint="eastAsia"/>
          <w:sz w:val="22"/>
        </w:rPr>
        <w:t>を受けた</w:t>
      </w:r>
      <w:r w:rsidR="00AA0E27" w:rsidRPr="0077323E">
        <w:rPr>
          <w:rFonts w:ascii="ＭＳ 明朝" w:eastAsia="ＭＳ 明朝" w:hAnsi="ＭＳ 明朝" w:hint="eastAsia"/>
          <w:sz w:val="22"/>
        </w:rPr>
        <w:t>補助事業者</w:t>
      </w:r>
      <w:r w:rsidR="006C67A6" w:rsidRPr="0077323E">
        <w:rPr>
          <w:rFonts w:ascii="ＭＳ 明朝" w:eastAsia="ＭＳ 明朝" w:hAnsi="ＭＳ 明朝" w:hint="eastAsia"/>
          <w:sz w:val="22"/>
        </w:rPr>
        <w:t>は、</w:t>
      </w:r>
      <w:r w:rsidR="00DE0D54" w:rsidRPr="0077323E">
        <w:rPr>
          <w:rFonts w:ascii="ＭＳ 明朝" w:eastAsia="ＭＳ 明朝" w:hAnsi="ＭＳ 明朝" w:hint="eastAsia"/>
          <w:sz w:val="22"/>
        </w:rPr>
        <w:t>応援金使用計画書</w:t>
      </w:r>
      <w:r w:rsidR="005D4BDE" w:rsidRPr="0077323E">
        <w:rPr>
          <w:rFonts w:ascii="ＭＳ 明朝" w:eastAsia="ＭＳ 明朝" w:hAnsi="ＭＳ 明朝" w:hint="eastAsia"/>
          <w:sz w:val="22"/>
        </w:rPr>
        <w:t>の用途に記した事項が完了した時点で</w:t>
      </w:r>
      <w:r w:rsidR="007C1916" w:rsidRPr="0077323E">
        <w:rPr>
          <w:rFonts w:ascii="ＭＳ 明朝" w:eastAsia="ＭＳ 明朝" w:hAnsi="ＭＳ 明朝" w:hint="eastAsia"/>
          <w:sz w:val="22"/>
        </w:rPr>
        <w:t>、</w:t>
      </w:r>
      <w:r w:rsidR="006C67A6" w:rsidRPr="0077323E">
        <w:rPr>
          <w:rFonts w:ascii="ＭＳ 明朝" w:eastAsia="ＭＳ 明朝" w:hAnsi="ＭＳ 明朝" w:hint="eastAsia"/>
          <w:sz w:val="22"/>
        </w:rPr>
        <w:t>別添様式第</w:t>
      </w:r>
      <w:r w:rsidR="000D5F56" w:rsidRPr="0077323E">
        <w:rPr>
          <w:rFonts w:ascii="ＭＳ 明朝" w:eastAsia="ＭＳ 明朝" w:hAnsi="ＭＳ 明朝" w:hint="eastAsia"/>
          <w:sz w:val="22"/>
        </w:rPr>
        <w:t>５</w:t>
      </w:r>
      <w:r w:rsidR="0085124A" w:rsidRPr="0077323E">
        <w:rPr>
          <w:rFonts w:ascii="ＭＳ 明朝" w:eastAsia="ＭＳ 明朝" w:hAnsi="ＭＳ 明朝" w:hint="eastAsia"/>
          <w:sz w:val="22"/>
        </w:rPr>
        <w:t>号</w:t>
      </w:r>
      <w:r w:rsidR="006C67A6" w:rsidRPr="0077323E">
        <w:rPr>
          <w:rFonts w:ascii="ＭＳ 明朝" w:eastAsia="ＭＳ 明朝" w:hAnsi="ＭＳ 明朝" w:hint="eastAsia"/>
          <w:sz w:val="22"/>
        </w:rPr>
        <w:t>「</w:t>
      </w:r>
      <w:r w:rsidR="004644AE" w:rsidRPr="0077323E">
        <w:rPr>
          <w:rFonts w:ascii="ＭＳ 明朝" w:eastAsia="ＭＳ 明朝" w:hAnsi="ＭＳ 明朝" w:hint="eastAsia"/>
          <w:sz w:val="22"/>
        </w:rPr>
        <w:t>令和</w:t>
      </w:r>
      <w:r w:rsidR="007B594E">
        <w:rPr>
          <w:rFonts w:ascii="ＭＳ 明朝" w:eastAsia="ＭＳ 明朝" w:hAnsi="ＭＳ 明朝" w:hint="eastAsia"/>
          <w:sz w:val="22"/>
        </w:rPr>
        <w:t>３</w:t>
      </w:r>
      <w:r w:rsidR="004644AE" w:rsidRPr="0077323E">
        <w:rPr>
          <w:rFonts w:ascii="ＭＳ 明朝" w:eastAsia="ＭＳ 明朝" w:hAnsi="ＭＳ 明朝" w:hint="eastAsia"/>
          <w:sz w:val="22"/>
        </w:rPr>
        <w:t>年度</w:t>
      </w:r>
      <w:r w:rsidR="00397B17" w:rsidRPr="0077323E">
        <w:rPr>
          <w:rFonts w:ascii="ＭＳ 明朝" w:eastAsia="ＭＳ 明朝" w:hAnsi="ＭＳ 明朝" w:hint="eastAsia"/>
          <w:sz w:val="22"/>
        </w:rPr>
        <w:t>愛知</w:t>
      </w:r>
      <w:r w:rsidR="003E5B74" w:rsidRPr="0077323E">
        <w:rPr>
          <w:rFonts w:ascii="ＭＳ 明朝" w:eastAsia="ＭＳ 明朝" w:hAnsi="ＭＳ 明朝" w:hint="eastAsia"/>
          <w:sz w:val="22"/>
        </w:rPr>
        <w:t>県</w:t>
      </w:r>
      <w:r w:rsidR="00397B17" w:rsidRPr="0077323E">
        <w:rPr>
          <w:rFonts w:ascii="ＭＳ 明朝" w:eastAsia="ＭＳ 明朝" w:hAnsi="ＭＳ 明朝" w:hint="eastAsia"/>
          <w:sz w:val="22"/>
        </w:rPr>
        <w:t>医療従事者</w:t>
      </w:r>
      <w:r w:rsidR="006C67A6" w:rsidRPr="0077323E">
        <w:rPr>
          <w:rFonts w:ascii="ＭＳ 明朝" w:eastAsia="ＭＳ 明朝" w:hAnsi="ＭＳ 明朝" w:hint="eastAsia"/>
          <w:sz w:val="22"/>
        </w:rPr>
        <w:t>応援金</w:t>
      </w:r>
      <w:r w:rsidR="007C1916" w:rsidRPr="0077323E">
        <w:rPr>
          <w:rFonts w:ascii="ＭＳ 明朝" w:eastAsia="ＭＳ 明朝" w:hAnsi="ＭＳ 明朝" w:hint="eastAsia"/>
          <w:sz w:val="22"/>
        </w:rPr>
        <w:t>事業</w:t>
      </w:r>
      <w:r w:rsidR="006C67A6" w:rsidRPr="0077323E">
        <w:rPr>
          <w:rFonts w:ascii="ＭＳ 明朝" w:eastAsia="ＭＳ 明朝" w:hAnsi="ＭＳ 明朝" w:hint="eastAsia"/>
          <w:sz w:val="22"/>
        </w:rPr>
        <w:t>実績報告書</w:t>
      </w:r>
      <w:r w:rsidR="004644AE" w:rsidRPr="0077323E">
        <w:rPr>
          <w:rFonts w:ascii="ＭＳ 明朝" w:eastAsia="ＭＳ 明朝" w:hAnsi="ＭＳ 明朝" w:hint="eastAsia"/>
          <w:sz w:val="22"/>
        </w:rPr>
        <w:t>」</w:t>
      </w:r>
      <w:r w:rsidR="00F927B4" w:rsidRPr="0077323E">
        <w:rPr>
          <w:rFonts w:ascii="ＭＳ 明朝" w:eastAsia="ＭＳ 明朝" w:hAnsi="ＭＳ 明朝" w:hint="eastAsia"/>
          <w:sz w:val="22"/>
        </w:rPr>
        <w:t>及び添付書類</w:t>
      </w:r>
      <w:r w:rsidR="006C67A6" w:rsidRPr="0077323E">
        <w:rPr>
          <w:rFonts w:ascii="ＭＳ 明朝" w:eastAsia="ＭＳ 明朝" w:hAnsi="ＭＳ 明朝" w:hint="eastAsia"/>
          <w:sz w:val="22"/>
        </w:rPr>
        <w:t>を知事に提出しなければならない。</w:t>
      </w:r>
    </w:p>
    <w:p w:rsidR="0081680A" w:rsidRPr="0077323E" w:rsidRDefault="00C32CE4" w:rsidP="0011344D">
      <w:pPr>
        <w:spacing w:line="240" w:lineRule="atLeast"/>
        <w:ind w:left="440" w:hangingChars="200" w:hanging="440"/>
        <w:rPr>
          <w:rFonts w:ascii="ＭＳ 明朝" w:eastAsia="ＭＳ 明朝" w:hAnsi="ＭＳ 明朝"/>
          <w:sz w:val="22"/>
        </w:rPr>
      </w:pPr>
      <w:r w:rsidRPr="0077323E">
        <w:rPr>
          <w:rFonts w:ascii="ＭＳ 明朝" w:eastAsia="ＭＳ 明朝" w:hAnsi="ＭＳ 明朝" w:hint="eastAsia"/>
          <w:sz w:val="22"/>
        </w:rPr>
        <w:t xml:space="preserve">　　</w:t>
      </w:r>
    </w:p>
    <w:p w:rsidR="0081680A" w:rsidRPr="0077323E" w:rsidRDefault="0081680A" w:rsidP="003A6150">
      <w:pPr>
        <w:spacing w:line="240" w:lineRule="atLeast"/>
        <w:ind w:leftChars="20" w:left="427" w:hangingChars="175" w:hanging="385"/>
        <w:rPr>
          <w:rFonts w:ascii="ＭＳ 明朝" w:eastAsia="ＭＳ 明朝" w:hAnsi="ＭＳ 明朝"/>
          <w:sz w:val="22"/>
        </w:rPr>
      </w:pPr>
      <w:r w:rsidRPr="0077323E">
        <w:rPr>
          <w:rFonts w:ascii="ＭＳ 明朝" w:eastAsia="ＭＳ 明朝" w:hAnsi="ＭＳ 明朝" w:hint="eastAsia"/>
          <w:sz w:val="22"/>
        </w:rPr>
        <w:t>（</w:t>
      </w:r>
      <w:r w:rsidR="00E352D2" w:rsidRPr="0077323E">
        <w:rPr>
          <w:rFonts w:ascii="ＭＳ 明朝" w:eastAsia="ＭＳ 明朝" w:hAnsi="ＭＳ 明朝" w:hint="eastAsia"/>
          <w:sz w:val="22"/>
        </w:rPr>
        <w:t>応援金</w:t>
      </w:r>
      <w:r w:rsidRPr="0077323E">
        <w:rPr>
          <w:rFonts w:ascii="ＭＳ 明朝" w:eastAsia="ＭＳ 明朝" w:hAnsi="ＭＳ 明朝" w:hint="eastAsia"/>
          <w:sz w:val="22"/>
        </w:rPr>
        <w:t>の額の確定通知）</w:t>
      </w:r>
    </w:p>
    <w:p w:rsidR="00A0643E" w:rsidRPr="0077323E" w:rsidRDefault="0081680A" w:rsidP="003A6150">
      <w:pPr>
        <w:spacing w:line="240" w:lineRule="atLeast"/>
        <w:ind w:leftChars="20" w:left="427" w:hangingChars="175" w:hanging="385"/>
        <w:rPr>
          <w:rFonts w:ascii="ＭＳ 明朝" w:eastAsia="ＭＳ 明朝" w:hAnsi="ＭＳ 明朝"/>
          <w:sz w:val="22"/>
        </w:rPr>
      </w:pPr>
      <w:r w:rsidRPr="0077323E">
        <w:rPr>
          <w:rFonts w:ascii="ＭＳ 明朝" w:eastAsia="ＭＳ 明朝" w:hAnsi="ＭＳ 明朝" w:hint="eastAsia"/>
          <w:sz w:val="22"/>
        </w:rPr>
        <w:t>第</w:t>
      </w:r>
      <w:r w:rsidR="001D68FF" w:rsidRPr="0077323E">
        <w:rPr>
          <w:rFonts w:ascii="ＭＳ 明朝" w:eastAsia="ＭＳ 明朝" w:hAnsi="ＭＳ 明朝" w:hint="eastAsia"/>
          <w:sz w:val="22"/>
        </w:rPr>
        <w:t>１１</w:t>
      </w:r>
      <w:r w:rsidR="00386A84" w:rsidRPr="0077323E">
        <w:rPr>
          <w:rFonts w:ascii="ＭＳ 明朝" w:eastAsia="ＭＳ 明朝" w:hAnsi="ＭＳ 明朝" w:hint="eastAsia"/>
          <w:sz w:val="22"/>
        </w:rPr>
        <w:t>条</w:t>
      </w:r>
      <w:r w:rsidRPr="0077323E">
        <w:rPr>
          <w:rFonts w:ascii="ＭＳ 明朝" w:eastAsia="ＭＳ 明朝" w:hAnsi="ＭＳ 明朝" w:hint="eastAsia"/>
          <w:sz w:val="22"/>
        </w:rPr>
        <w:t xml:space="preserve">　知事は、規則第１４条の規定により交付金の額を確定したときは、別添様式第</w:t>
      </w:r>
      <w:r w:rsidR="000D5F56" w:rsidRPr="0077323E">
        <w:rPr>
          <w:rFonts w:ascii="ＭＳ 明朝" w:eastAsia="ＭＳ 明朝" w:hAnsi="ＭＳ 明朝" w:hint="eastAsia"/>
          <w:sz w:val="22"/>
        </w:rPr>
        <w:t>６</w:t>
      </w:r>
      <w:r w:rsidR="0085124A" w:rsidRPr="0077323E">
        <w:rPr>
          <w:rFonts w:ascii="ＭＳ 明朝" w:eastAsia="ＭＳ 明朝" w:hAnsi="ＭＳ 明朝" w:hint="eastAsia"/>
          <w:sz w:val="22"/>
        </w:rPr>
        <w:t>号</w:t>
      </w:r>
      <w:r w:rsidRPr="0077323E">
        <w:rPr>
          <w:rFonts w:ascii="ＭＳ 明朝" w:eastAsia="ＭＳ 明朝" w:hAnsi="ＭＳ 明朝" w:hint="eastAsia"/>
          <w:sz w:val="22"/>
        </w:rPr>
        <w:t>「</w:t>
      </w:r>
      <w:r w:rsidR="004644AE" w:rsidRPr="0077323E">
        <w:rPr>
          <w:rFonts w:ascii="ＭＳ 明朝" w:eastAsia="ＭＳ 明朝" w:hAnsi="ＭＳ 明朝" w:hint="eastAsia"/>
          <w:sz w:val="22"/>
        </w:rPr>
        <w:t>令和</w:t>
      </w:r>
      <w:r w:rsidR="007B594E">
        <w:rPr>
          <w:rFonts w:ascii="ＭＳ 明朝" w:eastAsia="ＭＳ 明朝" w:hAnsi="ＭＳ 明朝" w:hint="eastAsia"/>
          <w:sz w:val="22"/>
        </w:rPr>
        <w:t>３</w:t>
      </w:r>
      <w:r w:rsidR="004644AE" w:rsidRPr="0077323E">
        <w:rPr>
          <w:rFonts w:ascii="ＭＳ 明朝" w:eastAsia="ＭＳ 明朝" w:hAnsi="ＭＳ 明朝" w:hint="eastAsia"/>
          <w:sz w:val="22"/>
        </w:rPr>
        <w:t>年度</w:t>
      </w:r>
      <w:r w:rsidR="00397B17" w:rsidRPr="0077323E">
        <w:rPr>
          <w:rFonts w:ascii="ＭＳ 明朝" w:eastAsia="ＭＳ 明朝" w:hAnsi="ＭＳ 明朝" w:hint="eastAsia"/>
          <w:sz w:val="22"/>
        </w:rPr>
        <w:t>愛知</w:t>
      </w:r>
      <w:r w:rsidR="003E5B74" w:rsidRPr="0077323E">
        <w:rPr>
          <w:rFonts w:ascii="ＭＳ 明朝" w:eastAsia="ＭＳ 明朝" w:hAnsi="ＭＳ 明朝" w:hint="eastAsia"/>
          <w:sz w:val="22"/>
        </w:rPr>
        <w:t>県</w:t>
      </w:r>
      <w:r w:rsidR="00397B17" w:rsidRPr="0077323E">
        <w:rPr>
          <w:rFonts w:ascii="ＭＳ 明朝" w:eastAsia="ＭＳ 明朝" w:hAnsi="ＭＳ 明朝" w:hint="eastAsia"/>
          <w:sz w:val="22"/>
        </w:rPr>
        <w:t>医療従事者</w:t>
      </w:r>
      <w:r w:rsidRPr="0077323E">
        <w:rPr>
          <w:rFonts w:ascii="ＭＳ 明朝" w:eastAsia="ＭＳ 明朝" w:hAnsi="ＭＳ 明朝" w:hint="eastAsia"/>
          <w:sz w:val="22"/>
        </w:rPr>
        <w:t>応援金</w:t>
      </w:r>
      <w:r w:rsidR="00201D7E" w:rsidRPr="0077323E">
        <w:rPr>
          <w:rFonts w:ascii="ＭＳ 明朝" w:eastAsia="ＭＳ 明朝" w:hAnsi="ＭＳ 明朝" w:hint="eastAsia"/>
          <w:sz w:val="22"/>
        </w:rPr>
        <w:t>の</w:t>
      </w:r>
      <w:r w:rsidRPr="0077323E">
        <w:rPr>
          <w:rFonts w:ascii="ＭＳ 明朝" w:eastAsia="ＭＳ 明朝" w:hAnsi="ＭＳ 明朝" w:hint="eastAsia"/>
          <w:sz w:val="22"/>
        </w:rPr>
        <w:t>額の確定通知書」により</w:t>
      </w:r>
      <w:r w:rsidR="00C575DF" w:rsidRPr="0077323E">
        <w:rPr>
          <w:rFonts w:ascii="ＭＳ 明朝" w:eastAsia="ＭＳ 明朝" w:hAnsi="ＭＳ 明朝" w:hint="eastAsia"/>
          <w:sz w:val="22"/>
        </w:rPr>
        <w:t>補助事業</w:t>
      </w:r>
      <w:r w:rsidRPr="0077323E">
        <w:rPr>
          <w:rFonts w:ascii="ＭＳ 明朝" w:eastAsia="ＭＳ 明朝" w:hAnsi="ＭＳ 明朝" w:hint="eastAsia"/>
          <w:sz w:val="22"/>
        </w:rPr>
        <w:t>者に通知するものとする。</w:t>
      </w:r>
    </w:p>
    <w:p w:rsidR="0081680A" w:rsidRPr="007B594E" w:rsidRDefault="0081680A" w:rsidP="003A6150">
      <w:pPr>
        <w:spacing w:line="220" w:lineRule="exact"/>
        <w:ind w:left="220" w:hangingChars="100" w:hanging="220"/>
        <w:rPr>
          <w:rFonts w:ascii="ＭＳ 明朝" w:eastAsia="ＭＳ 明朝" w:hAnsi="ＭＳ 明朝"/>
          <w:sz w:val="22"/>
        </w:rPr>
      </w:pPr>
    </w:p>
    <w:p w:rsidR="00D97E0C" w:rsidRPr="0077323E" w:rsidRDefault="00D97E0C" w:rsidP="003A6150">
      <w:pPr>
        <w:spacing w:line="240" w:lineRule="atLeast"/>
        <w:ind w:left="220" w:hangingChars="100" w:hanging="220"/>
        <w:rPr>
          <w:rFonts w:ascii="ＭＳ 明朝" w:eastAsia="ＭＳ 明朝" w:hAnsi="ＭＳ 明朝"/>
          <w:sz w:val="22"/>
        </w:rPr>
      </w:pPr>
      <w:r w:rsidRPr="0077323E">
        <w:rPr>
          <w:rFonts w:ascii="ＭＳ 明朝" w:eastAsia="ＭＳ 明朝" w:hAnsi="ＭＳ 明朝" w:hint="eastAsia"/>
          <w:sz w:val="22"/>
        </w:rPr>
        <w:t>（</w:t>
      </w:r>
      <w:r w:rsidR="0022185C" w:rsidRPr="0077323E">
        <w:rPr>
          <w:rFonts w:ascii="ＭＳ 明朝" w:eastAsia="ＭＳ 明朝" w:hAnsi="ＭＳ 明朝" w:hint="eastAsia"/>
          <w:sz w:val="22"/>
        </w:rPr>
        <w:t>応援金の交付</w:t>
      </w:r>
      <w:r w:rsidRPr="0077323E">
        <w:rPr>
          <w:rFonts w:ascii="ＭＳ 明朝" w:eastAsia="ＭＳ 明朝" w:hAnsi="ＭＳ 明朝" w:hint="eastAsia"/>
          <w:sz w:val="22"/>
        </w:rPr>
        <w:t>）</w:t>
      </w:r>
    </w:p>
    <w:p w:rsidR="007C1916" w:rsidRPr="0077323E" w:rsidRDefault="00D97E0C" w:rsidP="007C1916">
      <w:pPr>
        <w:spacing w:line="240" w:lineRule="atLeast"/>
        <w:ind w:left="220" w:rightChars="-135" w:right="-283" w:hangingChars="100" w:hanging="220"/>
        <w:jc w:val="left"/>
        <w:rPr>
          <w:rFonts w:ascii="ＭＳ 明朝" w:eastAsia="ＭＳ 明朝" w:hAnsi="ＭＳ 明朝"/>
          <w:sz w:val="22"/>
        </w:rPr>
      </w:pPr>
      <w:r w:rsidRPr="0077323E">
        <w:rPr>
          <w:rFonts w:ascii="ＭＳ 明朝" w:eastAsia="ＭＳ 明朝" w:hAnsi="ＭＳ 明朝" w:hint="eastAsia"/>
          <w:sz w:val="22"/>
        </w:rPr>
        <w:t>第</w:t>
      </w:r>
      <w:r w:rsidR="001D68FF" w:rsidRPr="0077323E">
        <w:rPr>
          <w:rFonts w:ascii="ＭＳ 明朝" w:eastAsia="ＭＳ 明朝" w:hAnsi="ＭＳ 明朝" w:hint="eastAsia"/>
          <w:sz w:val="22"/>
        </w:rPr>
        <w:t>１２</w:t>
      </w:r>
      <w:r w:rsidR="00386A84" w:rsidRPr="0077323E">
        <w:rPr>
          <w:rFonts w:ascii="ＭＳ 明朝" w:eastAsia="ＭＳ 明朝" w:hAnsi="ＭＳ 明朝" w:hint="eastAsia"/>
          <w:sz w:val="22"/>
        </w:rPr>
        <w:t>条</w:t>
      </w:r>
      <w:r w:rsidRPr="0077323E">
        <w:rPr>
          <w:rFonts w:ascii="ＭＳ 明朝" w:eastAsia="ＭＳ 明朝" w:hAnsi="ＭＳ 明朝" w:hint="eastAsia"/>
          <w:sz w:val="22"/>
        </w:rPr>
        <w:t xml:space="preserve">　</w:t>
      </w:r>
      <w:r w:rsidR="00AA0E27" w:rsidRPr="0077323E">
        <w:rPr>
          <w:rFonts w:ascii="ＭＳ 明朝" w:eastAsia="ＭＳ 明朝" w:hAnsi="ＭＳ 明朝" w:hint="eastAsia"/>
          <w:sz w:val="22"/>
        </w:rPr>
        <w:t>前条</w:t>
      </w:r>
      <w:r w:rsidRPr="0077323E">
        <w:rPr>
          <w:rFonts w:ascii="ＭＳ 明朝" w:eastAsia="ＭＳ 明朝" w:hAnsi="ＭＳ 明朝" w:hint="eastAsia"/>
          <w:sz w:val="22"/>
        </w:rPr>
        <w:t>により</w:t>
      </w:r>
      <w:r w:rsidR="00397B17" w:rsidRPr="0077323E">
        <w:rPr>
          <w:rFonts w:ascii="ＭＳ 明朝" w:eastAsia="ＭＳ 明朝" w:hAnsi="ＭＳ 明朝" w:hint="eastAsia"/>
          <w:sz w:val="22"/>
        </w:rPr>
        <w:t>応援金</w:t>
      </w:r>
      <w:r w:rsidR="00201D7E" w:rsidRPr="0077323E">
        <w:rPr>
          <w:rFonts w:ascii="ＭＳ 明朝" w:eastAsia="ＭＳ 明朝" w:hAnsi="ＭＳ 明朝" w:hint="eastAsia"/>
          <w:sz w:val="22"/>
        </w:rPr>
        <w:t>の額の確定</w:t>
      </w:r>
      <w:r w:rsidRPr="0077323E">
        <w:rPr>
          <w:rFonts w:ascii="ＭＳ 明朝" w:eastAsia="ＭＳ 明朝" w:hAnsi="ＭＳ 明朝" w:hint="eastAsia"/>
          <w:sz w:val="22"/>
        </w:rPr>
        <w:t>を受けた</w:t>
      </w:r>
      <w:r w:rsidR="00C575DF" w:rsidRPr="0077323E">
        <w:rPr>
          <w:rFonts w:ascii="ＭＳ 明朝" w:eastAsia="ＭＳ 明朝" w:hAnsi="ＭＳ 明朝" w:hint="eastAsia"/>
          <w:sz w:val="22"/>
        </w:rPr>
        <w:t>補助事業</w:t>
      </w:r>
      <w:r w:rsidR="0048766F" w:rsidRPr="0077323E">
        <w:rPr>
          <w:rFonts w:ascii="ＭＳ 明朝" w:eastAsia="ＭＳ 明朝" w:hAnsi="ＭＳ 明朝" w:hint="eastAsia"/>
          <w:sz w:val="22"/>
        </w:rPr>
        <w:t>者</w:t>
      </w:r>
      <w:r w:rsidRPr="0077323E">
        <w:rPr>
          <w:rFonts w:ascii="ＭＳ 明朝" w:eastAsia="ＭＳ 明朝" w:hAnsi="ＭＳ 明朝" w:hint="eastAsia"/>
          <w:sz w:val="22"/>
        </w:rPr>
        <w:t>は、速やかに</w:t>
      </w:r>
      <w:r w:rsidR="00764C51" w:rsidRPr="0077323E">
        <w:rPr>
          <w:rFonts w:ascii="ＭＳ 明朝" w:eastAsia="ＭＳ 明朝" w:hAnsi="ＭＳ 明朝" w:hint="eastAsia"/>
          <w:sz w:val="22"/>
        </w:rPr>
        <w:t>別添様式第</w:t>
      </w:r>
      <w:r w:rsidR="000D5F56" w:rsidRPr="0077323E">
        <w:rPr>
          <w:rFonts w:ascii="ＭＳ 明朝" w:eastAsia="ＭＳ 明朝" w:hAnsi="ＭＳ 明朝" w:hint="eastAsia"/>
          <w:sz w:val="22"/>
        </w:rPr>
        <w:t>７</w:t>
      </w:r>
      <w:r w:rsidR="0085124A" w:rsidRPr="0077323E">
        <w:rPr>
          <w:rFonts w:ascii="ＭＳ 明朝" w:eastAsia="ＭＳ 明朝" w:hAnsi="ＭＳ 明朝" w:hint="eastAsia"/>
          <w:sz w:val="22"/>
        </w:rPr>
        <w:t>号</w:t>
      </w:r>
      <w:r w:rsidR="007C1916" w:rsidRPr="0077323E">
        <w:rPr>
          <w:rFonts w:ascii="ＭＳ 明朝" w:eastAsia="ＭＳ 明朝" w:hAnsi="ＭＳ 明朝" w:hint="eastAsia"/>
          <w:sz w:val="22"/>
        </w:rPr>
        <w:t xml:space="preserve">　　</w:t>
      </w:r>
    </w:p>
    <w:p w:rsidR="00A0643E" w:rsidRPr="0077323E" w:rsidRDefault="007C1916" w:rsidP="007C1916">
      <w:pPr>
        <w:spacing w:line="240" w:lineRule="atLeast"/>
        <w:ind w:left="220" w:rightChars="-135" w:right="-283" w:hangingChars="100" w:hanging="220"/>
        <w:jc w:val="left"/>
        <w:rPr>
          <w:rFonts w:ascii="ＭＳ 明朝" w:eastAsia="ＭＳ 明朝" w:hAnsi="ＭＳ 明朝"/>
          <w:sz w:val="22"/>
        </w:rPr>
      </w:pPr>
      <w:r w:rsidRPr="0077323E">
        <w:rPr>
          <w:rFonts w:ascii="ＭＳ 明朝" w:eastAsia="ＭＳ 明朝" w:hAnsi="ＭＳ 明朝" w:hint="eastAsia"/>
          <w:sz w:val="22"/>
        </w:rPr>
        <w:t xml:space="preserve">　　</w:t>
      </w:r>
      <w:r w:rsidR="0085124A" w:rsidRPr="0077323E">
        <w:rPr>
          <w:rFonts w:ascii="ＭＳ 明朝" w:eastAsia="ＭＳ 明朝" w:hAnsi="ＭＳ 明朝" w:hint="eastAsia"/>
          <w:sz w:val="22"/>
        </w:rPr>
        <w:t>「</w:t>
      </w:r>
      <w:r w:rsidR="004644AE" w:rsidRPr="0077323E">
        <w:rPr>
          <w:rFonts w:ascii="ＭＳ 明朝" w:eastAsia="ＭＳ 明朝" w:hAnsi="ＭＳ 明朝" w:hint="eastAsia"/>
          <w:sz w:val="22"/>
        </w:rPr>
        <w:t>令和</w:t>
      </w:r>
      <w:r w:rsidR="00A05C71">
        <w:rPr>
          <w:rFonts w:ascii="ＭＳ 明朝" w:eastAsia="ＭＳ 明朝" w:hAnsi="ＭＳ 明朝" w:hint="eastAsia"/>
          <w:sz w:val="22"/>
        </w:rPr>
        <w:t>３</w:t>
      </w:r>
      <w:r w:rsidR="004644AE" w:rsidRPr="0077323E">
        <w:rPr>
          <w:rFonts w:ascii="ＭＳ 明朝" w:eastAsia="ＭＳ 明朝" w:hAnsi="ＭＳ 明朝" w:hint="eastAsia"/>
          <w:sz w:val="22"/>
        </w:rPr>
        <w:t>年度</w:t>
      </w:r>
      <w:r w:rsidR="00397B17" w:rsidRPr="0077323E">
        <w:rPr>
          <w:rFonts w:ascii="ＭＳ 明朝" w:eastAsia="ＭＳ 明朝" w:hAnsi="ＭＳ 明朝" w:hint="eastAsia"/>
          <w:sz w:val="22"/>
        </w:rPr>
        <w:t>愛知</w:t>
      </w:r>
      <w:r w:rsidR="003E5B74" w:rsidRPr="0077323E">
        <w:rPr>
          <w:rFonts w:ascii="ＭＳ 明朝" w:eastAsia="ＭＳ 明朝" w:hAnsi="ＭＳ 明朝" w:hint="eastAsia"/>
          <w:sz w:val="22"/>
        </w:rPr>
        <w:t>県</w:t>
      </w:r>
      <w:r w:rsidR="00397B17" w:rsidRPr="0077323E">
        <w:rPr>
          <w:rFonts w:ascii="ＭＳ 明朝" w:eastAsia="ＭＳ 明朝" w:hAnsi="ＭＳ 明朝" w:hint="eastAsia"/>
          <w:sz w:val="22"/>
        </w:rPr>
        <w:t>医療従事者</w:t>
      </w:r>
      <w:r w:rsidR="00D97E0C" w:rsidRPr="0077323E">
        <w:rPr>
          <w:rFonts w:ascii="ＭＳ 明朝" w:eastAsia="ＭＳ 明朝" w:hAnsi="ＭＳ 明朝" w:hint="eastAsia"/>
          <w:sz w:val="22"/>
        </w:rPr>
        <w:t>応援金請求書</w:t>
      </w:r>
      <w:r w:rsidR="00764C51" w:rsidRPr="0077323E">
        <w:rPr>
          <w:rFonts w:ascii="ＭＳ 明朝" w:eastAsia="ＭＳ 明朝" w:hAnsi="ＭＳ 明朝" w:hint="eastAsia"/>
          <w:sz w:val="22"/>
        </w:rPr>
        <w:t>」</w:t>
      </w:r>
      <w:r w:rsidR="00D97E0C" w:rsidRPr="0077323E">
        <w:rPr>
          <w:rFonts w:ascii="ＭＳ 明朝" w:eastAsia="ＭＳ 明朝" w:hAnsi="ＭＳ 明朝" w:hint="eastAsia"/>
          <w:sz w:val="22"/>
        </w:rPr>
        <w:t>を知事に提出しなければならない。</w:t>
      </w:r>
    </w:p>
    <w:p w:rsidR="00B6504D" w:rsidRPr="0077323E" w:rsidRDefault="00A0643E" w:rsidP="007C1916">
      <w:pPr>
        <w:spacing w:line="240" w:lineRule="atLeast"/>
        <w:ind w:rightChars="-68" w:right="-143"/>
        <w:jc w:val="left"/>
        <w:rPr>
          <w:rFonts w:ascii="ＭＳ 明朝" w:eastAsia="ＭＳ 明朝" w:hAnsi="ＭＳ 明朝"/>
          <w:sz w:val="22"/>
        </w:rPr>
      </w:pPr>
      <w:r w:rsidRPr="0077323E">
        <w:rPr>
          <w:rFonts w:ascii="ＭＳ 明朝" w:eastAsia="ＭＳ 明朝" w:hAnsi="ＭＳ 明朝" w:hint="eastAsia"/>
          <w:sz w:val="22"/>
        </w:rPr>
        <w:t xml:space="preserve">　</w:t>
      </w:r>
      <w:r w:rsidR="00C24554" w:rsidRPr="0077323E">
        <w:rPr>
          <w:rFonts w:ascii="ＭＳ 明朝" w:eastAsia="ＭＳ 明朝" w:hAnsi="ＭＳ 明朝" w:hint="eastAsia"/>
          <w:sz w:val="22"/>
        </w:rPr>
        <w:t xml:space="preserve">　</w:t>
      </w:r>
      <w:r w:rsidR="004A6145">
        <w:rPr>
          <w:rFonts w:ascii="ＭＳ 明朝" w:eastAsia="ＭＳ 明朝" w:hAnsi="ＭＳ 明朝" w:hint="eastAsia"/>
          <w:sz w:val="22"/>
        </w:rPr>
        <w:t xml:space="preserve">　</w:t>
      </w:r>
      <w:r w:rsidR="00D83B78" w:rsidRPr="0077323E">
        <w:rPr>
          <w:rFonts w:ascii="ＭＳ 明朝" w:eastAsia="ＭＳ 明朝" w:hAnsi="ＭＳ 明朝" w:hint="eastAsia"/>
          <w:sz w:val="22"/>
        </w:rPr>
        <w:t>なお、応援</w:t>
      </w:r>
      <w:r w:rsidR="00BC53BE" w:rsidRPr="0077323E">
        <w:rPr>
          <w:rFonts w:ascii="ＭＳ 明朝" w:eastAsia="ＭＳ 明朝" w:hAnsi="ＭＳ 明朝" w:hint="eastAsia"/>
          <w:sz w:val="22"/>
        </w:rPr>
        <w:t>金の交付</w:t>
      </w:r>
      <w:r w:rsidR="00371B33" w:rsidRPr="0077323E">
        <w:rPr>
          <w:rFonts w:ascii="ＭＳ 明朝" w:eastAsia="ＭＳ 明朝" w:hAnsi="ＭＳ 明朝" w:hint="eastAsia"/>
          <w:sz w:val="22"/>
        </w:rPr>
        <w:t>は、</w:t>
      </w:r>
      <w:r w:rsidR="00C575DF" w:rsidRPr="0077323E">
        <w:rPr>
          <w:rFonts w:ascii="ＭＳ 明朝" w:eastAsia="ＭＳ 明朝" w:hAnsi="ＭＳ 明朝" w:hint="eastAsia"/>
          <w:sz w:val="22"/>
        </w:rPr>
        <w:t>補助事業</w:t>
      </w:r>
      <w:r w:rsidR="0048766F" w:rsidRPr="0077323E">
        <w:rPr>
          <w:rFonts w:ascii="ＭＳ 明朝" w:eastAsia="ＭＳ 明朝" w:hAnsi="ＭＳ 明朝" w:hint="eastAsia"/>
          <w:sz w:val="22"/>
        </w:rPr>
        <w:t>者</w:t>
      </w:r>
      <w:r w:rsidR="00371B33" w:rsidRPr="0077323E">
        <w:rPr>
          <w:rFonts w:ascii="ＭＳ 明朝" w:eastAsia="ＭＳ 明朝" w:hAnsi="ＭＳ 明朝" w:hint="eastAsia"/>
          <w:sz w:val="22"/>
        </w:rPr>
        <w:t>が指定した銀行等への口座振込みにより行う。</w:t>
      </w:r>
    </w:p>
    <w:p w:rsidR="00D83B78" w:rsidRPr="0077323E" w:rsidRDefault="00D83B78" w:rsidP="00722908">
      <w:pPr>
        <w:spacing w:line="240" w:lineRule="atLeast"/>
        <w:rPr>
          <w:rFonts w:ascii="ＭＳ 明朝" w:eastAsia="ＭＳ 明朝" w:hAnsi="ＭＳ 明朝"/>
          <w:sz w:val="22"/>
        </w:rPr>
      </w:pPr>
    </w:p>
    <w:p w:rsidR="00AA0C2B" w:rsidRPr="0077323E" w:rsidRDefault="00AA0C2B" w:rsidP="00AA0C2B">
      <w:pPr>
        <w:spacing w:line="240" w:lineRule="atLeast"/>
        <w:rPr>
          <w:rFonts w:ascii="ＭＳ 明朝" w:eastAsia="ＭＳ 明朝" w:hAnsi="ＭＳ 明朝"/>
          <w:sz w:val="22"/>
        </w:rPr>
      </w:pPr>
      <w:r w:rsidRPr="0077323E">
        <w:rPr>
          <w:rFonts w:ascii="ＭＳ 明朝" w:eastAsia="ＭＳ 明朝" w:hAnsi="ＭＳ 明朝" w:hint="eastAsia"/>
          <w:sz w:val="22"/>
        </w:rPr>
        <w:t>（消費税及び地方消費税に係る仕入控除税額の報告）</w:t>
      </w:r>
    </w:p>
    <w:p w:rsidR="00AA0C2B" w:rsidRPr="0077323E" w:rsidRDefault="00474E17" w:rsidP="00AA0C2B">
      <w:pPr>
        <w:spacing w:line="240" w:lineRule="atLeast"/>
        <w:ind w:left="440" w:hangingChars="200" w:hanging="440"/>
        <w:rPr>
          <w:rFonts w:ascii="ＭＳ 明朝" w:eastAsia="ＭＳ 明朝" w:hAnsi="ＭＳ 明朝"/>
          <w:sz w:val="22"/>
        </w:rPr>
      </w:pPr>
      <w:r w:rsidRPr="0077323E">
        <w:rPr>
          <w:rFonts w:ascii="ＭＳ 明朝" w:eastAsia="ＭＳ 明朝" w:hAnsi="ＭＳ 明朝" w:hint="eastAsia"/>
          <w:sz w:val="22"/>
        </w:rPr>
        <w:t>第１３</w:t>
      </w:r>
      <w:r w:rsidR="00AA0C2B" w:rsidRPr="0077323E">
        <w:rPr>
          <w:rFonts w:ascii="ＭＳ 明朝" w:eastAsia="ＭＳ 明朝" w:hAnsi="ＭＳ 明朝" w:hint="eastAsia"/>
          <w:sz w:val="22"/>
        </w:rPr>
        <w:t>条　補助事業完了後に、消費税及び地方消費税の申告により補助金に係る消費税及び地方消費税に係る仕入控除税額</w:t>
      </w:r>
      <w:r w:rsidR="00B463C6" w:rsidRPr="0077323E">
        <w:rPr>
          <w:rFonts w:ascii="ＭＳ 明朝" w:eastAsia="ＭＳ 明朝" w:hAnsi="ＭＳ 明朝" w:hint="eastAsia"/>
          <w:sz w:val="22"/>
        </w:rPr>
        <w:t>が確定した場合には、その金額を様式第８</w:t>
      </w:r>
      <w:r w:rsidR="00AA0C2B" w:rsidRPr="0077323E">
        <w:rPr>
          <w:rFonts w:ascii="ＭＳ 明朝" w:eastAsia="ＭＳ 明朝" w:hAnsi="ＭＳ 明朝" w:hint="eastAsia"/>
          <w:sz w:val="22"/>
        </w:rPr>
        <w:t>号により速やかに知事に報告しなければならない。</w:t>
      </w:r>
    </w:p>
    <w:p w:rsidR="00AA0C2B" w:rsidRPr="0077323E" w:rsidRDefault="00AA0C2B" w:rsidP="00AA0C2B">
      <w:pPr>
        <w:spacing w:line="240" w:lineRule="atLeast"/>
        <w:ind w:left="440" w:hangingChars="200" w:hanging="440"/>
        <w:rPr>
          <w:rFonts w:ascii="ＭＳ 明朝" w:eastAsia="ＭＳ 明朝" w:hAnsi="ＭＳ 明朝"/>
          <w:sz w:val="22"/>
        </w:rPr>
      </w:pPr>
      <w:r w:rsidRPr="0077323E">
        <w:rPr>
          <w:rFonts w:ascii="ＭＳ 明朝" w:eastAsia="ＭＳ 明朝" w:hAnsi="ＭＳ 明朝" w:hint="eastAsia"/>
          <w:sz w:val="22"/>
        </w:rPr>
        <w:t xml:space="preserve">　２　前項の報告があった場合には、当該消費税及び地方消費税に係る仕入控除税額の全部又は一部を納付させることがある。</w:t>
      </w:r>
    </w:p>
    <w:p w:rsidR="00AA0C2B" w:rsidRPr="0077323E" w:rsidRDefault="00AA0C2B" w:rsidP="00722908">
      <w:pPr>
        <w:spacing w:line="240" w:lineRule="atLeast"/>
        <w:rPr>
          <w:rFonts w:ascii="ＭＳ 明朝" w:eastAsia="ＭＳ 明朝" w:hAnsi="ＭＳ 明朝"/>
          <w:sz w:val="22"/>
        </w:rPr>
      </w:pPr>
    </w:p>
    <w:p w:rsidR="00474E17" w:rsidRPr="0077323E" w:rsidRDefault="00474E17" w:rsidP="00474E17">
      <w:pPr>
        <w:spacing w:line="240" w:lineRule="atLeast"/>
        <w:rPr>
          <w:rFonts w:ascii="ＭＳ 明朝" w:eastAsia="ＭＳ 明朝" w:hAnsi="ＭＳ 明朝"/>
          <w:sz w:val="22"/>
        </w:rPr>
      </w:pPr>
      <w:r w:rsidRPr="0077323E">
        <w:rPr>
          <w:rFonts w:ascii="ＭＳ 明朝" w:eastAsia="ＭＳ 明朝" w:hAnsi="ＭＳ 明朝" w:hint="eastAsia"/>
          <w:sz w:val="22"/>
        </w:rPr>
        <w:t>（契約の締結）</w:t>
      </w:r>
    </w:p>
    <w:p w:rsidR="00474E17" w:rsidRPr="0077323E" w:rsidRDefault="00474E17" w:rsidP="00474E17">
      <w:pPr>
        <w:spacing w:line="240" w:lineRule="atLeast"/>
        <w:ind w:left="440" w:hangingChars="200" w:hanging="440"/>
        <w:rPr>
          <w:rFonts w:ascii="ＭＳ 明朝" w:eastAsia="ＭＳ 明朝" w:hAnsi="ＭＳ 明朝"/>
          <w:sz w:val="22"/>
        </w:rPr>
      </w:pPr>
      <w:r w:rsidRPr="0077323E">
        <w:rPr>
          <w:rFonts w:ascii="ＭＳ 明朝" w:eastAsia="ＭＳ 明朝" w:hAnsi="ＭＳ 明朝" w:hint="eastAsia"/>
          <w:sz w:val="22"/>
        </w:rPr>
        <w:t>第１４条　補助事業者が補助事業を行うために締結する契約については、県が行う契約手続の取扱いに準拠しなければならない。</w:t>
      </w:r>
    </w:p>
    <w:p w:rsidR="00BF0DE6" w:rsidRPr="0077323E" w:rsidRDefault="00BF0DE6" w:rsidP="003A6150">
      <w:pPr>
        <w:spacing w:line="240" w:lineRule="atLeast"/>
        <w:rPr>
          <w:rFonts w:ascii="ＭＳ 明朝" w:eastAsia="ＭＳ 明朝" w:hAnsi="ＭＳ 明朝"/>
          <w:sz w:val="22"/>
        </w:rPr>
      </w:pPr>
    </w:p>
    <w:p w:rsidR="00474E17" w:rsidRPr="0077323E" w:rsidRDefault="00474E17" w:rsidP="00474E17">
      <w:pPr>
        <w:spacing w:line="240" w:lineRule="atLeast"/>
        <w:rPr>
          <w:rFonts w:ascii="ＭＳ 明朝" w:eastAsia="ＭＳ 明朝" w:hAnsi="ＭＳ 明朝"/>
          <w:sz w:val="22"/>
        </w:rPr>
      </w:pPr>
      <w:r w:rsidRPr="0077323E">
        <w:rPr>
          <w:rFonts w:ascii="ＭＳ 明朝" w:eastAsia="ＭＳ 明朝" w:hAnsi="ＭＳ 明朝" w:hint="eastAsia"/>
          <w:sz w:val="22"/>
        </w:rPr>
        <w:t>（財産処分の制限）</w:t>
      </w:r>
    </w:p>
    <w:p w:rsidR="00474E17" w:rsidRPr="0077323E" w:rsidRDefault="00474E17" w:rsidP="00474E17">
      <w:pPr>
        <w:spacing w:line="240" w:lineRule="atLeast"/>
        <w:ind w:left="440" w:hangingChars="200" w:hanging="440"/>
        <w:rPr>
          <w:rFonts w:ascii="ＭＳ 明朝" w:eastAsia="ＭＳ 明朝" w:hAnsi="ＭＳ 明朝"/>
          <w:sz w:val="22"/>
        </w:rPr>
      </w:pPr>
      <w:r w:rsidRPr="0077323E">
        <w:rPr>
          <w:rFonts w:ascii="ＭＳ 明朝" w:eastAsia="ＭＳ 明朝" w:hAnsi="ＭＳ 明朝" w:hint="eastAsia"/>
          <w:sz w:val="22"/>
        </w:rPr>
        <w:t>第１５条　規則第</w:t>
      </w:r>
      <w:r w:rsidR="002F349B">
        <w:rPr>
          <w:rFonts w:ascii="ＭＳ 明朝" w:eastAsia="ＭＳ 明朝" w:hAnsi="ＭＳ 明朝" w:hint="eastAsia"/>
          <w:sz w:val="22"/>
        </w:rPr>
        <w:t>２０</w:t>
      </w:r>
      <w:r w:rsidRPr="0077323E">
        <w:rPr>
          <w:rFonts w:ascii="ＭＳ 明朝" w:eastAsia="ＭＳ 明朝" w:hAnsi="ＭＳ 明朝" w:hint="eastAsia"/>
          <w:sz w:val="22"/>
        </w:rPr>
        <w:t>条のただし書きに規定する知事の定める期間は、「補助金等に係る予算の執行の適正化に関する法律施行令（昭和</w:t>
      </w:r>
      <w:r w:rsidR="002F349B">
        <w:rPr>
          <w:rFonts w:ascii="ＭＳ 明朝" w:eastAsia="ＭＳ 明朝" w:hAnsi="ＭＳ 明朝" w:hint="eastAsia"/>
          <w:sz w:val="22"/>
        </w:rPr>
        <w:t>３０</w:t>
      </w:r>
      <w:r w:rsidRPr="0077323E">
        <w:rPr>
          <w:rFonts w:ascii="ＭＳ 明朝" w:eastAsia="ＭＳ 明朝" w:hAnsi="ＭＳ 明朝" w:hint="eastAsia"/>
          <w:sz w:val="22"/>
        </w:rPr>
        <w:t>年政令第</w:t>
      </w:r>
      <w:r w:rsidR="002F349B">
        <w:rPr>
          <w:rFonts w:ascii="ＭＳ 明朝" w:eastAsia="ＭＳ 明朝" w:hAnsi="ＭＳ 明朝" w:hint="eastAsia"/>
          <w:sz w:val="22"/>
        </w:rPr>
        <w:t>２５５</w:t>
      </w:r>
      <w:r w:rsidRPr="0077323E">
        <w:rPr>
          <w:rFonts w:ascii="ＭＳ 明朝" w:eastAsia="ＭＳ 明朝" w:hAnsi="ＭＳ 明朝" w:hint="eastAsia"/>
          <w:sz w:val="22"/>
        </w:rPr>
        <w:t>号）」の規定により厚生労働大臣が別に定める期間又はそれに準ずるものとして認められる期間とする。</w:t>
      </w:r>
    </w:p>
    <w:p w:rsidR="00474E17" w:rsidRPr="0077323E" w:rsidRDefault="00474E17" w:rsidP="00474E17">
      <w:pPr>
        <w:spacing w:line="240" w:lineRule="atLeast"/>
        <w:ind w:leftChars="100" w:left="430" w:hangingChars="100" w:hanging="220"/>
        <w:rPr>
          <w:rFonts w:ascii="ＭＳ 明朝" w:eastAsia="ＭＳ 明朝" w:hAnsi="ＭＳ 明朝"/>
          <w:sz w:val="22"/>
        </w:rPr>
      </w:pPr>
      <w:r w:rsidRPr="0077323E">
        <w:rPr>
          <w:rFonts w:ascii="ＭＳ 明朝" w:eastAsia="ＭＳ 明朝" w:hAnsi="ＭＳ 明朝" w:hint="eastAsia"/>
          <w:sz w:val="22"/>
        </w:rPr>
        <w:t>２　規則第</w:t>
      </w:r>
      <w:r w:rsidR="002F349B">
        <w:rPr>
          <w:rFonts w:ascii="ＭＳ 明朝" w:eastAsia="ＭＳ 明朝" w:hAnsi="ＭＳ 明朝" w:hint="eastAsia"/>
          <w:sz w:val="22"/>
        </w:rPr>
        <w:t>２０</w:t>
      </w:r>
      <w:r w:rsidRPr="0077323E">
        <w:rPr>
          <w:rFonts w:ascii="ＭＳ 明朝" w:eastAsia="ＭＳ 明朝" w:hAnsi="ＭＳ 明朝" w:hint="eastAsia"/>
          <w:sz w:val="22"/>
        </w:rPr>
        <w:t>条第１項第２号に規定する知事の定める財産は、取得価格又は効用の増加価格が単価</w:t>
      </w:r>
      <w:r w:rsidR="002F349B">
        <w:rPr>
          <w:rFonts w:ascii="ＭＳ 明朝" w:eastAsia="ＭＳ 明朝" w:hAnsi="ＭＳ 明朝" w:hint="eastAsia"/>
          <w:sz w:val="22"/>
        </w:rPr>
        <w:t>５０</w:t>
      </w:r>
      <w:r w:rsidRPr="0077323E">
        <w:rPr>
          <w:rFonts w:ascii="ＭＳ 明朝" w:eastAsia="ＭＳ 明朝" w:hAnsi="ＭＳ 明朝" w:hint="eastAsia"/>
          <w:sz w:val="22"/>
        </w:rPr>
        <w:t>万円以上のものとする。</w:t>
      </w:r>
    </w:p>
    <w:p w:rsidR="00474E17" w:rsidRPr="0077323E" w:rsidRDefault="00474E17" w:rsidP="00474E17">
      <w:pPr>
        <w:spacing w:line="240" w:lineRule="atLeast"/>
        <w:ind w:leftChars="100" w:left="430" w:hangingChars="100" w:hanging="220"/>
        <w:rPr>
          <w:rFonts w:ascii="ＭＳ 明朝" w:eastAsia="ＭＳ 明朝" w:hAnsi="ＭＳ 明朝"/>
          <w:sz w:val="22"/>
        </w:rPr>
      </w:pPr>
      <w:r w:rsidRPr="0077323E">
        <w:rPr>
          <w:rFonts w:ascii="ＭＳ 明朝" w:eastAsia="ＭＳ 明朝" w:hAnsi="ＭＳ 明朝" w:hint="eastAsia"/>
          <w:sz w:val="22"/>
        </w:rPr>
        <w:t>３　補助事業者が、規則第</w:t>
      </w:r>
      <w:r w:rsidR="002F349B">
        <w:rPr>
          <w:rFonts w:ascii="ＭＳ 明朝" w:eastAsia="ＭＳ 明朝" w:hAnsi="ＭＳ 明朝" w:hint="eastAsia"/>
          <w:sz w:val="22"/>
        </w:rPr>
        <w:t>２０</w:t>
      </w:r>
      <w:r w:rsidRPr="0077323E">
        <w:rPr>
          <w:rFonts w:ascii="ＭＳ 明朝" w:eastAsia="ＭＳ 明朝" w:hAnsi="ＭＳ 明朝" w:hint="eastAsia"/>
          <w:sz w:val="22"/>
        </w:rPr>
        <w:t>条の規定により承認を得て財産を処分したことにより収入があったときは、知事はその交付した補助金の全部又は一部に相当する金額を納付させることがある。</w:t>
      </w:r>
    </w:p>
    <w:p w:rsidR="00474E17" w:rsidRPr="0077323E" w:rsidRDefault="00474E17" w:rsidP="003A6150">
      <w:pPr>
        <w:spacing w:line="240" w:lineRule="atLeast"/>
        <w:rPr>
          <w:rFonts w:ascii="ＭＳ 明朝" w:eastAsia="ＭＳ 明朝" w:hAnsi="ＭＳ 明朝"/>
          <w:sz w:val="22"/>
        </w:rPr>
      </w:pPr>
    </w:p>
    <w:p w:rsidR="00474E17" w:rsidRPr="0077323E" w:rsidRDefault="00474E17" w:rsidP="00474E17">
      <w:pPr>
        <w:spacing w:line="240" w:lineRule="atLeast"/>
        <w:rPr>
          <w:rFonts w:ascii="ＭＳ 明朝" w:eastAsia="ＭＳ 明朝" w:hAnsi="ＭＳ 明朝"/>
          <w:sz w:val="22"/>
        </w:rPr>
      </w:pPr>
      <w:r w:rsidRPr="0077323E">
        <w:rPr>
          <w:rFonts w:ascii="ＭＳ 明朝" w:eastAsia="ＭＳ 明朝" w:hAnsi="ＭＳ 明朝" w:hint="eastAsia"/>
          <w:sz w:val="22"/>
        </w:rPr>
        <w:t>（関係書類の整備）</w:t>
      </w:r>
    </w:p>
    <w:p w:rsidR="00474E17" w:rsidRPr="0077323E" w:rsidRDefault="00474E17" w:rsidP="00474E17">
      <w:pPr>
        <w:spacing w:line="240" w:lineRule="atLeast"/>
        <w:ind w:left="440" w:hangingChars="200" w:hanging="440"/>
        <w:rPr>
          <w:rFonts w:ascii="ＭＳ 明朝" w:eastAsia="ＭＳ 明朝" w:hAnsi="ＭＳ 明朝"/>
          <w:sz w:val="22"/>
        </w:rPr>
      </w:pPr>
      <w:r w:rsidRPr="0077323E">
        <w:rPr>
          <w:rFonts w:ascii="ＭＳ 明朝" w:eastAsia="ＭＳ 明朝" w:hAnsi="ＭＳ 明朝" w:hint="eastAsia"/>
          <w:sz w:val="22"/>
        </w:rPr>
        <w:t>第１６条　補助事業者は、経費の収支を明らかにした書類、帳簿、証拠書類等を整備し、かつ補助事業完了後５年間保存しておかなければならない。</w:t>
      </w:r>
    </w:p>
    <w:p w:rsidR="00474E17" w:rsidRPr="0077323E" w:rsidRDefault="00474E17" w:rsidP="003A6150">
      <w:pPr>
        <w:spacing w:line="240" w:lineRule="atLeast"/>
        <w:rPr>
          <w:rFonts w:ascii="ＭＳ 明朝" w:eastAsia="ＭＳ 明朝" w:hAnsi="ＭＳ 明朝"/>
          <w:sz w:val="22"/>
        </w:rPr>
      </w:pPr>
    </w:p>
    <w:p w:rsidR="00474E17" w:rsidRPr="0077323E" w:rsidRDefault="00474E17" w:rsidP="00474E17">
      <w:pPr>
        <w:spacing w:line="240" w:lineRule="atLeast"/>
        <w:rPr>
          <w:rFonts w:ascii="ＭＳ 明朝" w:eastAsia="ＭＳ 明朝" w:hAnsi="ＭＳ 明朝"/>
          <w:sz w:val="22"/>
        </w:rPr>
      </w:pPr>
      <w:r w:rsidRPr="0077323E">
        <w:rPr>
          <w:rFonts w:ascii="ＭＳ 明朝" w:eastAsia="ＭＳ 明朝" w:hAnsi="ＭＳ 明朝" w:hint="eastAsia"/>
          <w:sz w:val="22"/>
        </w:rPr>
        <w:t>（検査等）</w:t>
      </w:r>
    </w:p>
    <w:p w:rsidR="00474E17" w:rsidRPr="0077323E" w:rsidRDefault="00474E17" w:rsidP="0092107C">
      <w:pPr>
        <w:spacing w:line="240" w:lineRule="atLeast"/>
        <w:ind w:left="440" w:right="-2" w:hangingChars="200" w:hanging="440"/>
        <w:rPr>
          <w:rFonts w:ascii="ＭＳ 明朝" w:eastAsia="ＭＳ 明朝" w:hAnsi="ＭＳ 明朝"/>
          <w:sz w:val="22"/>
        </w:rPr>
      </w:pPr>
      <w:r w:rsidRPr="0077323E">
        <w:rPr>
          <w:rFonts w:ascii="ＭＳ 明朝" w:eastAsia="ＭＳ 明朝" w:hAnsi="ＭＳ 明朝" w:hint="eastAsia"/>
          <w:sz w:val="22"/>
        </w:rPr>
        <w:t>第１７条　知事は、補助事業者に対し、本事業に関して必要な指示をし、報告を求め、又は検査をすることができる。</w:t>
      </w:r>
    </w:p>
    <w:p w:rsidR="00474E17" w:rsidRPr="0077323E" w:rsidRDefault="00474E17" w:rsidP="003A6150">
      <w:pPr>
        <w:spacing w:line="240" w:lineRule="atLeast"/>
        <w:rPr>
          <w:rFonts w:ascii="ＭＳ 明朝" w:eastAsia="ＭＳ 明朝" w:hAnsi="ＭＳ 明朝"/>
          <w:sz w:val="22"/>
        </w:rPr>
      </w:pPr>
    </w:p>
    <w:p w:rsidR="0060515B" w:rsidRPr="0077323E" w:rsidRDefault="0060515B" w:rsidP="003A6150">
      <w:pPr>
        <w:spacing w:line="240" w:lineRule="atLeast"/>
        <w:rPr>
          <w:rFonts w:ascii="ＭＳ 明朝" w:eastAsia="ＭＳ 明朝" w:hAnsi="ＭＳ 明朝"/>
          <w:sz w:val="22"/>
        </w:rPr>
      </w:pPr>
      <w:r w:rsidRPr="0077323E">
        <w:rPr>
          <w:rFonts w:ascii="ＭＳ 明朝" w:eastAsia="ＭＳ 明朝" w:hAnsi="ＭＳ 明朝" w:hint="eastAsia"/>
          <w:sz w:val="22"/>
        </w:rPr>
        <w:t>（</w:t>
      </w:r>
      <w:r w:rsidR="0048766F" w:rsidRPr="0077323E">
        <w:rPr>
          <w:rFonts w:ascii="ＭＳ 明朝" w:eastAsia="ＭＳ 明朝" w:hAnsi="ＭＳ 明朝" w:hint="eastAsia"/>
          <w:sz w:val="22"/>
        </w:rPr>
        <w:t>不交付要件</w:t>
      </w:r>
      <w:r w:rsidRPr="0077323E">
        <w:rPr>
          <w:rFonts w:ascii="ＭＳ 明朝" w:eastAsia="ＭＳ 明朝" w:hAnsi="ＭＳ 明朝" w:hint="eastAsia"/>
          <w:sz w:val="22"/>
        </w:rPr>
        <w:t>）</w:t>
      </w:r>
    </w:p>
    <w:p w:rsidR="0048766F" w:rsidRPr="0077323E" w:rsidRDefault="0060515B" w:rsidP="0092107C">
      <w:pPr>
        <w:spacing w:line="240" w:lineRule="atLeast"/>
        <w:ind w:leftChars="1" w:left="424" w:right="-2" w:hangingChars="192" w:hanging="422"/>
        <w:rPr>
          <w:rFonts w:ascii="ＭＳ 明朝" w:eastAsia="ＭＳ 明朝" w:hAnsi="ＭＳ 明朝"/>
          <w:sz w:val="22"/>
        </w:rPr>
      </w:pPr>
      <w:r w:rsidRPr="0077323E">
        <w:rPr>
          <w:rFonts w:ascii="ＭＳ 明朝" w:eastAsia="ＭＳ 明朝" w:hAnsi="ＭＳ 明朝" w:hint="eastAsia"/>
          <w:sz w:val="22"/>
        </w:rPr>
        <w:t>第</w:t>
      </w:r>
      <w:r w:rsidR="0018241E" w:rsidRPr="0077323E">
        <w:rPr>
          <w:rFonts w:ascii="ＭＳ 明朝" w:eastAsia="ＭＳ 明朝" w:hAnsi="ＭＳ 明朝" w:hint="eastAsia"/>
          <w:sz w:val="22"/>
        </w:rPr>
        <w:t>１</w:t>
      </w:r>
      <w:r w:rsidR="00474E17" w:rsidRPr="0077323E">
        <w:rPr>
          <w:rFonts w:ascii="ＭＳ 明朝" w:eastAsia="ＭＳ 明朝" w:hAnsi="ＭＳ 明朝" w:hint="eastAsia"/>
          <w:sz w:val="22"/>
        </w:rPr>
        <w:t>８</w:t>
      </w:r>
      <w:r w:rsidR="00386A84" w:rsidRPr="0077323E">
        <w:rPr>
          <w:rFonts w:ascii="ＭＳ 明朝" w:eastAsia="ＭＳ 明朝" w:hAnsi="ＭＳ 明朝" w:hint="eastAsia"/>
          <w:sz w:val="22"/>
        </w:rPr>
        <w:t>条</w:t>
      </w:r>
      <w:r w:rsidR="00B6504D" w:rsidRPr="0077323E">
        <w:rPr>
          <w:rFonts w:ascii="ＭＳ 明朝" w:eastAsia="ＭＳ 明朝" w:hAnsi="ＭＳ 明朝" w:hint="eastAsia"/>
          <w:sz w:val="22"/>
        </w:rPr>
        <w:t xml:space="preserve">　</w:t>
      </w:r>
      <w:r w:rsidR="0048766F" w:rsidRPr="0077323E">
        <w:rPr>
          <w:rFonts w:ascii="ＭＳ 明朝" w:eastAsia="ＭＳ 明朝" w:hAnsi="ＭＳ 明朝" w:hint="eastAsia"/>
          <w:sz w:val="22"/>
        </w:rPr>
        <w:t>知事は、次の各号のいずれかに該当するときは、交付決定を取り消し、支給すべき応援金を支給せず、又は支給した応援金の全部若しくは一部の返還を命ずることができる。</w:t>
      </w:r>
    </w:p>
    <w:p w:rsidR="0048766F" w:rsidRPr="0077323E" w:rsidRDefault="00474E17" w:rsidP="00B463C6">
      <w:pPr>
        <w:spacing w:line="240" w:lineRule="atLeast"/>
        <w:ind w:firstLineChars="300" w:firstLine="660"/>
        <w:rPr>
          <w:rFonts w:ascii="ＭＳ 明朝" w:eastAsia="ＭＳ 明朝" w:hAnsi="ＭＳ 明朝"/>
          <w:sz w:val="22"/>
        </w:rPr>
      </w:pPr>
      <w:r w:rsidRPr="0077323E">
        <w:rPr>
          <w:rFonts w:ascii="ＭＳ 明朝" w:eastAsia="ＭＳ 明朝" w:hAnsi="ＭＳ 明朝" w:hint="eastAsia"/>
          <w:sz w:val="22"/>
        </w:rPr>
        <w:t>(1)</w:t>
      </w:r>
      <w:r w:rsidR="00AA0E27" w:rsidRPr="0077323E">
        <w:rPr>
          <w:rFonts w:ascii="ＭＳ 明朝" w:eastAsia="ＭＳ 明朝" w:hAnsi="ＭＳ 明朝" w:hint="eastAsia"/>
          <w:sz w:val="22"/>
        </w:rPr>
        <w:t xml:space="preserve">　申請書に偽りの記載をして、応援金の交付決定を受けたとき</w:t>
      </w:r>
    </w:p>
    <w:p w:rsidR="0048766F" w:rsidRPr="0077323E" w:rsidRDefault="00474E17" w:rsidP="00B463C6">
      <w:pPr>
        <w:spacing w:line="240" w:lineRule="atLeast"/>
        <w:ind w:firstLineChars="300" w:firstLine="660"/>
        <w:rPr>
          <w:rFonts w:ascii="ＭＳ 明朝" w:eastAsia="ＭＳ 明朝" w:hAnsi="ＭＳ 明朝"/>
          <w:sz w:val="22"/>
        </w:rPr>
      </w:pPr>
      <w:r w:rsidRPr="0077323E">
        <w:rPr>
          <w:rFonts w:ascii="ＭＳ 明朝" w:eastAsia="ＭＳ 明朝" w:hAnsi="ＭＳ 明朝" w:hint="eastAsia"/>
          <w:sz w:val="22"/>
        </w:rPr>
        <w:t>(2)</w:t>
      </w:r>
      <w:r w:rsidR="00AA0E27" w:rsidRPr="0077323E">
        <w:rPr>
          <w:rFonts w:ascii="ＭＳ 明朝" w:eastAsia="ＭＳ 明朝" w:hAnsi="ＭＳ 明朝" w:hint="eastAsia"/>
          <w:sz w:val="22"/>
        </w:rPr>
        <w:t xml:space="preserve">　当該応援金をその目的以外の目的に使用したとき</w:t>
      </w:r>
    </w:p>
    <w:p w:rsidR="0048766F" w:rsidRPr="0077323E" w:rsidRDefault="0048766F" w:rsidP="003A6150">
      <w:pPr>
        <w:spacing w:line="220" w:lineRule="exact"/>
        <w:ind w:firstLineChars="50" w:firstLine="110"/>
        <w:rPr>
          <w:rFonts w:ascii="ＭＳ 明朝" w:eastAsia="ＭＳ 明朝" w:hAnsi="ＭＳ 明朝"/>
          <w:sz w:val="22"/>
        </w:rPr>
      </w:pPr>
    </w:p>
    <w:p w:rsidR="00C32CE4" w:rsidRPr="0077323E" w:rsidRDefault="0060515B" w:rsidP="00C32CE4">
      <w:pPr>
        <w:spacing w:line="240" w:lineRule="atLeast"/>
        <w:ind w:firstLineChars="200" w:firstLine="440"/>
        <w:rPr>
          <w:rFonts w:ascii="ＭＳ 明朝" w:eastAsia="ＭＳ 明朝" w:hAnsi="ＭＳ 明朝"/>
          <w:sz w:val="22"/>
        </w:rPr>
      </w:pPr>
      <w:r w:rsidRPr="0077323E">
        <w:rPr>
          <w:rFonts w:ascii="ＭＳ 明朝" w:eastAsia="ＭＳ 明朝" w:hAnsi="ＭＳ 明朝" w:hint="eastAsia"/>
          <w:sz w:val="22"/>
        </w:rPr>
        <w:t>附則</w:t>
      </w:r>
    </w:p>
    <w:p w:rsidR="00B14D32" w:rsidRPr="0077323E" w:rsidRDefault="00B81DE6" w:rsidP="00BF0DE6">
      <w:pPr>
        <w:spacing w:line="240" w:lineRule="atLeast"/>
        <w:ind w:firstLineChars="100" w:firstLine="220"/>
        <w:rPr>
          <w:rFonts w:ascii="ＭＳ 明朝" w:eastAsia="ＭＳ 明朝" w:hAnsi="ＭＳ 明朝"/>
          <w:sz w:val="22"/>
        </w:rPr>
      </w:pPr>
      <w:r w:rsidRPr="0077323E">
        <w:rPr>
          <w:rFonts w:ascii="ＭＳ 明朝" w:eastAsia="ＭＳ 明朝" w:hAnsi="ＭＳ 明朝" w:hint="eastAsia"/>
          <w:sz w:val="22"/>
        </w:rPr>
        <w:t>本</w:t>
      </w:r>
      <w:r w:rsidR="009A5185" w:rsidRPr="0077323E">
        <w:rPr>
          <w:rFonts w:ascii="ＭＳ 明朝" w:eastAsia="ＭＳ 明朝" w:hAnsi="ＭＳ 明朝" w:hint="eastAsia"/>
          <w:sz w:val="22"/>
        </w:rPr>
        <w:t>要綱</w:t>
      </w:r>
      <w:r w:rsidR="00BF0DE6" w:rsidRPr="0077323E">
        <w:rPr>
          <w:rFonts w:ascii="ＭＳ 明朝" w:eastAsia="ＭＳ 明朝" w:hAnsi="ＭＳ 明朝" w:hint="eastAsia"/>
          <w:sz w:val="22"/>
        </w:rPr>
        <w:t>は、令和</w:t>
      </w:r>
      <w:r w:rsidR="00196A0E">
        <w:rPr>
          <w:rFonts w:ascii="ＭＳ 明朝" w:eastAsia="ＭＳ 明朝" w:hAnsi="ＭＳ 明朝" w:hint="eastAsia"/>
          <w:sz w:val="22"/>
        </w:rPr>
        <w:t>３</w:t>
      </w:r>
      <w:r w:rsidR="00BF0DE6" w:rsidRPr="0077323E">
        <w:rPr>
          <w:rFonts w:ascii="ＭＳ 明朝" w:eastAsia="ＭＳ 明朝" w:hAnsi="ＭＳ 明朝" w:hint="eastAsia"/>
          <w:sz w:val="22"/>
        </w:rPr>
        <w:t>年</w:t>
      </w:r>
      <w:r w:rsidR="00196A0E">
        <w:rPr>
          <w:rFonts w:ascii="ＭＳ 明朝" w:eastAsia="ＭＳ 明朝" w:hAnsi="ＭＳ 明朝" w:hint="eastAsia"/>
          <w:sz w:val="22"/>
        </w:rPr>
        <w:t>４</w:t>
      </w:r>
      <w:r w:rsidR="000A24CD" w:rsidRPr="0077323E">
        <w:rPr>
          <w:rFonts w:ascii="ＭＳ 明朝" w:eastAsia="ＭＳ 明朝" w:hAnsi="ＭＳ 明朝" w:hint="eastAsia"/>
          <w:sz w:val="22"/>
        </w:rPr>
        <w:t>月</w:t>
      </w:r>
      <w:r w:rsidR="00196A0E">
        <w:rPr>
          <w:rFonts w:ascii="ＭＳ 明朝" w:eastAsia="ＭＳ 明朝" w:hAnsi="ＭＳ 明朝" w:hint="eastAsia"/>
          <w:sz w:val="22"/>
        </w:rPr>
        <w:t>１</w:t>
      </w:r>
      <w:r w:rsidR="000A24CD" w:rsidRPr="0077323E">
        <w:rPr>
          <w:rFonts w:ascii="ＭＳ 明朝" w:eastAsia="ＭＳ 明朝" w:hAnsi="ＭＳ 明朝" w:hint="eastAsia"/>
          <w:sz w:val="22"/>
        </w:rPr>
        <w:t>日から施行し、</w:t>
      </w:r>
      <w:r w:rsidR="00A117C0" w:rsidRPr="0077323E">
        <w:rPr>
          <w:rFonts w:ascii="ＭＳ 明朝" w:eastAsia="ＭＳ 明朝" w:hAnsi="ＭＳ 明朝" w:hint="eastAsia"/>
          <w:sz w:val="22"/>
        </w:rPr>
        <w:t>令和</w:t>
      </w:r>
      <w:r w:rsidR="00196A0E">
        <w:rPr>
          <w:rFonts w:ascii="ＭＳ 明朝" w:eastAsia="ＭＳ 明朝" w:hAnsi="ＭＳ 明朝" w:hint="eastAsia"/>
          <w:sz w:val="22"/>
        </w:rPr>
        <w:t>３</w:t>
      </w:r>
      <w:r w:rsidR="00A117C0" w:rsidRPr="0077323E">
        <w:rPr>
          <w:rFonts w:ascii="ＭＳ 明朝" w:eastAsia="ＭＳ 明朝" w:hAnsi="ＭＳ 明朝" w:hint="eastAsia"/>
          <w:sz w:val="22"/>
        </w:rPr>
        <w:t>年</w:t>
      </w:r>
      <w:r w:rsidR="00196A0E">
        <w:rPr>
          <w:rFonts w:ascii="ＭＳ 明朝" w:eastAsia="ＭＳ 明朝" w:hAnsi="ＭＳ 明朝" w:hint="eastAsia"/>
          <w:sz w:val="22"/>
        </w:rPr>
        <w:t>３</w:t>
      </w:r>
      <w:r w:rsidR="000A24CD" w:rsidRPr="0077323E">
        <w:rPr>
          <w:rFonts w:ascii="ＭＳ 明朝" w:eastAsia="ＭＳ 明朝" w:hAnsi="ＭＳ 明朝" w:hint="eastAsia"/>
          <w:sz w:val="22"/>
        </w:rPr>
        <w:t>月</w:t>
      </w:r>
      <w:r w:rsidR="00196A0E">
        <w:rPr>
          <w:rFonts w:ascii="ＭＳ 明朝" w:eastAsia="ＭＳ 明朝" w:hAnsi="ＭＳ 明朝" w:hint="eastAsia"/>
          <w:sz w:val="22"/>
        </w:rPr>
        <w:t>１</w:t>
      </w:r>
      <w:r w:rsidR="000A24CD" w:rsidRPr="0077323E">
        <w:rPr>
          <w:rFonts w:ascii="ＭＳ 明朝" w:eastAsia="ＭＳ 明朝" w:hAnsi="ＭＳ 明朝" w:hint="eastAsia"/>
          <w:sz w:val="22"/>
        </w:rPr>
        <w:t>日に遡及して、これを適用する。</w:t>
      </w:r>
    </w:p>
    <w:p w:rsidR="007B594E" w:rsidRDefault="00402A33" w:rsidP="007B594E">
      <w:pPr>
        <w:spacing w:line="240" w:lineRule="atLeast"/>
        <w:ind w:firstLineChars="100" w:firstLine="220"/>
        <w:rPr>
          <w:rFonts w:ascii="ＭＳ 明朝" w:eastAsia="ＭＳ 明朝" w:hAnsi="ＭＳ 明朝"/>
          <w:sz w:val="22"/>
        </w:rPr>
      </w:pPr>
      <w:r w:rsidRPr="0077323E">
        <w:rPr>
          <w:rFonts w:ascii="ＭＳ 明朝" w:eastAsia="ＭＳ 明朝" w:hAnsi="ＭＳ 明朝" w:hint="eastAsia"/>
          <w:sz w:val="22"/>
        </w:rPr>
        <w:t xml:space="preserve">　</w:t>
      </w:r>
    </w:p>
    <w:p w:rsidR="00614943" w:rsidRPr="005A4224" w:rsidRDefault="00614943" w:rsidP="00614943">
      <w:pPr>
        <w:spacing w:line="240" w:lineRule="atLeast"/>
        <w:ind w:firstLineChars="200" w:firstLine="440"/>
        <w:rPr>
          <w:rFonts w:ascii="ＭＳ 明朝" w:eastAsia="ＭＳ 明朝" w:hAnsi="ＭＳ 明朝"/>
          <w:sz w:val="22"/>
        </w:rPr>
      </w:pPr>
      <w:r w:rsidRPr="005A4224">
        <w:rPr>
          <w:rFonts w:ascii="ＭＳ 明朝" w:eastAsia="ＭＳ 明朝" w:hAnsi="ＭＳ 明朝" w:hint="eastAsia"/>
          <w:sz w:val="22"/>
        </w:rPr>
        <w:t>附則</w:t>
      </w:r>
    </w:p>
    <w:p w:rsidR="00614943" w:rsidRPr="0077323E" w:rsidRDefault="000A29E7" w:rsidP="00614943">
      <w:pPr>
        <w:spacing w:line="240" w:lineRule="atLeast"/>
        <w:ind w:firstLineChars="100" w:firstLine="220"/>
        <w:rPr>
          <w:rFonts w:ascii="ＭＳ 明朝" w:eastAsia="ＭＳ 明朝" w:hAnsi="ＭＳ 明朝"/>
          <w:sz w:val="22"/>
        </w:rPr>
      </w:pPr>
      <w:r>
        <w:rPr>
          <w:rFonts w:ascii="ＭＳ 明朝" w:eastAsia="ＭＳ 明朝" w:hAnsi="ＭＳ 明朝" w:hint="eastAsia"/>
          <w:sz w:val="22"/>
        </w:rPr>
        <w:t>本要綱は、令和３年６月８</w:t>
      </w:r>
      <w:bookmarkStart w:id="0" w:name="_GoBack"/>
      <w:bookmarkEnd w:id="0"/>
      <w:r w:rsidR="00614943" w:rsidRPr="005A4224">
        <w:rPr>
          <w:rFonts w:ascii="ＭＳ 明朝" w:eastAsia="ＭＳ 明朝" w:hAnsi="ＭＳ 明朝" w:hint="eastAsia"/>
          <w:sz w:val="22"/>
        </w:rPr>
        <w:t>日から施行し、令和３年３月１日に遡及して、これを適用する。</w:t>
      </w:r>
    </w:p>
    <w:p w:rsidR="007B594E" w:rsidRPr="00614943" w:rsidRDefault="007B594E" w:rsidP="007B594E">
      <w:pPr>
        <w:spacing w:line="240" w:lineRule="atLeast"/>
        <w:ind w:firstLineChars="100" w:firstLine="220"/>
        <w:rPr>
          <w:rFonts w:ascii="ＭＳ 明朝" w:eastAsia="ＭＳ 明朝" w:hAnsi="ＭＳ 明朝"/>
          <w:sz w:val="22"/>
        </w:rPr>
      </w:pPr>
    </w:p>
    <w:p w:rsidR="007B594E" w:rsidRDefault="007B594E" w:rsidP="007B594E">
      <w:pPr>
        <w:spacing w:line="240" w:lineRule="atLeast"/>
        <w:ind w:firstLineChars="100" w:firstLine="220"/>
        <w:rPr>
          <w:rFonts w:ascii="ＭＳ 明朝" w:eastAsia="ＭＳ 明朝" w:hAnsi="ＭＳ 明朝"/>
          <w:sz w:val="22"/>
        </w:rPr>
      </w:pPr>
    </w:p>
    <w:p w:rsidR="007B594E" w:rsidRDefault="007B594E" w:rsidP="007B594E">
      <w:pPr>
        <w:spacing w:line="240" w:lineRule="atLeast"/>
        <w:ind w:firstLineChars="100" w:firstLine="220"/>
        <w:rPr>
          <w:rFonts w:ascii="ＭＳ 明朝" w:eastAsia="ＭＳ 明朝" w:hAnsi="ＭＳ 明朝"/>
          <w:sz w:val="22"/>
        </w:rPr>
      </w:pPr>
    </w:p>
    <w:p w:rsidR="007B594E" w:rsidRDefault="007B594E" w:rsidP="007B594E">
      <w:pPr>
        <w:spacing w:line="240" w:lineRule="atLeast"/>
        <w:ind w:firstLineChars="100" w:firstLine="220"/>
        <w:rPr>
          <w:rFonts w:ascii="ＭＳ 明朝" w:eastAsia="ＭＳ 明朝" w:hAnsi="ＭＳ 明朝"/>
          <w:sz w:val="22"/>
        </w:rPr>
      </w:pPr>
    </w:p>
    <w:p w:rsidR="00826205" w:rsidRPr="00550059" w:rsidRDefault="00826205" w:rsidP="00614943">
      <w:pPr>
        <w:spacing w:line="240" w:lineRule="atLeast"/>
        <w:rPr>
          <w:color w:val="000000" w:themeColor="text1"/>
        </w:rPr>
      </w:pPr>
    </w:p>
    <w:p w:rsidR="009800EA" w:rsidRPr="00550059" w:rsidRDefault="009800EA" w:rsidP="009800EA">
      <w:pPr>
        <w:ind w:left="210" w:hangingChars="100" w:hanging="210"/>
        <w:jc w:val="right"/>
        <w:rPr>
          <w:color w:val="000000" w:themeColor="text1"/>
        </w:rPr>
      </w:pPr>
      <w:r w:rsidRPr="00550059">
        <w:rPr>
          <w:rFonts w:hint="eastAsia"/>
          <w:color w:val="000000" w:themeColor="text1"/>
        </w:rPr>
        <w:lastRenderedPageBreak/>
        <w:t>別表</w:t>
      </w:r>
    </w:p>
    <w:p w:rsidR="009800EA" w:rsidRPr="00550059" w:rsidRDefault="009800EA" w:rsidP="009800EA">
      <w:pPr>
        <w:ind w:left="210" w:hangingChars="100" w:hanging="210"/>
        <w:rPr>
          <w:color w:val="000000" w:themeColor="text1"/>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380"/>
      </w:tblGrid>
      <w:tr w:rsidR="009800EA" w:rsidRPr="00550059" w:rsidTr="00172AD7">
        <w:trPr>
          <w:trHeight w:val="357"/>
        </w:trPr>
        <w:tc>
          <w:tcPr>
            <w:tcW w:w="1548" w:type="dxa"/>
            <w:tcBorders>
              <w:top w:val="single" w:sz="4" w:space="0" w:color="auto"/>
              <w:left w:val="single" w:sz="4" w:space="0" w:color="auto"/>
              <w:bottom w:val="single" w:sz="4" w:space="0" w:color="auto"/>
              <w:right w:val="single" w:sz="4" w:space="0" w:color="auto"/>
            </w:tcBorders>
            <w:vAlign w:val="center"/>
            <w:hideMark/>
          </w:tcPr>
          <w:p w:rsidR="009800EA" w:rsidRPr="00550059" w:rsidRDefault="009800EA" w:rsidP="00172AD7">
            <w:pPr>
              <w:spacing w:line="320" w:lineRule="exact"/>
              <w:jc w:val="center"/>
              <w:rPr>
                <w:color w:val="000000" w:themeColor="text1"/>
                <w:sz w:val="22"/>
              </w:rPr>
            </w:pPr>
            <w:r w:rsidRPr="00550059">
              <w:rPr>
                <w:rFonts w:hint="eastAsia"/>
                <w:color w:val="000000" w:themeColor="text1"/>
                <w:sz w:val="22"/>
              </w:rPr>
              <w:t>事　　項</w:t>
            </w:r>
          </w:p>
        </w:tc>
        <w:tc>
          <w:tcPr>
            <w:tcW w:w="7380" w:type="dxa"/>
            <w:tcBorders>
              <w:top w:val="single" w:sz="4" w:space="0" w:color="auto"/>
              <w:left w:val="single" w:sz="4" w:space="0" w:color="auto"/>
              <w:bottom w:val="single" w:sz="4" w:space="0" w:color="auto"/>
              <w:right w:val="single" w:sz="4" w:space="0" w:color="auto"/>
            </w:tcBorders>
            <w:vAlign w:val="center"/>
            <w:hideMark/>
          </w:tcPr>
          <w:p w:rsidR="009800EA" w:rsidRPr="00550059" w:rsidRDefault="009800EA" w:rsidP="00172AD7">
            <w:pPr>
              <w:spacing w:line="320" w:lineRule="exact"/>
              <w:jc w:val="center"/>
              <w:rPr>
                <w:color w:val="000000" w:themeColor="text1"/>
                <w:sz w:val="22"/>
              </w:rPr>
            </w:pPr>
            <w:r w:rsidRPr="00550059">
              <w:rPr>
                <w:rFonts w:hint="eastAsia"/>
                <w:color w:val="000000" w:themeColor="text1"/>
                <w:sz w:val="22"/>
              </w:rPr>
              <w:t>内　　　　　　　容</w:t>
            </w:r>
          </w:p>
        </w:tc>
      </w:tr>
      <w:tr w:rsidR="009800EA" w:rsidRPr="00550059" w:rsidTr="00172AD7">
        <w:trPr>
          <w:trHeight w:val="602"/>
        </w:trPr>
        <w:tc>
          <w:tcPr>
            <w:tcW w:w="1548" w:type="dxa"/>
            <w:tcBorders>
              <w:top w:val="single" w:sz="4" w:space="0" w:color="auto"/>
              <w:left w:val="single" w:sz="4" w:space="0" w:color="auto"/>
              <w:bottom w:val="single" w:sz="4" w:space="0" w:color="auto"/>
              <w:right w:val="single" w:sz="4" w:space="0" w:color="auto"/>
            </w:tcBorders>
            <w:vAlign w:val="center"/>
          </w:tcPr>
          <w:p w:rsidR="009800EA" w:rsidRPr="00550059" w:rsidRDefault="009800EA" w:rsidP="00172AD7">
            <w:pPr>
              <w:spacing w:line="320" w:lineRule="exact"/>
              <w:jc w:val="center"/>
              <w:rPr>
                <w:color w:val="000000" w:themeColor="text1"/>
                <w:sz w:val="22"/>
              </w:rPr>
            </w:pPr>
            <w:r w:rsidRPr="00550059">
              <w:rPr>
                <w:rFonts w:hint="eastAsia"/>
                <w:color w:val="000000" w:themeColor="text1"/>
                <w:sz w:val="22"/>
              </w:rPr>
              <w:t>補助事業者</w:t>
            </w:r>
          </w:p>
        </w:tc>
        <w:tc>
          <w:tcPr>
            <w:tcW w:w="7380" w:type="dxa"/>
            <w:tcBorders>
              <w:top w:val="single" w:sz="4" w:space="0" w:color="auto"/>
              <w:left w:val="single" w:sz="4" w:space="0" w:color="auto"/>
              <w:bottom w:val="single" w:sz="4" w:space="0" w:color="auto"/>
              <w:right w:val="single" w:sz="4" w:space="0" w:color="auto"/>
            </w:tcBorders>
            <w:vAlign w:val="center"/>
          </w:tcPr>
          <w:p w:rsidR="009800EA" w:rsidRPr="00550059" w:rsidRDefault="009800EA" w:rsidP="00172AD7">
            <w:pPr>
              <w:spacing w:line="320" w:lineRule="exact"/>
              <w:rPr>
                <w:color w:val="000000" w:themeColor="text1"/>
                <w:sz w:val="22"/>
              </w:rPr>
            </w:pPr>
            <w:r w:rsidRPr="00550059">
              <w:rPr>
                <w:rFonts w:hint="eastAsia"/>
                <w:color w:val="000000" w:themeColor="text1"/>
                <w:sz w:val="22"/>
              </w:rPr>
              <w:t>新型コロナウイルス感染症患者が入院した</w:t>
            </w:r>
            <w:r w:rsidR="00C51A80">
              <w:rPr>
                <w:rFonts w:hint="eastAsia"/>
                <w:color w:val="000000" w:themeColor="text1"/>
                <w:sz w:val="22"/>
              </w:rPr>
              <w:t>県内</w:t>
            </w:r>
            <w:r w:rsidRPr="00550059">
              <w:rPr>
                <w:rFonts w:hint="eastAsia"/>
                <w:color w:val="000000" w:themeColor="text1"/>
                <w:sz w:val="22"/>
              </w:rPr>
              <w:t>医療機関</w:t>
            </w:r>
          </w:p>
        </w:tc>
      </w:tr>
      <w:tr w:rsidR="009800EA" w:rsidRPr="00550059" w:rsidTr="00172AD7">
        <w:trPr>
          <w:trHeight w:val="717"/>
        </w:trPr>
        <w:tc>
          <w:tcPr>
            <w:tcW w:w="1548" w:type="dxa"/>
            <w:tcBorders>
              <w:top w:val="single" w:sz="4" w:space="0" w:color="auto"/>
              <w:left w:val="single" w:sz="4" w:space="0" w:color="auto"/>
              <w:bottom w:val="single" w:sz="4" w:space="0" w:color="auto"/>
              <w:right w:val="single" w:sz="4" w:space="0" w:color="auto"/>
            </w:tcBorders>
            <w:vAlign w:val="center"/>
            <w:hideMark/>
          </w:tcPr>
          <w:p w:rsidR="009800EA" w:rsidRPr="00550059" w:rsidRDefault="009800EA" w:rsidP="00172AD7">
            <w:pPr>
              <w:spacing w:line="320" w:lineRule="exact"/>
              <w:jc w:val="center"/>
              <w:rPr>
                <w:color w:val="000000" w:themeColor="text1"/>
                <w:sz w:val="22"/>
              </w:rPr>
            </w:pPr>
            <w:r w:rsidRPr="00550059">
              <w:rPr>
                <w:rFonts w:hint="eastAsia"/>
                <w:color w:val="000000" w:themeColor="text1"/>
                <w:sz w:val="22"/>
              </w:rPr>
              <w:t>対象経費</w:t>
            </w:r>
            <w:r w:rsidRPr="00B34F3D">
              <w:rPr>
                <w:rFonts w:hint="eastAsia"/>
                <w:sz w:val="22"/>
                <w:vertAlign w:val="superscript"/>
              </w:rPr>
              <w:t>※１</w:t>
            </w:r>
          </w:p>
        </w:tc>
        <w:tc>
          <w:tcPr>
            <w:tcW w:w="7380" w:type="dxa"/>
            <w:tcBorders>
              <w:top w:val="single" w:sz="4" w:space="0" w:color="auto"/>
              <w:left w:val="single" w:sz="4" w:space="0" w:color="auto"/>
              <w:bottom w:val="single" w:sz="4" w:space="0" w:color="auto"/>
              <w:right w:val="single" w:sz="4" w:space="0" w:color="auto"/>
            </w:tcBorders>
            <w:vAlign w:val="center"/>
            <w:hideMark/>
          </w:tcPr>
          <w:p w:rsidR="009800EA" w:rsidRPr="00550059" w:rsidRDefault="009800EA" w:rsidP="0092107C">
            <w:pPr>
              <w:spacing w:line="320" w:lineRule="exact"/>
              <w:ind w:leftChars="1" w:left="178" w:hangingChars="80" w:hanging="176"/>
              <w:rPr>
                <w:color w:val="000000" w:themeColor="text1"/>
                <w:sz w:val="22"/>
              </w:rPr>
            </w:pPr>
            <w:r w:rsidRPr="00550059">
              <w:rPr>
                <w:rFonts w:hint="eastAsia"/>
                <w:color w:val="000000" w:themeColor="text1"/>
                <w:sz w:val="22"/>
              </w:rPr>
              <w:t>①新型コロナウイルスに感染した患者又はその疑いのある患者に対応し</w:t>
            </w:r>
            <w:r w:rsidR="002E2E00">
              <w:rPr>
                <w:rFonts w:hint="eastAsia"/>
                <w:color w:val="000000" w:themeColor="text1"/>
                <w:sz w:val="22"/>
              </w:rPr>
              <w:t xml:space="preserve">　　た</w:t>
            </w:r>
            <w:r w:rsidRPr="00550059">
              <w:rPr>
                <w:rFonts w:hint="eastAsia"/>
                <w:color w:val="000000" w:themeColor="text1"/>
                <w:sz w:val="22"/>
              </w:rPr>
              <w:t xml:space="preserve">医療従事者に対して支払う手当　</w:t>
            </w:r>
          </w:p>
          <w:p w:rsidR="009800EA" w:rsidRPr="00550059" w:rsidRDefault="009800EA" w:rsidP="0092107C">
            <w:pPr>
              <w:spacing w:line="320" w:lineRule="exact"/>
              <w:ind w:leftChars="1" w:left="178" w:hangingChars="80" w:hanging="176"/>
              <w:rPr>
                <w:color w:val="000000" w:themeColor="text1"/>
                <w:sz w:val="22"/>
              </w:rPr>
            </w:pPr>
            <w:r w:rsidRPr="00550059">
              <w:rPr>
                <w:rFonts w:hint="eastAsia"/>
                <w:color w:val="000000" w:themeColor="text1"/>
                <w:sz w:val="22"/>
              </w:rPr>
              <w:t>②医療従事者が家族の感染の防止のためホテル等宿泊施設に宿泊した費</w:t>
            </w:r>
            <w:r w:rsidR="002E2E00">
              <w:rPr>
                <w:rFonts w:hint="eastAsia"/>
                <w:color w:val="000000" w:themeColor="text1"/>
                <w:sz w:val="22"/>
              </w:rPr>
              <w:t xml:space="preserve">　　</w:t>
            </w:r>
            <w:r w:rsidRPr="00550059">
              <w:rPr>
                <w:rFonts w:hint="eastAsia"/>
                <w:color w:val="000000" w:themeColor="text1"/>
                <w:sz w:val="22"/>
              </w:rPr>
              <w:t>用に対する手当</w:t>
            </w:r>
          </w:p>
          <w:p w:rsidR="009800EA" w:rsidRPr="00550059" w:rsidRDefault="009800EA" w:rsidP="0092107C">
            <w:pPr>
              <w:spacing w:line="320" w:lineRule="exact"/>
              <w:ind w:leftChars="1" w:left="178" w:hangingChars="80" w:hanging="176"/>
              <w:rPr>
                <w:color w:val="000000" w:themeColor="text1"/>
                <w:sz w:val="22"/>
              </w:rPr>
            </w:pPr>
            <w:r w:rsidRPr="00550059">
              <w:rPr>
                <w:rFonts w:hint="eastAsia"/>
                <w:color w:val="000000" w:themeColor="text1"/>
                <w:sz w:val="22"/>
              </w:rPr>
              <w:t>③妊娠中の医療従事者、学校等が臨時休業となった生徒、児童を</w:t>
            </w:r>
            <w:r w:rsidR="00112162">
              <w:rPr>
                <w:rFonts w:hint="eastAsia"/>
                <w:color w:val="000000" w:themeColor="text1"/>
                <w:sz w:val="22"/>
              </w:rPr>
              <w:t>持つ医療従事者</w:t>
            </w:r>
            <w:r w:rsidRPr="00550059">
              <w:rPr>
                <w:rFonts w:hint="eastAsia"/>
                <w:color w:val="000000" w:themeColor="text1"/>
                <w:sz w:val="22"/>
              </w:rPr>
              <w:t>、濃厚接触者となったため自宅待機する医療従事者の代替職員の賃金</w:t>
            </w:r>
          </w:p>
          <w:p w:rsidR="009800EA" w:rsidRPr="00550059" w:rsidRDefault="009800EA" w:rsidP="0092107C">
            <w:pPr>
              <w:spacing w:line="320" w:lineRule="exact"/>
              <w:ind w:leftChars="1" w:left="178" w:hangingChars="80" w:hanging="176"/>
              <w:rPr>
                <w:color w:val="000000" w:themeColor="text1"/>
                <w:sz w:val="22"/>
              </w:rPr>
            </w:pPr>
            <w:r w:rsidRPr="00550059">
              <w:rPr>
                <w:rFonts w:hint="eastAsia"/>
                <w:color w:val="000000" w:themeColor="text1"/>
                <w:sz w:val="22"/>
              </w:rPr>
              <w:t>④</w:t>
            </w:r>
            <w:r w:rsidR="00196A0E">
              <w:rPr>
                <w:rFonts w:hint="eastAsia"/>
                <w:color w:val="000000" w:themeColor="text1"/>
                <w:sz w:val="22"/>
              </w:rPr>
              <w:t>新型コロナウイルス感染症</w:t>
            </w:r>
            <w:r w:rsidRPr="00550059">
              <w:rPr>
                <w:rFonts w:hint="eastAsia"/>
                <w:color w:val="000000" w:themeColor="text1"/>
                <w:sz w:val="22"/>
              </w:rPr>
              <w:t>患者の増加に伴い</w:t>
            </w:r>
            <w:r w:rsidR="00023318">
              <w:rPr>
                <w:rFonts w:hint="eastAsia"/>
                <w:color w:val="000000" w:themeColor="text1"/>
                <w:sz w:val="22"/>
              </w:rPr>
              <w:t>雇用</w:t>
            </w:r>
            <w:r w:rsidRPr="00550059">
              <w:rPr>
                <w:rFonts w:hint="eastAsia"/>
                <w:color w:val="000000" w:themeColor="text1"/>
                <w:sz w:val="22"/>
              </w:rPr>
              <w:t>した医療従事者の賃金</w:t>
            </w:r>
            <w:r w:rsidR="00196A0E">
              <w:rPr>
                <w:rFonts w:hint="eastAsia"/>
                <w:color w:val="000000" w:themeColor="text1"/>
                <w:sz w:val="22"/>
              </w:rPr>
              <w:t>（従前から勤務している者及び通常の医療の提供を行う者に係る人件費は除く。）</w:t>
            </w:r>
          </w:p>
          <w:p w:rsidR="009800EA" w:rsidRPr="00550059" w:rsidRDefault="009800EA" w:rsidP="00172AD7">
            <w:pPr>
              <w:spacing w:line="320" w:lineRule="exact"/>
              <w:rPr>
                <w:color w:val="000000" w:themeColor="text1"/>
                <w:sz w:val="22"/>
              </w:rPr>
            </w:pPr>
            <w:r w:rsidRPr="00550059">
              <w:rPr>
                <w:rFonts w:hint="eastAsia"/>
                <w:color w:val="000000" w:themeColor="text1"/>
                <w:sz w:val="22"/>
              </w:rPr>
              <w:t>⑤その他、医療従事者の処遇改善に資する経費</w:t>
            </w:r>
          </w:p>
          <w:p w:rsidR="009800EA" w:rsidRPr="00550059" w:rsidRDefault="009800EA" w:rsidP="0092107C">
            <w:pPr>
              <w:spacing w:line="320" w:lineRule="exact"/>
              <w:ind w:left="179" w:hanging="177"/>
              <w:rPr>
                <w:color w:val="000000" w:themeColor="text1"/>
                <w:sz w:val="22"/>
              </w:rPr>
            </w:pPr>
            <w:r w:rsidRPr="00550059">
              <w:rPr>
                <w:rFonts w:hint="eastAsia"/>
                <w:color w:val="000000" w:themeColor="text1"/>
                <w:sz w:val="22"/>
              </w:rPr>
              <w:t xml:space="preserve">⑥新型コロナウイルスに感染した患者又はその疑いのある患者に対応するために医療機関が購入した機材・資材の経費　</w:t>
            </w:r>
          </w:p>
          <w:p w:rsidR="009800EA" w:rsidRPr="00550059" w:rsidRDefault="009800EA" w:rsidP="0092107C">
            <w:pPr>
              <w:spacing w:line="320" w:lineRule="exact"/>
              <w:ind w:left="178" w:hangingChars="81" w:hanging="178"/>
              <w:rPr>
                <w:color w:val="000000" w:themeColor="text1"/>
                <w:sz w:val="22"/>
              </w:rPr>
            </w:pPr>
            <w:r w:rsidRPr="00550059">
              <w:rPr>
                <w:rFonts w:hint="eastAsia"/>
                <w:color w:val="000000" w:themeColor="text1"/>
                <w:sz w:val="22"/>
              </w:rPr>
              <w:t>⑦新型コロナウイルスに感染した患者を医療機関が受け入れるために必要となった経費</w:t>
            </w:r>
          </w:p>
        </w:tc>
      </w:tr>
      <w:tr w:rsidR="009800EA" w:rsidRPr="00550059" w:rsidTr="005C2B2C">
        <w:trPr>
          <w:trHeight w:val="6266"/>
        </w:trPr>
        <w:tc>
          <w:tcPr>
            <w:tcW w:w="1548" w:type="dxa"/>
            <w:tcBorders>
              <w:top w:val="single" w:sz="4" w:space="0" w:color="auto"/>
              <w:left w:val="single" w:sz="4" w:space="0" w:color="auto"/>
              <w:bottom w:val="single" w:sz="4" w:space="0" w:color="auto"/>
              <w:right w:val="single" w:sz="4" w:space="0" w:color="auto"/>
            </w:tcBorders>
            <w:vAlign w:val="center"/>
            <w:hideMark/>
          </w:tcPr>
          <w:p w:rsidR="009800EA" w:rsidRPr="00550059" w:rsidRDefault="009800EA" w:rsidP="00172AD7">
            <w:pPr>
              <w:jc w:val="center"/>
              <w:rPr>
                <w:color w:val="000000" w:themeColor="text1"/>
              </w:rPr>
            </w:pPr>
            <w:r w:rsidRPr="00550059">
              <w:rPr>
                <w:rFonts w:hint="eastAsia"/>
                <w:color w:val="000000" w:themeColor="text1"/>
              </w:rPr>
              <w:t>補助基準額</w:t>
            </w:r>
          </w:p>
        </w:tc>
        <w:tc>
          <w:tcPr>
            <w:tcW w:w="7380" w:type="dxa"/>
            <w:tcBorders>
              <w:top w:val="single" w:sz="4" w:space="0" w:color="auto"/>
              <w:left w:val="single" w:sz="4" w:space="0" w:color="auto"/>
              <w:bottom w:val="single" w:sz="4" w:space="0" w:color="auto"/>
              <w:right w:val="single" w:sz="4" w:space="0" w:color="auto"/>
            </w:tcBorders>
          </w:tcPr>
          <w:p w:rsidR="009800EA" w:rsidRPr="00550059" w:rsidRDefault="009800EA" w:rsidP="00172AD7">
            <w:pPr>
              <w:topLinePunct/>
              <w:spacing w:before="50" w:after="50" w:line="440" w:lineRule="exact"/>
              <w:rPr>
                <w:color w:val="000000" w:themeColor="text1"/>
                <w:spacing w:val="1"/>
              </w:rPr>
            </w:pPr>
            <w:r w:rsidRPr="00550059">
              <w:rPr>
                <w:rFonts w:hint="eastAsia"/>
                <w:color w:val="000000" w:themeColor="text1"/>
                <w:spacing w:val="1"/>
              </w:rPr>
              <w:t>a.</w:t>
            </w:r>
            <w:r w:rsidRPr="00550059">
              <w:rPr>
                <w:rFonts w:hint="eastAsia"/>
                <w:color w:val="000000" w:themeColor="text1"/>
                <w:spacing w:val="1"/>
              </w:rPr>
              <w:t>新型コロナウイルス感染症患者</w:t>
            </w:r>
            <w:r w:rsidRPr="00B34F3D">
              <w:rPr>
                <w:rFonts w:hint="eastAsia"/>
                <w:spacing w:val="1"/>
                <w:vertAlign w:val="superscript"/>
              </w:rPr>
              <w:t>※２</w:t>
            </w:r>
            <w:r w:rsidRPr="00550059">
              <w:rPr>
                <w:rFonts w:hint="eastAsia"/>
                <w:color w:val="000000" w:themeColor="text1"/>
                <w:spacing w:val="1"/>
              </w:rPr>
              <w:t>が入院した医療機関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1549"/>
            </w:tblGrid>
            <w:tr w:rsidR="009800EA" w:rsidRPr="00550059" w:rsidTr="00172AD7">
              <w:tc>
                <w:tcPr>
                  <w:tcW w:w="5538" w:type="dxa"/>
                  <w:tcBorders>
                    <w:top w:val="single" w:sz="4" w:space="0" w:color="auto"/>
                    <w:left w:val="single" w:sz="4" w:space="0" w:color="auto"/>
                    <w:bottom w:val="single" w:sz="4" w:space="0" w:color="auto"/>
                    <w:right w:val="single" w:sz="4" w:space="0" w:color="auto"/>
                  </w:tcBorders>
                  <w:hideMark/>
                </w:tcPr>
                <w:p w:rsidR="009800EA" w:rsidRPr="00550059" w:rsidRDefault="009800EA" w:rsidP="00172AD7">
                  <w:pPr>
                    <w:topLinePunct/>
                    <w:spacing w:before="50" w:after="50" w:line="280" w:lineRule="exact"/>
                    <w:rPr>
                      <w:color w:val="000000" w:themeColor="text1"/>
                      <w:spacing w:val="1"/>
                      <w:sz w:val="22"/>
                    </w:rPr>
                  </w:pPr>
                  <w:r w:rsidRPr="00550059">
                    <w:rPr>
                      <w:rFonts w:hint="eastAsia"/>
                      <w:color w:val="000000" w:themeColor="text1"/>
                      <w:spacing w:val="1"/>
                      <w:sz w:val="22"/>
                    </w:rPr>
                    <w:t>(1)</w:t>
                  </w:r>
                  <w:r w:rsidRPr="00550059">
                    <w:rPr>
                      <w:rFonts w:hint="eastAsia"/>
                      <w:color w:val="000000" w:themeColor="text1"/>
                      <w:spacing w:val="1"/>
                      <w:sz w:val="22"/>
                    </w:rPr>
                    <w:t>新型コロナウイルス感染症患者１人当たり</w:t>
                  </w:r>
                </w:p>
                <w:p w:rsidR="009800EA" w:rsidRPr="00550059" w:rsidRDefault="009800EA" w:rsidP="00172AD7">
                  <w:pPr>
                    <w:topLinePunct/>
                    <w:spacing w:before="50" w:after="50" w:line="280" w:lineRule="exact"/>
                    <w:rPr>
                      <w:color w:val="000000" w:themeColor="text1"/>
                      <w:spacing w:val="1"/>
                      <w:sz w:val="22"/>
                    </w:rPr>
                  </w:pPr>
                  <w:r w:rsidRPr="00550059">
                    <w:rPr>
                      <w:rFonts w:hint="eastAsia"/>
                      <w:color w:val="000000" w:themeColor="text1"/>
                      <w:spacing w:val="1"/>
                      <w:sz w:val="22"/>
                    </w:rPr>
                    <w:t xml:space="preserve">　（軽症・中等症）</w:t>
                  </w:r>
                </w:p>
              </w:tc>
              <w:tc>
                <w:tcPr>
                  <w:tcW w:w="1549" w:type="dxa"/>
                  <w:tcBorders>
                    <w:top w:val="single" w:sz="4" w:space="0" w:color="auto"/>
                    <w:left w:val="single" w:sz="4" w:space="0" w:color="auto"/>
                    <w:bottom w:val="single" w:sz="4" w:space="0" w:color="auto"/>
                    <w:right w:val="single" w:sz="4" w:space="0" w:color="auto"/>
                  </w:tcBorders>
                  <w:hideMark/>
                </w:tcPr>
                <w:p w:rsidR="009800EA" w:rsidRPr="00550059" w:rsidRDefault="009800EA" w:rsidP="00172AD7">
                  <w:pPr>
                    <w:topLinePunct/>
                    <w:spacing w:before="50" w:after="50" w:line="280" w:lineRule="exact"/>
                    <w:jc w:val="center"/>
                    <w:rPr>
                      <w:color w:val="000000" w:themeColor="text1"/>
                      <w:spacing w:val="1"/>
                    </w:rPr>
                  </w:pPr>
                  <w:r w:rsidRPr="00550059">
                    <w:rPr>
                      <w:rFonts w:hint="eastAsia"/>
                      <w:color w:val="000000" w:themeColor="text1"/>
                      <w:spacing w:val="1"/>
                    </w:rPr>
                    <w:t>１００万円</w:t>
                  </w:r>
                </w:p>
              </w:tc>
            </w:tr>
            <w:tr w:rsidR="009800EA" w:rsidRPr="00550059" w:rsidTr="00172AD7">
              <w:tc>
                <w:tcPr>
                  <w:tcW w:w="5538" w:type="dxa"/>
                  <w:tcBorders>
                    <w:top w:val="single" w:sz="4" w:space="0" w:color="auto"/>
                    <w:left w:val="single" w:sz="4" w:space="0" w:color="auto"/>
                    <w:bottom w:val="single" w:sz="4" w:space="0" w:color="auto"/>
                    <w:right w:val="single" w:sz="4" w:space="0" w:color="auto"/>
                  </w:tcBorders>
                  <w:hideMark/>
                </w:tcPr>
                <w:p w:rsidR="009800EA" w:rsidRPr="00550059" w:rsidRDefault="009800EA" w:rsidP="00172AD7">
                  <w:pPr>
                    <w:topLinePunct/>
                    <w:spacing w:before="50" w:after="50" w:line="280" w:lineRule="exact"/>
                    <w:rPr>
                      <w:color w:val="000000" w:themeColor="text1"/>
                      <w:spacing w:val="1"/>
                      <w:sz w:val="22"/>
                    </w:rPr>
                  </w:pPr>
                  <w:r w:rsidRPr="00550059">
                    <w:rPr>
                      <w:rFonts w:hint="eastAsia"/>
                      <w:color w:val="000000" w:themeColor="text1"/>
                      <w:spacing w:val="1"/>
                      <w:sz w:val="22"/>
                    </w:rPr>
                    <w:t>(2)(1)</w:t>
                  </w:r>
                  <w:r w:rsidRPr="00550059">
                    <w:rPr>
                      <w:rFonts w:hint="eastAsia"/>
                      <w:color w:val="000000" w:themeColor="text1"/>
                      <w:spacing w:val="1"/>
                      <w:sz w:val="22"/>
                    </w:rPr>
                    <w:t>の患者が重症化し、気管挿管を伴う人工呼吸器を装着又は</w:t>
                  </w:r>
                  <w:r w:rsidRPr="00550059">
                    <w:rPr>
                      <w:rFonts w:hint="eastAsia"/>
                      <w:color w:val="000000" w:themeColor="text1"/>
                      <w:spacing w:val="1"/>
                      <w:sz w:val="22"/>
                    </w:rPr>
                    <w:t>ICU</w:t>
                  </w:r>
                  <w:r w:rsidRPr="00550059">
                    <w:rPr>
                      <w:rFonts w:hint="eastAsia"/>
                      <w:color w:val="000000" w:themeColor="text1"/>
                      <w:spacing w:val="1"/>
                      <w:sz w:val="22"/>
                    </w:rPr>
                    <w:t>で対応した場合に加算する（重症）</w:t>
                  </w:r>
                </w:p>
              </w:tc>
              <w:tc>
                <w:tcPr>
                  <w:tcW w:w="1549" w:type="dxa"/>
                  <w:tcBorders>
                    <w:top w:val="single" w:sz="4" w:space="0" w:color="auto"/>
                    <w:left w:val="single" w:sz="4" w:space="0" w:color="auto"/>
                    <w:bottom w:val="single" w:sz="4" w:space="0" w:color="auto"/>
                    <w:right w:val="single" w:sz="4" w:space="0" w:color="auto"/>
                  </w:tcBorders>
                  <w:hideMark/>
                </w:tcPr>
                <w:p w:rsidR="009800EA" w:rsidRPr="00550059" w:rsidRDefault="009800EA" w:rsidP="00172AD7">
                  <w:pPr>
                    <w:topLinePunct/>
                    <w:spacing w:before="50" w:after="50" w:line="280" w:lineRule="exact"/>
                    <w:jc w:val="center"/>
                    <w:rPr>
                      <w:color w:val="000000" w:themeColor="text1"/>
                      <w:spacing w:val="1"/>
                    </w:rPr>
                  </w:pPr>
                  <w:r w:rsidRPr="00550059">
                    <w:rPr>
                      <w:rFonts w:hint="eastAsia"/>
                      <w:color w:val="000000" w:themeColor="text1"/>
                      <w:spacing w:val="1"/>
                    </w:rPr>
                    <w:t>１００万円</w:t>
                  </w:r>
                </w:p>
              </w:tc>
            </w:tr>
            <w:tr w:rsidR="009800EA" w:rsidRPr="00550059" w:rsidTr="00172AD7">
              <w:tc>
                <w:tcPr>
                  <w:tcW w:w="5538" w:type="dxa"/>
                  <w:tcBorders>
                    <w:top w:val="single" w:sz="4" w:space="0" w:color="auto"/>
                    <w:left w:val="single" w:sz="4" w:space="0" w:color="auto"/>
                    <w:bottom w:val="single" w:sz="4" w:space="0" w:color="auto"/>
                    <w:right w:val="single" w:sz="4" w:space="0" w:color="auto"/>
                  </w:tcBorders>
                </w:tcPr>
                <w:p w:rsidR="009800EA" w:rsidRPr="00550059" w:rsidRDefault="009800EA" w:rsidP="00172AD7">
                  <w:pPr>
                    <w:topLinePunct/>
                    <w:spacing w:before="50" w:after="50" w:line="280" w:lineRule="exact"/>
                    <w:rPr>
                      <w:color w:val="000000" w:themeColor="text1"/>
                      <w:spacing w:val="1"/>
                      <w:sz w:val="22"/>
                    </w:rPr>
                  </w:pPr>
                  <w:r w:rsidRPr="00550059">
                    <w:rPr>
                      <w:rFonts w:hint="eastAsia"/>
                      <w:color w:val="000000" w:themeColor="text1"/>
                      <w:spacing w:val="1"/>
                      <w:sz w:val="22"/>
                    </w:rPr>
                    <w:t>(3)(2)</w:t>
                  </w:r>
                  <w:r w:rsidRPr="00550059">
                    <w:rPr>
                      <w:rFonts w:hint="eastAsia"/>
                      <w:color w:val="000000" w:themeColor="text1"/>
                      <w:spacing w:val="1"/>
                      <w:sz w:val="22"/>
                    </w:rPr>
                    <w:t>の患者が更に重篤化し、</w:t>
                  </w:r>
                  <w:r w:rsidRPr="00550059">
                    <w:rPr>
                      <w:rFonts w:hint="eastAsia"/>
                      <w:color w:val="000000" w:themeColor="text1"/>
                      <w:spacing w:val="1"/>
                      <w:sz w:val="22"/>
                    </w:rPr>
                    <w:t>ECMO</w:t>
                  </w:r>
                  <w:r w:rsidRPr="00550059">
                    <w:rPr>
                      <w:rFonts w:hint="eastAsia"/>
                      <w:color w:val="000000" w:themeColor="text1"/>
                      <w:spacing w:val="1"/>
                      <w:sz w:val="22"/>
                    </w:rPr>
                    <w:t>を装着した場合に加算する（重篤）</w:t>
                  </w:r>
                </w:p>
              </w:tc>
              <w:tc>
                <w:tcPr>
                  <w:tcW w:w="1549" w:type="dxa"/>
                  <w:tcBorders>
                    <w:top w:val="single" w:sz="4" w:space="0" w:color="auto"/>
                    <w:left w:val="single" w:sz="4" w:space="0" w:color="auto"/>
                    <w:bottom w:val="single" w:sz="4" w:space="0" w:color="auto"/>
                    <w:right w:val="single" w:sz="4" w:space="0" w:color="auto"/>
                  </w:tcBorders>
                </w:tcPr>
                <w:p w:rsidR="009800EA" w:rsidRPr="00550059" w:rsidRDefault="009800EA" w:rsidP="00172AD7">
                  <w:pPr>
                    <w:topLinePunct/>
                    <w:spacing w:before="50" w:after="50" w:line="280" w:lineRule="exact"/>
                    <w:jc w:val="center"/>
                    <w:rPr>
                      <w:color w:val="000000" w:themeColor="text1"/>
                      <w:spacing w:val="1"/>
                    </w:rPr>
                  </w:pPr>
                  <w:r w:rsidRPr="00550059">
                    <w:rPr>
                      <w:rFonts w:hint="eastAsia"/>
                      <w:color w:val="000000" w:themeColor="text1"/>
                      <w:spacing w:val="1"/>
                    </w:rPr>
                    <w:t>２００万円</w:t>
                  </w:r>
                </w:p>
              </w:tc>
            </w:tr>
          </w:tbl>
          <w:p w:rsidR="009800EA" w:rsidRPr="00550059" w:rsidRDefault="009800EA" w:rsidP="00172AD7">
            <w:pPr>
              <w:topLinePunct/>
              <w:spacing w:before="50" w:after="50" w:line="440" w:lineRule="exact"/>
              <w:rPr>
                <w:color w:val="000000" w:themeColor="text1"/>
                <w:spacing w:val="1"/>
              </w:rPr>
            </w:pPr>
          </w:p>
          <w:p w:rsidR="009800EA" w:rsidRPr="00550059" w:rsidRDefault="009800EA" w:rsidP="00172AD7">
            <w:pPr>
              <w:topLinePunct/>
              <w:spacing w:before="50" w:after="50" w:line="440" w:lineRule="exact"/>
              <w:rPr>
                <w:color w:val="000000" w:themeColor="text1"/>
                <w:spacing w:val="1"/>
              </w:rPr>
            </w:pPr>
            <w:r w:rsidRPr="00550059">
              <w:rPr>
                <w:rFonts w:hint="eastAsia"/>
                <w:color w:val="000000" w:themeColor="text1"/>
                <w:spacing w:val="1"/>
              </w:rPr>
              <w:t>b.</w:t>
            </w:r>
            <w:r w:rsidRPr="00550059">
              <w:rPr>
                <w:rFonts w:hint="eastAsia"/>
                <w:color w:val="000000" w:themeColor="text1"/>
                <w:spacing w:val="1"/>
              </w:rPr>
              <w:t>上記</w:t>
            </w:r>
            <w:r w:rsidRPr="00550059">
              <w:rPr>
                <w:rFonts w:hint="eastAsia"/>
                <w:color w:val="000000" w:themeColor="text1"/>
                <w:spacing w:val="1"/>
              </w:rPr>
              <w:t>a</w:t>
            </w:r>
            <w:r w:rsidRPr="00550059">
              <w:rPr>
                <w:rFonts w:hint="eastAsia"/>
                <w:color w:val="000000" w:themeColor="text1"/>
                <w:spacing w:val="1"/>
              </w:rPr>
              <w:t>の患者が転院した場合に受入れを行った医療機関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1549"/>
            </w:tblGrid>
            <w:tr w:rsidR="009800EA" w:rsidRPr="00550059" w:rsidTr="00172AD7">
              <w:tc>
                <w:tcPr>
                  <w:tcW w:w="5538" w:type="dxa"/>
                  <w:tcBorders>
                    <w:top w:val="single" w:sz="4" w:space="0" w:color="auto"/>
                    <w:left w:val="single" w:sz="4" w:space="0" w:color="auto"/>
                    <w:bottom w:val="single" w:sz="4" w:space="0" w:color="auto"/>
                    <w:right w:val="single" w:sz="4" w:space="0" w:color="auto"/>
                  </w:tcBorders>
                  <w:hideMark/>
                </w:tcPr>
                <w:p w:rsidR="009800EA" w:rsidRPr="00550059" w:rsidRDefault="009800EA" w:rsidP="00172AD7">
                  <w:pPr>
                    <w:topLinePunct/>
                    <w:spacing w:before="50" w:after="50" w:line="280" w:lineRule="exact"/>
                    <w:rPr>
                      <w:color w:val="000000" w:themeColor="text1"/>
                      <w:spacing w:val="1"/>
                      <w:sz w:val="22"/>
                    </w:rPr>
                  </w:pPr>
                  <w:r w:rsidRPr="00550059">
                    <w:rPr>
                      <w:rFonts w:hint="eastAsia"/>
                      <w:color w:val="000000" w:themeColor="text1"/>
                      <w:spacing w:val="1"/>
                      <w:sz w:val="22"/>
                    </w:rPr>
                    <w:t>(4)</w:t>
                  </w:r>
                  <w:r w:rsidRPr="00550059">
                    <w:rPr>
                      <w:rFonts w:hint="eastAsia"/>
                      <w:color w:val="000000" w:themeColor="text1"/>
                      <w:spacing w:val="1"/>
                      <w:sz w:val="22"/>
                    </w:rPr>
                    <w:t>新型コロナウイルス感染症患者１人当たり</w:t>
                  </w:r>
                </w:p>
                <w:p w:rsidR="009800EA" w:rsidRPr="00550059" w:rsidRDefault="009800EA" w:rsidP="00172AD7">
                  <w:pPr>
                    <w:topLinePunct/>
                    <w:spacing w:before="50" w:after="50" w:line="280" w:lineRule="exact"/>
                    <w:rPr>
                      <w:color w:val="000000" w:themeColor="text1"/>
                      <w:spacing w:val="1"/>
                      <w:sz w:val="22"/>
                    </w:rPr>
                  </w:pPr>
                  <w:r w:rsidRPr="00550059">
                    <w:rPr>
                      <w:rFonts w:hint="eastAsia"/>
                      <w:color w:val="000000" w:themeColor="text1"/>
                      <w:spacing w:val="1"/>
                      <w:sz w:val="22"/>
                    </w:rPr>
                    <w:t xml:space="preserve">　（軽症・中等症）</w:t>
                  </w:r>
                </w:p>
              </w:tc>
              <w:tc>
                <w:tcPr>
                  <w:tcW w:w="1549" w:type="dxa"/>
                  <w:tcBorders>
                    <w:top w:val="single" w:sz="4" w:space="0" w:color="auto"/>
                    <w:left w:val="single" w:sz="4" w:space="0" w:color="auto"/>
                    <w:bottom w:val="single" w:sz="4" w:space="0" w:color="auto"/>
                    <w:right w:val="single" w:sz="4" w:space="0" w:color="auto"/>
                  </w:tcBorders>
                  <w:hideMark/>
                </w:tcPr>
                <w:p w:rsidR="009800EA" w:rsidRPr="00550059" w:rsidRDefault="009800EA" w:rsidP="00172AD7">
                  <w:pPr>
                    <w:topLinePunct/>
                    <w:spacing w:before="50" w:after="50" w:line="280" w:lineRule="exact"/>
                    <w:jc w:val="center"/>
                    <w:rPr>
                      <w:color w:val="000000" w:themeColor="text1"/>
                      <w:spacing w:val="1"/>
                    </w:rPr>
                  </w:pPr>
                  <w:r w:rsidRPr="00550059">
                    <w:rPr>
                      <w:rFonts w:hint="eastAsia"/>
                      <w:color w:val="000000" w:themeColor="text1"/>
                      <w:spacing w:val="1"/>
                    </w:rPr>
                    <w:t>１００万円</w:t>
                  </w:r>
                </w:p>
              </w:tc>
            </w:tr>
            <w:tr w:rsidR="009800EA" w:rsidRPr="00550059" w:rsidTr="00172AD7">
              <w:tc>
                <w:tcPr>
                  <w:tcW w:w="5538" w:type="dxa"/>
                  <w:tcBorders>
                    <w:top w:val="single" w:sz="4" w:space="0" w:color="auto"/>
                    <w:left w:val="single" w:sz="4" w:space="0" w:color="auto"/>
                    <w:bottom w:val="single" w:sz="4" w:space="0" w:color="auto"/>
                    <w:right w:val="single" w:sz="4" w:space="0" w:color="auto"/>
                  </w:tcBorders>
                  <w:hideMark/>
                </w:tcPr>
                <w:p w:rsidR="009800EA" w:rsidRPr="00550059" w:rsidRDefault="009800EA" w:rsidP="00172AD7">
                  <w:pPr>
                    <w:topLinePunct/>
                    <w:spacing w:before="50" w:after="50" w:line="280" w:lineRule="exact"/>
                    <w:rPr>
                      <w:color w:val="000000" w:themeColor="text1"/>
                      <w:spacing w:val="1"/>
                    </w:rPr>
                  </w:pPr>
                  <w:r w:rsidRPr="00550059">
                    <w:rPr>
                      <w:rFonts w:hint="eastAsia"/>
                      <w:color w:val="000000" w:themeColor="text1"/>
                      <w:spacing w:val="1"/>
                      <w:sz w:val="22"/>
                    </w:rPr>
                    <w:t>(5)(4)</w:t>
                  </w:r>
                  <w:r w:rsidRPr="00550059">
                    <w:rPr>
                      <w:rFonts w:hint="eastAsia"/>
                      <w:color w:val="000000" w:themeColor="text1"/>
                      <w:spacing w:val="1"/>
                      <w:sz w:val="22"/>
                    </w:rPr>
                    <w:t>の患者が重症化し、気管挿管を伴う人工呼吸器を装着又は</w:t>
                  </w:r>
                  <w:r w:rsidRPr="00550059">
                    <w:rPr>
                      <w:rFonts w:hint="eastAsia"/>
                      <w:color w:val="000000" w:themeColor="text1"/>
                      <w:spacing w:val="1"/>
                      <w:sz w:val="22"/>
                    </w:rPr>
                    <w:t>ICU</w:t>
                  </w:r>
                  <w:r w:rsidRPr="00550059">
                    <w:rPr>
                      <w:rFonts w:hint="eastAsia"/>
                      <w:color w:val="000000" w:themeColor="text1"/>
                      <w:spacing w:val="1"/>
                      <w:sz w:val="22"/>
                    </w:rPr>
                    <w:t>で対応した場合に加算する（重症）</w:t>
                  </w:r>
                </w:p>
              </w:tc>
              <w:tc>
                <w:tcPr>
                  <w:tcW w:w="1549" w:type="dxa"/>
                  <w:tcBorders>
                    <w:top w:val="single" w:sz="4" w:space="0" w:color="auto"/>
                    <w:left w:val="single" w:sz="4" w:space="0" w:color="auto"/>
                    <w:bottom w:val="single" w:sz="4" w:space="0" w:color="auto"/>
                    <w:right w:val="single" w:sz="4" w:space="0" w:color="auto"/>
                  </w:tcBorders>
                  <w:hideMark/>
                </w:tcPr>
                <w:p w:rsidR="009800EA" w:rsidRPr="00550059" w:rsidRDefault="009800EA" w:rsidP="00172AD7">
                  <w:pPr>
                    <w:topLinePunct/>
                    <w:spacing w:before="50" w:after="50" w:line="280" w:lineRule="exact"/>
                    <w:jc w:val="center"/>
                    <w:rPr>
                      <w:color w:val="000000" w:themeColor="text1"/>
                      <w:spacing w:val="1"/>
                    </w:rPr>
                  </w:pPr>
                  <w:r w:rsidRPr="00550059">
                    <w:rPr>
                      <w:rFonts w:hint="eastAsia"/>
                      <w:color w:val="000000" w:themeColor="text1"/>
                      <w:spacing w:val="1"/>
                    </w:rPr>
                    <w:t>１００万円</w:t>
                  </w:r>
                </w:p>
              </w:tc>
            </w:tr>
            <w:tr w:rsidR="009800EA" w:rsidRPr="00550059" w:rsidTr="00172AD7">
              <w:tc>
                <w:tcPr>
                  <w:tcW w:w="5538" w:type="dxa"/>
                  <w:tcBorders>
                    <w:top w:val="single" w:sz="4" w:space="0" w:color="auto"/>
                    <w:left w:val="single" w:sz="4" w:space="0" w:color="auto"/>
                    <w:bottom w:val="single" w:sz="4" w:space="0" w:color="auto"/>
                    <w:right w:val="single" w:sz="4" w:space="0" w:color="auto"/>
                  </w:tcBorders>
                </w:tcPr>
                <w:p w:rsidR="009800EA" w:rsidRPr="00550059" w:rsidRDefault="009800EA" w:rsidP="00172AD7">
                  <w:pPr>
                    <w:topLinePunct/>
                    <w:spacing w:before="50" w:after="50" w:line="280" w:lineRule="exact"/>
                    <w:rPr>
                      <w:color w:val="000000" w:themeColor="text1"/>
                      <w:spacing w:val="1"/>
                    </w:rPr>
                  </w:pPr>
                  <w:r w:rsidRPr="00550059">
                    <w:rPr>
                      <w:rFonts w:hint="eastAsia"/>
                      <w:color w:val="000000" w:themeColor="text1"/>
                      <w:spacing w:val="1"/>
                      <w:sz w:val="22"/>
                    </w:rPr>
                    <w:t>(6)(5)</w:t>
                  </w:r>
                  <w:r w:rsidRPr="00550059">
                    <w:rPr>
                      <w:rFonts w:hint="eastAsia"/>
                      <w:color w:val="000000" w:themeColor="text1"/>
                      <w:spacing w:val="1"/>
                      <w:sz w:val="22"/>
                    </w:rPr>
                    <w:t>の患者が更に重篤化し、</w:t>
                  </w:r>
                  <w:r w:rsidRPr="00550059">
                    <w:rPr>
                      <w:rFonts w:hint="eastAsia"/>
                      <w:color w:val="000000" w:themeColor="text1"/>
                      <w:spacing w:val="1"/>
                      <w:sz w:val="22"/>
                    </w:rPr>
                    <w:t>ECMO</w:t>
                  </w:r>
                  <w:r w:rsidRPr="00550059">
                    <w:rPr>
                      <w:rFonts w:hint="eastAsia"/>
                      <w:color w:val="000000" w:themeColor="text1"/>
                      <w:spacing w:val="1"/>
                      <w:sz w:val="22"/>
                    </w:rPr>
                    <w:t>を装着した場合に加算する（重篤）</w:t>
                  </w:r>
                </w:p>
              </w:tc>
              <w:tc>
                <w:tcPr>
                  <w:tcW w:w="1549" w:type="dxa"/>
                  <w:tcBorders>
                    <w:top w:val="single" w:sz="4" w:space="0" w:color="auto"/>
                    <w:left w:val="single" w:sz="4" w:space="0" w:color="auto"/>
                    <w:bottom w:val="single" w:sz="4" w:space="0" w:color="auto"/>
                    <w:right w:val="single" w:sz="4" w:space="0" w:color="auto"/>
                  </w:tcBorders>
                </w:tcPr>
                <w:p w:rsidR="009800EA" w:rsidRPr="00550059" w:rsidRDefault="009800EA" w:rsidP="00172AD7">
                  <w:pPr>
                    <w:topLinePunct/>
                    <w:spacing w:before="50" w:after="50" w:line="280" w:lineRule="exact"/>
                    <w:jc w:val="center"/>
                    <w:rPr>
                      <w:color w:val="000000" w:themeColor="text1"/>
                      <w:spacing w:val="1"/>
                    </w:rPr>
                  </w:pPr>
                  <w:r w:rsidRPr="00550059">
                    <w:rPr>
                      <w:rFonts w:hint="eastAsia"/>
                      <w:color w:val="000000" w:themeColor="text1"/>
                      <w:spacing w:val="1"/>
                    </w:rPr>
                    <w:t>２００万円</w:t>
                  </w:r>
                </w:p>
              </w:tc>
            </w:tr>
          </w:tbl>
          <w:p w:rsidR="009800EA" w:rsidRPr="00550059" w:rsidRDefault="009800EA" w:rsidP="00172AD7">
            <w:pPr>
              <w:topLinePunct/>
              <w:spacing w:before="50" w:after="50" w:line="280" w:lineRule="exact"/>
              <w:rPr>
                <w:color w:val="000000" w:themeColor="text1"/>
                <w:spacing w:val="1"/>
              </w:rPr>
            </w:pPr>
          </w:p>
        </w:tc>
      </w:tr>
    </w:tbl>
    <w:p w:rsidR="00D719D1" w:rsidRDefault="009800EA" w:rsidP="007363B9">
      <w:pPr>
        <w:ind w:left="440" w:right="-2" w:hangingChars="200" w:hanging="440"/>
        <w:rPr>
          <w:sz w:val="22"/>
        </w:rPr>
      </w:pPr>
      <w:r w:rsidRPr="002740CE">
        <w:rPr>
          <w:rFonts w:hint="eastAsia"/>
          <w:sz w:val="22"/>
        </w:rPr>
        <w:t>※１　医療従事者応援金の趣旨を重視し、</w:t>
      </w:r>
      <w:r w:rsidR="004B7044">
        <w:rPr>
          <w:rFonts w:hint="eastAsia"/>
          <w:sz w:val="22"/>
        </w:rPr>
        <w:t>対象経費のうち</w:t>
      </w:r>
      <w:r w:rsidRPr="002740CE">
        <w:rPr>
          <w:rFonts w:hint="eastAsia"/>
          <w:sz w:val="22"/>
        </w:rPr>
        <w:t>①には</w:t>
      </w:r>
      <w:r w:rsidR="00646357">
        <w:rPr>
          <w:rFonts w:hint="eastAsia"/>
          <w:sz w:val="22"/>
        </w:rPr>
        <w:t>必ず充当</w:t>
      </w:r>
      <w:r w:rsidR="00D719D1">
        <w:rPr>
          <w:rFonts w:hint="eastAsia"/>
          <w:sz w:val="22"/>
        </w:rPr>
        <w:t>すること。</w:t>
      </w:r>
    </w:p>
    <w:p w:rsidR="00E87D33" w:rsidRDefault="00E87D33" w:rsidP="00B125B0">
      <w:pPr>
        <w:ind w:right="-2" w:firstLineChars="200" w:firstLine="440"/>
        <w:rPr>
          <w:sz w:val="22"/>
        </w:rPr>
      </w:pPr>
      <w:r>
        <w:rPr>
          <w:rFonts w:hint="eastAsia"/>
          <w:sz w:val="22"/>
        </w:rPr>
        <w:t>なお</w:t>
      </w:r>
      <w:r w:rsidR="00646357">
        <w:rPr>
          <w:rFonts w:hint="eastAsia"/>
          <w:sz w:val="22"/>
        </w:rPr>
        <w:t>、</w:t>
      </w:r>
      <w:r w:rsidR="00023318" w:rsidRPr="002740CE">
        <w:rPr>
          <w:rFonts w:hint="eastAsia"/>
          <w:sz w:val="22"/>
        </w:rPr>
        <w:t>第４条</w:t>
      </w:r>
      <w:r w:rsidR="007819AB" w:rsidRPr="002740CE">
        <w:rPr>
          <w:rFonts w:hint="eastAsia"/>
          <w:sz w:val="22"/>
        </w:rPr>
        <w:t>第</w:t>
      </w:r>
      <w:r w:rsidR="00023318" w:rsidRPr="002740CE">
        <w:rPr>
          <w:rFonts w:hint="eastAsia"/>
          <w:sz w:val="22"/>
        </w:rPr>
        <w:t>２項の上乗せ</w:t>
      </w:r>
      <w:r w:rsidR="004B7044">
        <w:rPr>
          <w:rFonts w:hint="eastAsia"/>
          <w:sz w:val="22"/>
        </w:rPr>
        <w:t>交付</w:t>
      </w:r>
      <w:r w:rsidR="00AE4949">
        <w:rPr>
          <w:rFonts w:hint="eastAsia"/>
          <w:sz w:val="22"/>
        </w:rPr>
        <w:t>に該当する場合</w:t>
      </w:r>
      <w:r w:rsidR="004B7044">
        <w:rPr>
          <w:rFonts w:hint="eastAsia"/>
          <w:sz w:val="22"/>
        </w:rPr>
        <w:t>には、①の充当額</w:t>
      </w:r>
      <w:r w:rsidR="00AE4949">
        <w:rPr>
          <w:rFonts w:hint="eastAsia"/>
          <w:sz w:val="22"/>
        </w:rPr>
        <w:t>は</w:t>
      </w:r>
      <w:r w:rsidR="00D719D1">
        <w:rPr>
          <w:rFonts w:hint="eastAsia"/>
          <w:sz w:val="22"/>
        </w:rPr>
        <w:t>上乗せ額</w:t>
      </w:r>
    </w:p>
    <w:p w:rsidR="009800EA" w:rsidRPr="005A4224" w:rsidRDefault="00023318" w:rsidP="00B125B0">
      <w:pPr>
        <w:ind w:right="-2" w:firstLineChars="200" w:firstLine="440"/>
        <w:rPr>
          <w:sz w:val="22"/>
        </w:rPr>
      </w:pPr>
      <w:r w:rsidRPr="005A4224">
        <w:rPr>
          <w:rFonts w:hint="eastAsia"/>
          <w:sz w:val="22"/>
        </w:rPr>
        <w:t>（</w:t>
      </w:r>
      <w:r w:rsidR="00965211" w:rsidRPr="005A4224">
        <w:rPr>
          <w:rFonts w:hint="eastAsia"/>
          <w:sz w:val="22"/>
        </w:rPr>
        <w:t>（重症</w:t>
      </w:r>
      <w:r w:rsidRPr="005A4224">
        <w:rPr>
          <w:rFonts w:hint="eastAsia"/>
          <w:sz w:val="22"/>
        </w:rPr>
        <w:t>患者数×</w:t>
      </w:r>
      <w:r w:rsidR="00965211" w:rsidRPr="005A4224">
        <w:rPr>
          <w:rFonts w:hint="eastAsia"/>
          <w:sz w:val="22"/>
        </w:rPr>
        <w:t>２０</w:t>
      </w:r>
      <w:r w:rsidRPr="005A4224">
        <w:rPr>
          <w:rFonts w:hint="eastAsia"/>
          <w:sz w:val="22"/>
        </w:rPr>
        <w:t>万円）</w:t>
      </w:r>
      <w:r w:rsidR="00965211" w:rsidRPr="005A4224">
        <w:rPr>
          <w:rFonts w:hint="eastAsia"/>
          <w:sz w:val="22"/>
        </w:rPr>
        <w:t>＋（重篤患者数×４０万円））</w:t>
      </w:r>
      <w:r w:rsidR="008B09D2" w:rsidRPr="005A4224">
        <w:rPr>
          <w:rFonts w:hint="eastAsia"/>
          <w:sz w:val="22"/>
        </w:rPr>
        <w:t>以上</w:t>
      </w:r>
      <w:r w:rsidR="00E432B2">
        <w:rPr>
          <w:rFonts w:hint="eastAsia"/>
          <w:sz w:val="22"/>
        </w:rPr>
        <w:t>の額</w:t>
      </w:r>
      <w:r w:rsidR="008B09D2" w:rsidRPr="005A4224">
        <w:rPr>
          <w:rFonts w:hint="eastAsia"/>
          <w:sz w:val="22"/>
        </w:rPr>
        <w:t>とする。</w:t>
      </w:r>
    </w:p>
    <w:p w:rsidR="009800EA" w:rsidRPr="0077323E" w:rsidRDefault="009800EA" w:rsidP="0092107C">
      <w:pPr>
        <w:spacing w:line="240" w:lineRule="atLeast"/>
        <w:ind w:leftChars="1" w:left="424" w:hangingChars="192" w:hanging="422"/>
        <w:rPr>
          <w:rFonts w:ascii="ＭＳ 明朝" w:eastAsia="ＭＳ 明朝" w:hAnsi="ＭＳ 明朝"/>
          <w:sz w:val="22"/>
        </w:rPr>
      </w:pPr>
      <w:r w:rsidRPr="005A4224">
        <w:rPr>
          <w:rFonts w:hint="eastAsia"/>
          <w:sz w:val="22"/>
          <w:u w:val="single"/>
        </w:rPr>
        <w:t>※２　補助基準額の算定対象となる新型コロナウイルス感染症</w:t>
      </w:r>
      <w:r w:rsidRPr="009800EA">
        <w:rPr>
          <w:rFonts w:hint="eastAsia"/>
          <w:sz w:val="22"/>
          <w:u w:val="single"/>
        </w:rPr>
        <w:t>患者は、愛知県が発表し</w:t>
      </w:r>
      <w:r w:rsidR="006D4A76" w:rsidRPr="00295728">
        <w:rPr>
          <w:rFonts w:hint="eastAsia"/>
          <w:sz w:val="22"/>
          <w:u w:val="single"/>
        </w:rPr>
        <w:t>、</w:t>
      </w:r>
      <w:r w:rsidR="00196A0E">
        <w:rPr>
          <w:rFonts w:hint="eastAsia"/>
          <w:sz w:val="22"/>
          <w:u w:val="single"/>
        </w:rPr>
        <w:t>かつ令和３年３月</w:t>
      </w:r>
      <w:r w:rsidR="0001453B">
        <w:rPr>
          <w:rFonts w:hint="eastAsia"/>
          <w:sz w:val="22"/>
          <w:u w:val="single"/>
        </w:rPr>
        <w:t>１</w:t>
      </w:r>
      <w:r w:rsidR="00196A0E">
        <w:rPr>
          <w:rFonts w:hint="eastAsia"/>
          <w:sz w:val="22"/>
          <w:u w:val="single"/>
        </w:rPr>
        <w:t>日から</w:t>
      </w:r>
      <w:r w:rsidR="006D4A76" w:rsidRPr="00295728">
        <w:rPr>
          <w:rFonts w:hint="eastAsia"/>
          <w:sz w:val="22"/>
          <w:u w:val="single"/>
        </w:rPr>
        <w:t>令和</w:t>
      </w:r>
      <w:r w:rsidR="00196A0E">
        <w:rPr>
          <w:rFonts w:hint="eastAsia"/>
          <w:sz w:val="22"/>
          <w:u w:val="single"/>
        </w:rPr>
        <w:t>４</w:t>
      </w:r>
      <w:r w:rsidR="006D4A76" w:rsidRPr="00295728">
        <w:rPr>
          <w:rFonts w:hint="eastAsia"/>
          <w:sz w:val="22"/>
          <w:u w:val="single"/>
        </w:rPr>
        <w:t>年２月２８日までに退院し</w:t>
      </w:r>
      <w:r w:rsidRPr="009800EA">
        <w:rPr>
          <w:rFonts w:hint="eastAsia"/>
          <w:sz w:val="22"/>
          <w:u w:val="single"/>
        </w:rPr>
        <w:t>た者とする。</w:t>
      </w:r>
    </w:p>
    <w:sectPr w:rsidR="009800EA" w:rsidRPr="0077323E" w:rsidSect="004C093F">
      <w:pgSz w:w="11906" w:h="16838" w:code="9"/>
      <w:pgMar w:top="992" w:right="1418" w:bottom="1247"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AD7" w:rsidRDefault="00172AD7" w:rsidP="00094FF5">
      <w:r>
        <w:separator/>
      </w:r>
    </w:p>
  </w:endnote>
  <w:endnote w:type="continuationSeparator" w:id="0">
    <w:p w:rsidR="00172AD7" w:rsidRDefault="00172AD7" w:rsidP="0009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AD7" w:rsidRDefault="00172AD7" w:rsidP="00094FF5">
      <w:r>
        <w:separator/>
      </w:r>
    </w:p>
  </w:footnote>
  <w:footnote w:type="continuationSeparator" w:id="0">
    <w:p w:rsidR="00172AD7" w:rsidRDefault="00172AD7" w:rsidP="00094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0CF"/>
    <w:multiLevelType w:val="hybridMultilevel"/>
    <w:tmpl w:val="94C823F4"/>
    <w:lvl w:ilvl="0" w:tplc="C4B61E38">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6E35AFA"/>
    <w:multiLevelType w:val="hybridMultilevel"/>
    <w:tmpl w:val="B8EE161A"/>
    <w:lvl w:ilvl="0" w:tplc="94225492">
      <w:start w:val="2"/>
      <w:numFmt w:val="bullet"/>
      <w:lvlText w:val="・"/>
      <w:lvlJc w:val="left"/>
      <w:pPr>
        <w:ind w:left="1095" w:hanging="360"/>
      </w:pPr>
      <w:rPr>
        <w:rFonts w:ascii="ＤＦ平成明朝体W3" w:eastAsia="ＤＦ平成明朝体W3" w:hAnsi="ＤＦ平成明朝体W3"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E56300D"/>
    <w:multiLevelType w:val="hybridMultilevel"/>
    <w:tmpl w:val="D49618C2"/>
    <w:lvl w:ilvl="0" w:tplc="28663FE6">
      <w:numFmt w:val="bullet"/>
      <w:lvlText w:val="・"/>
      <w:lvlJc w:val="left"/>
      <w:pPr>
        <w:ind w:left="1320" w:hanging="360"/>
      </w:pPr>
      <w:rPr>
        <w:rFonts w:ascii="ＤＦ平成明朝体W3" w:eastAsia="ＤＦ平成明朝体W3" w:hAnsi="ＤＦ平成明朝体W3"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15:restartNumberingAfterBreak="0">
    <w:nsid w:val="0F2653C5"/>
    <w:multiLevelType w:val="hybridMultilevel"/>
    <w:tmpl w:val="3E36234C"/>
    <w:lvl w:ilvl="0" w:tplc="FD9E5318">
      <w:start w:val="1"/>
      <w:numFmt w:val="decimalEnclosedCircle"/>
      <w:lvlText w:val="%1"/>
      <w:lvlJc w:val="left"/>
      <w:pPr>
        <w:ind w:left="1680" w:hanging="360"/>
      </w:pPr>
      <w:rPr>
        <w:rFonts w:hint="eastAsia"/>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4" w15:restartNumberingAfterBreak="0">
    <w:nsid w:val="10F423AB"/>
    <w:multiLevelType w:val="hybridMultilevel"/>
    <w:tmpl w:val="544C4E8A"/>
    <w:lvl w:ilvl="0" w:tplc="00ECBD36">
      <w:numFmt w:val="bullet"/>
      <w:lvlText w:val="・"/>
      <w:lvlJc w:val="left"/>
      <w:pPr>
        <w:ind w:left="1080" w:hanging="360"/>
      </w:pPr>
      <w:rPr>
        <w:rFonts w:ascii="ＤＦ平成明朝体W3" w:eastAsia="ＤＦ平成明朝体W3" w:hAnsi="ＤＦ平成明朝体W3"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2E244DCB"/>
    <w:multiLevelType w:val="hybridMultilevel"/>
    <w:tmpl w:val="641C1684"/>
    <w:lvl w:ilvl="0" w:tplc="CE3E9B0A">
      <w:start w:val="2"/>
      <w:numFmt w:val="bullet"/>
      <w:lvlText w:val="・"/>
      <w:lvlJc w:val="left"/>
      <w:pPr>
        <w:ind w:left="1200" w:hanging="360"/>
      </w:pPr>
      <w:rPr>
        <w:rFonts w:ascii="ＤＦ平成明朝体W3" w:eastAsia="ＤＦ平成明朝体W3" w:hAnsi="ＤＦ平成明朝体W3"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3F7069D5"/>
    <w:multiLevelType w:val="hybridMultilevel"/>
    <w:tmpl w:val="68A0247A"/>
    <w:lvl w:ilvl="0" w:tplc="5428D260">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15:restartNumberingAfterBreak="0">
    <w:nsid w:val="5C806979"/>
    <w:multiLevelType w:val="hybridMultilevel"/>
    <w:tmpl w:val="55EEF1CC"/>
    <w:lvl w:ilvl="0" w:tplc="E0CCA4F2">
      <w:start w:val="1"/>
      <w:numFmt w:val="decimalEnclosedCircle"/>
      <w:lvlText w:val="%1"/>
      <w:lvlJc w:val="left"/>
      <w:pPr>
        <w:ind w:left="1680" w:hanging="360"/>
      </w:pPr>
      <w:rPr>
        <w:rFonts w:hint="eastAsia"/>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8" w15:restartNumberingAfterBreak="0">
    <w:nsid w:val="7A67237E"/>
    <w:multiLevelType w:val="hybridMultilevel"/>
    <w:tmpl w:val="82883F24"/>
    <w:lvl w:ilvl="0" w:tplc="AD08B5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7"/>
  </w:num>
  <w:num w:numId="5">
    <w:abstractNumId w:val="3"/>
  </w:num>
  <w:num w:numId="6">
    <w:abstractNumId w:val="6"/>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351"/>
  <w:displayHorizontalDrawingGridEvery w:val="0"/>
  <w:characterSpacingControl w:val="compressPunctuation"/>
  <w:strictFirstAndLastChars/>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51"/>
    <w:rsid w:val="00010F2A"/>
    <w:rsid w:val="00013368"/>
    <w:rsid w:val="0001453B"/>
    <w:rsid w:val="0002012A"/>
    <w:rsid w:val="00022965"/>
    <w:rsid w:val="00023318"/>
    <w:rsid w:val="00033563"/>
    <w:rsid w:val="00033BC0"/>
    <w:rsid w:val="000456AD"/>
    <w:rsid w:val="000512DC"/>
    <w:rsid w:val="0005173B"/>
    <w:rsid w:val="00065F6C"/>
    <w:rsid w:val="000755BD"/>
    <w:rsid w:val="000815D8"/>
    <w:rsid w:val="00086C1C"/>
    <w:rsid w:val="00087998"/>
    <w:rsid w:val="000929B5"/>
    <w:rsid w:val="00094FF5"/>
    <w:rsid w:val="00097476"/>
    <w:rsid w:val="000A24CD"/>
    <w:rsid w:val="000A29E7"/>
    <w:rsid w:val="000B23FC"/>
    <w:rsid w:val="000B3FB7"/>
    <w:rsid w:val="000B757D"/>
    <w:rsid w:val="000C1F3A"/>
    <w:rsid w:val="000C2A1F"/>
    <w:rsid w:val="000C36F2"/>
    <w:rsid w:val="000D5F56"/>
    <w:rsid w:val="000D608A"/>
    <w:rsid w:val="000D70D4"/>
    <w:rsid w:val="000D777D"/>
    <w:rsid w:val="000E1D03"/>
    <w:rsid w:val="000E357D"/>
    <w:rsid w:val="000E63F0"/>
    <w:rsid w:val="000F16BA"/>
    <w:rsid w:val="000F29AA"/>
    <w:rsid w:val="000F41ED"/>
    <w:rsid w:val="000F5711"/>
    <w:rsid w:val="00102E4F"/>
    <w:rsid w:val="00103A26"/>
    <w:rsid w:val="00104D94"/>
    <w:rsid w:val="00105C53"/>
    <w:rsid w:val="00107191"/>
    <w:rsid w:val="0010797A"/>
    <w:rsid w:val="00112162"/>
    <w:rsid w:val="00112AA8"/>
    <w:rsid w:val="00113373"/>
    <w:rsid w:val="0011344D"/>
    <w:rsid w:val="00117A72"/>
    <w:rsid w:val="00124519"/>
    <w:rsid w:val="00124A3D"/>
    <w:rsid w:val="0013022F"/>
    <w:rsid w:val="00131074"/>
    <w:rsid w:val="00132885"/>
    <w:rsid w:val="00134895"/>
    <w:rsid w:val="001357F6"/>
    <w:rsid w:val="001378DD"/>
    <w:rsid w:val="001577D4"/>
    <w:rsid w:val="00172AD7"/>
    <w:rsid w:val="00181D66"/>
    <w:rsid w:val="00181EF4"/>
    <w:rsid w:val="0018241E"/>
    <w:rsid w:val="00193388"/>
    <w:rsid w:val="00195BDA"/>
    <w:rsid w:val="00196A0E"/>
    <w:rsid w:val="0019785D"/>
    <w:rsid w:val="001A0A2E"/>
    <w:rsid w:val="001A31BB"/>
    <w:rsid w:val="001A3BC8"/>
    <w:rsid w:val="001A4E38"/>
    <w:rsid w:val="001B39BB"/>
    <w:rsid w:val="001C2392"/>
    <w:rsid w:val="001C3FB5"/>
    <w:rsid w:val="001C5217"/>
    <w:rsid w:val="001C7E32"/>
    <w:rsid w:val="001D68FF"/>
    <w:rsid w:val="001E04AB"/>
    <w:rsid w:val="001E3F94"/>
    <w:rsid w:val="001E4AB0"/>
    <w:rsid w:val="001E5CB0"/>
    <w:rsid w:val="001E60B1"/>
    <w:rsid w:val="001F2ACA"/>
    <w:rsid w:val="001F7280"/>
    <w:rsid w:val="001F7572"/>
    <w:rsid w:val="00201D7E"/>
    <w:rsid w:val="00210859"/>
    <w:rsid w:val="0022116A"/>
    <w:rsid w:val="0022185C"/>
    <w:rsid w:val="00240C4D"/>
    <w:rsid w:val="00242617"/>
    <w:rsid w:val="002443AE"/>
    <w:rsid w:val="00244A65"/>
    <w:rsid w:val="00244AE0"/>
    <w:rsid w:val="002526DB"/>
    <w:rsid w:val="00252AF2"/>
    <w:rsid w:val="002550E8"/>
    <w:rsid w:val="00255499"/>
    <w:rsid w:val="00257CA6"/>
    <w:rsid w:val="002674A9"/>
    <w:rsid w:val="00271EBF"/>
    <w:rsid w:val="002740CE"/>
    <w:rsid w:val="00274398"/>
    <w:rsid w:val="00274C2F"/>
    <w:rsid w:val="002773FE"/>
    <w:rsid w:val="00277F19"/>
    <w:rsid w:val="00287EE7"/>
    <w:rsid w:val="00291A27"/>
    <w:rsid w:val="00293080"/>
    <w:rsid w:val="00295728"/>
    <w:rsid w:val="002A3382"/>
    <w:rsid w:val="002B1726"/>
    <w:rsid w:val="002B45EC"/>
    <w:rsid w:val="002C0445"/>
    <w:rsid w:val="002C6334"/>
    <w:rsid w:val="002C6B75"/>
    <w:rsid w:val="002D67D1"/>
    <w:rsid w:val="002D6A7F"/>
    <w:rsid w:val="002E2E00"/>
    <w:rsid w:val="002E5435"/>
    <w:rsid w:val="002F131C"/>
    <w:rsid w:val="002F349B"/>
    <w:rsid w:val="0030213E"/>
    <w:rsid w:val="003036E9"/>
    <w:rsid w:val="0030395C"/>
    <w:rsid w:val="00303BB4"/>
    <w:rsid w:val="00305034"/>
    <w:rsid w:val="00306BEF"/>
    <w:rsid w:val="00306C53"/>
    <w:rsid w:val="0031646C"/>
    <w:rsid w:val="00323F58"/>
    <w:rsid w:val="00324F53"/>
    <w:rsid w:val="00326D2A"/>
    <w:rsid w:val="00326F8A"/>
    <w:rsid w:val="00360854"/>
    <w:rsid w:val="00360DF7"/>
    <w:rsid w:val="00362B71"/>
    <w:rsid w:val="00365334"/>
    <w:rsid w:val="003655E3"/>
    <w:rsid w:val="00371B33"/>
    <w:rsid w:val="00386A84"/>
    <w:rsid w:val="00391F3D"/>
    <w:rsid w:val="003953AA"/>
    <w:rsid w:val="00397438"/>
    <w:rsid w:val="0039759A"/>
    <w:rsid w:val="00397B17"/>
    <w:rsid w:val="003A201A"/>
    <w:rsid w:val="003A42F4"/>
    <w:rsid w:val="003A6150"/>
    <w:rsid w:val="003B4353"/>
    <w:rsid w:val="003B465B"/>
    <w:rsid w:val="003C4C92"/>
    <w:rsid w:val="003D27B1"/>
    <w:rsid w:val="003D75C6"/>
    <w:rsid w:val="003E0E77"/>
    <w:rsid w:val="003E1181"/>
    <w:rsid w:val="003E1AD6"/>
    <w:rsid w:val="003E5B74"/>
    <w:rsid w:val="003F1177"/>
    <w:rsid w:val="00402A33"/>
    <w:rsid w:val="004148DA"/>
    <w:rsid w:val="0042017F"/>
    <w:rsid w:val="0042577C"/>
    <w:rsid w:val="00436463"/>
    <w:rsid w:val="00451F7B"/>
    <w:rsid w:val="004644AE"/>
    <w:rsid w:val="004672D6"/>
    <w:rsid w:val="00471320"/>
    <w:rsid w:val="00473751"/>
    <w:rsid w:val="00474E17"/>
    <w:rsid w:val="004777ED"/>
    <w:rsid w:val="00481C4E"/>
    <w:rsid w:val="0048766F"/>
    <w:rsid w:val="004905AC"/>
    <w:rsid w:val="00491E9C"/>
    <w:rsid w:val="00493F7B"/>
    <w:rsid w:val="004966F2"/>
    <w:rsid w:val="004A1008"/>
    <w:rsid w:val="004A6145"/>
    <w:rsid w:val="004A7701"/>
    <w:rsid w:val="004B4B4D"/>
    <w:rsid w:val="004B7044"/>
    <w:rsid w:val="004C093F"/>
    <w:rsid w:val="004C4C7B"/>
    <w:rsid w:val="004C5836"/>
    <w:rsid w:val="004C6B44"/>
    <w:rsid w:val="004C6DD3"/>
    <w:rsid w:val="004D09A5"/>
    <w:rsid w:val="004D4209"/>
    <w:rsid w:val="004D44EF"/>
    <w:rsid w:val="004E0752"/>
    <w:rsid w:val="004E47B2"/>
    <w:rsid w:val="004E5963"/>
    <w:rsid w:val="004E712F"/>
    <w:rsid w:val="004E7619"/>
    <w:rsid w:val="004F0D8F"/>
    <w:rsid w:val="004F1BB6"/>
    <w:rsid w:val="004F26B7"/>
    <w:rsid w:val="004F6AF8"/>
    <w:rsid w:val="004F7BCF"/>
    <w:rsid w:val="00501273"/>
    <w:rsid w:val="00516332"/>
    <w:rsid w:val="005205C2"/>
    <w:rsid w:val="00525933"/>
    <w:rsid w:val="00541601"/>
    <w:rsid w:val="00544E49"/>
    <w:rsid w:val="00546E00"/>
    <w:rsid w:val="00546F68"/>
    <w:rsid w:val="00560C87"/>
    <w:rsid w:val="00566535"/>
    <w:rsid w:val="00577927"/>
    <w:rsid w:val="00583680"/>
    <w:rsid w:val="00584223"/>
    <w:rsid w:val="0058423C"/>
    <w:rsid w:val="00591066"/>
    <w:rsid w:val="005955C2"/>
    <w:rsid w:val="00596871"/>
    <w:rsid w:val="005A159C"/>
    <w:rsid w:val="005A1DA0"/>
    <w:rsid w:val="005A395A"/>
    <w:rsid w:val="005A4224"/>
    <w:rsid w:val="005A54F2"/>
    <w:rsid w:val="005B11F2"/>
    <w:rsid w:val="005B578A"/>
    <w:rsid w:val="005B64AE"/>
    <w:rsid w:val="005B7A59"/>
    <w:rsid w:val="005C2B2C"/>
    <w:rsid w:val="005C500C"/>
    <w:rsid w:val="005D4936"/>
    <w:rsid w:val="005D4AA9"/>
    <w:rsid w:val="005D4BDE"/>
    <w:rsid w:val="005E1CCD"/>
    <w:rsid w:val="005E44BF"/>
    <w:rsid w:val="005E49F1"/>
    <w:rsid w:val="005F372D"/>
    <w:rsid w:val="005F3F5C"/>
    <w:rsid w:val="005F55C8"/>
    <w:rsid w:val="005F7457"/>
    <w:rsid w:val="0060515B"/>
    <w:rsid w:val="00607714"/>
    <w:rsid w:val="006142CC"/>
    <w:rsid w:val="00614943"/>
    <w:rsid w:val="00615D6C"/>
    <w:rsid w:val="006177D9"/>
    <w:rsid w:val="006221C3"/>
    <w:rsid w:val="006237DA"/>
    <w:rsid w:val="006326AB"/>
    <w:rsid w:val="006361A1"/>
    <w:rsid w:val="00637C0A"/>
    <w:rsid w:val="00646357"/>
    <w:rsid w:val="00653EE1"/>
    <w:rsid w:val="0065752C"/>
    <w:rsid w:val="00657FA6"/>
    <w:rsid w:val="0066563F"/>
    <w:rsid w:val="0067786D"/>
    <w:rsid w:val="006806DA"/>
    <w:rsid w:val="006A723A"/>
    <w:rsid w:val="006B0292"/>
    <w:rsid w:val="006B7BD3"/>
    <w:rsid w:val="006C5638"/>
    <w:rsid w:val="006C67A6"/>
    <w:rsid w:val="006C6D20"/>
    <w:rsid w:val="006D25A5"/>
    <w:rsid w:val="006D48C5"/>
    <w:rsid w:val="006D4A76"/>
    <w:rsid w:val="006D63B3"/>
    <w:rsid w:val="006F0261"/>
    <w:rsid w:val="00704D0F"/>
    <w:rsid w:val="00717171"/>
    <w:rsid w:val="0072162F"/>
    <w:rsid w:val="00722908"/>
    <w:rsid w:val="007351C5"/>
    <w:rsid w:val="007363B9"/>
    <w:rsid w:val="00737E08"/>
    <w:rsid w:val="007409C8"/>
    <w:rsid w:val="00740D90"/>
    <w:rsid w:val="00742225"/>
    <w:rsid w:val="007451B7"/>
    <w:rsid w:val="007557C9"/>
    <w:rsid w:val="00755DFD"/>
    <w:rsid w:val="00763D8A"/>
    <w:rsid w:val="00764C51"/>
    <w:rsid w:val="0077323E"/>
    <w:rsid w:val="00775136"/>
    <w:rsid w:val="00780C5C"/>
    <w:rsid w:val="007819AB"/>
    <w:rsid w:val="00782B4B"/>
    <w:rsid w:val="00784003"/>
    <w:rsid w:val="00786C30"/>
    <w:rsid w:val="00786E69"/>
    <w:rsid w:val="00792BCA"/>
    <w:rsid w:val="007A1969"/>
    <w:rsid w:val="007A2F0D"/>
    <w:rsid w:val="007A4614"/>
    <w:rsid w:val="007A677D"/>
    <w:rsid w:val="007A7483"/>
    <w:rsid w:val="007B594E"/>
    <w:rsid w:val="007C1916"/>
    <w:rsid w:val="007C254D"/>
    <w:rsid w:val="007C2818"/>
    <w:rsid w:val="007C330F"/>
    <w:rsid w:val="007C6D74"/>
    <w:rsid w:val="007D48CF"/>
    <w:rsid w:val="007E5A26"/>
    <w:rsid w:val="007E5BC9"/>
    <w:rsid w:val="007F081F"/>
    <w:rsid w:val="007F3024"/>
    <w:rsid w:val="007F39DA"/>
    <w:rsid w:val="007F771F"/>
    <w:rsid w:val="0080414B"/>
    <w:rsid w:val="00806C75"/>
    <w:rsid w:val="00806E6C"/>
    <w:rsid w:val="00810C54"/>
    <w:rsid w:val="0081680A"/>
    <w:rsid w:val="008211D4"/>
    <w:rsid w:val="00822961"/>
    <w:rsid w:val="00826205"/>
    <w:rsid w:val="008309F8"/>
    <w:rsid w:val="00832DD5"/>
    <w:rsid w:val="008356CE"/>
    <w:rsid w:val="008438BE"/>
    <w:rsid w:val="00843BC4"/>
    <w:rsid w:val="00847F1C"/>
    <w:rsid w:val="0085124A"/>
    <w:rsid w:val="008566E5"/>
    <w:rsid w:val="008626A6"/>
    <w:rsid w:val="00866874"/>
    <w:rsid w:val="00871EAA"/>
    <w:rsid w:val="00874446"/>
    <w:rsid w:val="008752B6"/>
    <w:rsid w:val="00881FFB"/>
    <w:rsid w:val="00883641"/>
    <w:rsid w:val="00885B53"/>
    <w:rsid w:val="00886DA9"/>
    <w:rsid w:val="00896328"/>
    <w:rsid w:val="008B0887"/>
    <w:rsid w:val="008B09D2"/>
    <w:rsid w:val="008B7F72"/>
    <w:rsid w:val="008D1E5E"/>
    <w:rsid w:val="008D2901"/>
    <w:rsid w:val="008D6E79"/>
    <w:rsid w:val="008E624B"/>
    <w:rsid w:val="008F0689"/>
    <w:rsid w:val="008F3BAC"/>
    <w:rsid w:val="008F54AB"/>
    <w:rsid w:val="009016DD"/>
    <w:rsid w:val="00910385"/>
    <w:rsid w:val="00913277"/>
    <w:rsid w:val="00913BD6"/>
    <w:rsid w:val="00917B4D"/>
    <w:rsid w:val="0092107C"/>
    <w:rsid w:val="0092485D"/>
    <w:rsid w:val="00924A37"/>
    <w:rsid w:val="00927947"/>
    <w:rsid w:val="009426F6"/>
    <w:rsid w:val="00942ACD"/>
    <w:rsid w:val="00942C9D"/>
    <w:rsid w:val="00943369"/>
    <w:rsid w:val="00943F2B"/>
    <w:rsid w:val="00945EB5"/>
    <w:rsid w:val="00951658"/>
    <w:rsid w:val="0095197A"/>
    <w:rsid w:val="00952F43"/>
    <w:rsid w:val="00965211"/>
    <w:rsid w:val="00971A6E"/>
    <w:rsid w:val="00976411"/>
    <w:rsid w:val="009800EA"/>
    <w:rsid w:val="009826F3"/>
    <w:rsid w:val="0098769A"/>
    <w:rsid w:val="00991B60"/>
    <w:rsid w:val="0099222E"/>
    <w:rsid w:val="00997A12"/>
    <w:rsid w:val="009A4469"/>
    <w:rsid w:val="009A5185"/>
    <w:rsid w:val="009A6074"/>
    <w:rsid w:val="009B41DA"/>
    <w:rsid w:val="009B7C7D"/>
    <w:rsid w:val="009C68D9"/>
    <w:rsid w:val="009D256E"/>
    <w:rsid w:val="009D2D2D"/>
    <w:rsid w:val="009D626D"/>
    <w:rsid w:val="009E56BF"/>
    <w:rsid w:val="009E5B80"/>
    <w:rsid w:val="009E6CFA"/>
    <w:rsid w:val="009E75C9"/>
    <w:rsid w:val="009E7E59"/>
    <w:rsid w:val="009F184D"/>
    <w:rsid w:val="009F4700"/>
    <w:rsid w:val="00A0065C"/>
    <w:rsid w:val="00A024AC"/>
    <w:rsid w:val="00A0390A"/>
    <w:rsid w:val="00A0517C"/>
    <w:rsid w:val="00A05C71"/>
    <w:rsid w:val="00A0643E"/>
    <w:rsid w:val="00A07D68"/>
    <w:rsid w:val="00A117C0"/>
    <w:rsid w:val="00A1465C"/>
    <w:rsid w:val="00A1765E"/>
    <w:rsid w:val="00A215A3"/>
    <w:rsid w:val="00A2208C"/>
    <w:rsid w:val="00A2407E"/>
    <w:rsid w:val="00A25846"/>
    <w:rsid w:val="00A30088"/>
    <w:rsid w:val="00A3157D"/>
    <w:rsid w:val="00A35A52"/>
    <w:rsid w:val="00A41C60"/>
    <w:rsid w:val="00A446AF"/>
    <w:rsid w:val="00A45AD4"/>
    <w:rsid w:val="00A56275"/>
    <w:rsid w:val="00A57C39"/>
    <w:rsid w:val="00A60E7E"/>
    <w:rsid w:val="00A63D14"/>
    <w:rsid w:val="00A73821"/>
    <w:rsid w:val="00A76C7A"/>
    <w:rsid w:val="00A83C09"/>
    <w:rsid w:val="00A914D1"/>
    <w:rsid w:val="00A930E2"/>
    <w:rsid w:val="00AA0C2B"/>
    <w:rsid w:val="00AA0E27"/>
    <w:rsid w:val="00AA383F"/>
    <w:rsid w:val="00AA733D"/>
    <w:rsid w:val="00AB4C80"/>
    <w:rsid w:val="00AB6404"/>
    <w:rsid w:val="00AB77A8"/>
    <w:rsid w:val="00AD7523"/>
    <w:rsid w:val="00AE053E"/>
    <w:rsid w:val="00AE1DE4"/>
    <w:rsid w:val="00AE3274"/>
    <w:rsid w:val="00AE4949"/>
    <w:rsid w:val="00AE76ED"/>
    <w:rsid w:val="00AF1B60"/>
    <w:rsid w:val="00AF3176"/>
    <w:rsid w:val="00B03033"/>
    <w:rsid w:val="00B07519"/>
    <w:rsid w:val="00B125B0"/>
    <w:rsid w:val="00B14D32"/>
    <w:rsid w:val="00B152EA"/>
    <w:rsid w:val="00B24095"/>
    <w:rsid w:val="00B2585B"/>
    <w:rsid w:val="00B26C8C"/>
    <w:rsid w:val="00B26F99"/>
    <w:rsid w:val="00B27A41"/>
    <w:rsid w:val="00B31A61"/>
    <w:rsid w:val="00B34F3D"/>
    <w:rsid w:val="00B36551"/>
    <w:rsid w:val="00B366A0"/>
    <w:rsid w:val="00B430D9"/>
    <w:rsid w:val="00B43FFE"/>
    <w:rsid w:val="00B4557F"/>
    <w:rsid w:val="00B463C6"/>
    <w:rsid w:val="00B466E4"/>
    <w:rsid w:val="00B468C3"/>
    <w:rsid w:val="00B50722"/>
    <w:rsid w:val="00B53C96"/>
    <w:rsid w:val="00B64FE5"/>
    <w:rsid w:val="00B6504D"/>
    <w:rsid w:val="00B704DC"/>
    <w:rsid w:val="00B71B80"/>
    <w:rsid w:val="00B72012"/>
    <w:rsid w:val="00B72534"/>
    <w:rsid w:val="00B76DC7"/>
    <w:rsid w:val="00B81DE6"/>
    <w:rsid w:val="00B8333F"/>
    <w:rsid w:val="00B83BBA"/>
    <w:rsid w:val="00B878DA"/>
    <w:rsid w:val="00B93C22"/>
    <w:rsid w:val="00BB4DDB"/>
    <w:rsid w:val="00BC0077"/>
    <w:rsid w:val="00BC04A4"/>
    <w:rsid w:val="00BC53BE"/>
    <w:rsid w:val="00BC6FF8"/>
    <w:rsid w:val="00BD219D"/>
    <w:rsid w:val="00BD5FBA"/>
    <w:rsid w:val="00BE0701"/>
    <w:rsid w:val="00BE2460"/>
    <w:rsid w:val="00BE68F3"/>
    <w:rsid w:val="00BF0DE6"/>
    <w:rsid w:val="00BF2F57"/>
    <w:rsid w:val="00C167E1"/>
    <w:rsid w:val="00C24554"/>
    <w:rsid w:val="00C30B97"/>
    <w:rsid w:val="00C32CE4"/>
    <w:rsid w:val="00C33045"/>
    <w:rsid w:val="00C37D8B"/>
    <w:rsid w:val="00C40D3A"/>
    <w:rsid w:val="00C50AC9"/>
    <w:rsid w:val="00C51A80"/>
    <w:rsid w:val="00C575DF"/>
    <w:rsid w:val="00C62062"/>
    <w:rsid w:val="00C62D22"/>
    <w:rsid w:val="00C63A6A"/>
    <w:rsid w:val="00C6616C"/>
    <w:rsid w:val="00C71BA2"/>
    <w:rsid w:val="00C80B5C"/>
    <w:rsid w:val="00C828D9"/>
    <w:rsid w:val="00C86B8D"/>
    <w:rsid w:val="00C90DBC"/>
    <w:rsid w:val="00CB0492"/>
    <w:rsid w:val="00CB45AC"/>
    <w:rsid w:val="00CB4E9C"/>
    <w:rsid w:val="00CB71A1"/>
    <w:rsid w:val="00CC1323"/>
    <w:rsid w:val="00CC1815"/>
    <w:rsid w:val="00CC621D"/>
    <w:rsid w:val="00CC6EFF"/>
    <w:rsid w:val="00CC7120"/>
    <w:rsid w:val="00CE41EE"/>
    <w:rsid w:val="00CF1185"/>
    <w:rsid w:val="00CF36D1"/>
    <w:rsid w:val="00CF5859"/>
    <w:rsid w:val="00D01F27"/>
    <w:rsid w:val="00D04360"/>
    <w:rsid w:val="00D06BA8"/>
    <w:rsid w:val="00D12B62"/>
    <w:rsid w:val="00D174CA"/>
    <w:rsid w:val="00D26F26"/>
    <w:rsid w:val="00D30506"/>
    <w:rsid w:val="00D40F9D"/>
    <w:rsid w:val="00D45189"/>
    <w:rsid w:val="00D50AF1"/>
    <w:rsid w:val="00D51315"/>
    <w:rsid w:val="00D527AD"/>
    <w:rsid w:val="00D555FC"/>
    <w:rsid w:val="00D719D1"/>
    <w:rsid w:val="00D752CF"/>
    <w:rsid w:val="00D83B78"/>
    <w:rsid w:val="00D949F7"/>
    <w:rsid w:val="00D97E0C"/>
    <w:rsid w:val="00DA330C"/>
    <w:rsid w:val="00DB2A62"/>
    <w:rsid w:val="00DB35E4"/>
    <w:rsid w:val="00DC0838"/>
    <w:rsid w:val="00DC2AD6"/>
    <w:rsid w:val="00DC49BF"/>
    <w:rsid w:val="00DD3D06"/>
    <w:rsid w:val="00DD4DE0"/>
    <w:rsid w:val="00DD6C63"/>
    <w:rsid w:val="00DD7AE6"/>
    <w:rsid w:val="00DE0D54"/>
    <w:rsid w:val="00DE71EA"/>
    <w:rsid w:val="00DE7898"/>
    <w:rsid w:val="00DF4979"/>
    <w:rsid w:val="00E02A3A"/>
    <w:rsid w:val="00E06E92"/>
    <w:rsid w:val="00E070EC"/>
    <w:rsid w:val="00E16712"/>
    <w:rsid w:val="00E17452"/>
    <w:rsid w:val="00E174A1"/>
    <w:rsid w:val="00E352D2"/>
    <w:rsid w:val="00E40CDA"/>
    <w:rsid w:val="00E432B2"/>
    <w:rsid w:val="00E45341"/>
    <w:rsid w:val="00E51B08"/>
    <w:rsid w:val="00E552A8"/>
    <w:rsid w:val="00E653C7"/>
    <w:rsid w:val="00E66717"/>
    <w:rsid w:val="00E73734"/>
    <w:rsid w:val="00E75B6A"/>
    <w:rsid w:val="00E7608D"/>
    <w:rsid w:val="00E87D33"/>
    <w:rsid w:val="00E94A34"/>
    <w:rsid w:val="00EA0430"/>
    <w:rsid w:val="00EA4317"/>
    <w:rsid w:val="00EA5339"/>
    <w:rsid w:val="00EA5B3C"/>
    <w:rsid w:val="00EB34EB"/>
    <w:rsid w:val="00EB4151"/>
    <w:rsid w:val="00EB51DE"/>
    <w:rsid w:val="00EB7848"/>
    <w:rsid w:val="00EC1B1E"/>
    <w:rsid w:val="00EC7FE0"/>
    <w:rsid w:val="00ED0F54"/>
    <w:rsid w:val="00ED3242"/>
    <w:rsid w:val="00ED518B"/>
    <w:rsid w:val="00EE065A"/>
    <w:rsid w:val="00EE1657"/>
    <w:rsid w:val="00EF1910"/>
    <w:rsid w:val="00EF76E2"/>
    <w:rsid w:val="00F00131"/>
    <w:rsid w:val="00F100E6"/>
    <w:rsid w:val="00F17015"/>
    <w:rsid w:val="00F174EC"/>
    <w:rsid w:val="00F20D81"/>
    <w:rsid w:val="00F253E3"/>
    <w:rsid w:val="00F31258"/>
    <w:rsid w:val="00F3137E"/>
    <w:rsid w:val="00F32ADF"/>
    <w:rsid w:val="00F37F8C"/>
    <w:rsid w:val="00F44F05"/>
    <w:rsid w:val="00F44FEC"/>
    <w:rsid w:val="00F45775"/>
    <w:rsid w:val="00F51176"/>
    <w:rsid w:val="00F66314"/>
    <w:rsid w:val="00F67E80"/>
    <w:rsid w:val="00F7755D"/>
    <w:rsid w:val="00F92591"/>
    <w:rsid w:val="00F927B4"/>
    <w:rsid w:val="00F94C93"/>
    <w:rsid w:val="00FA159E"/>
    <w:rsid w:val="00FA2D59"/>
    <w:rsid w:val="00FB5380"/>
    <w:rsid w:val="00FC3418"/>
    <w:rsid w:val="00FC6137"/>
    <w:rsid w:val="00FD1456"/>
    <w:rsid w:val="00FD218F"/>
    <w:rsid w:val="00FF3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1B21402C"/>
  <w15:docId w15:val="{156E2A86-05D7-4243-8306-344D536D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D06BA8"/>
    <w:pPr>
      <w:keepNext/>
      <w:outlineLvl w:val="1"/>
    </w:pPr>
    <w:rPr>
      <w:rFonts w:asciiTheme="majorHAnsi" w:eastAsiaTheme="majorEastAsia" w:hAnsiTheme="majorHAnsi" w:cstheme="majorBidi"/>
    </w:rPr>
  </w:style>
  <w:style w:type="paragraph" w:styleId="3">
    <w:name w:val="heading 3"/>
    <w:basedOn w:val="2"/>
    <w:next w:val="a"/>
    <w:link w:val="30"/>
    <w:autoRedefine/>
    <w:qFormat/>
    <w:rsid w:val="00D06BA8"/>
    <w:pPr>
      <w:keepNext w:val="0"/>
      <w:autoSpaceDE w:val="0"/>
      <w:autoSpaceDN w:val="0"/>
      <w:ind w:left="300" w:hangingChars="300" w:hanging="300"/>
      <w:contextualSpacing/>
      <w:outlineLvl w:val="2"/>
    </w:pPr>
    <w:rPr>
      <w:rFonts w:ascii="ＭＳ ゴシック" w:eastAsia="ＭＳ ゴシック" w:hAnsi="Century Gothic"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FF5"/>
    <w:pPr>
      <w:tabs>
        <w:tab w:val="center" w:pos="4252"/>
        <w:tab w:val="right" w:pos="8504"/>
      </w:tabs>
      <w:snapToGrid w:val="0"/>
    </w:pPr>
  </w:style>
  <w:style w:type="character" w:customStyle="1" w:styleId="a4">
    <w:name w:val="ヘッダー (文字)"/>
    <w:basedOn w:val="a0"/>
    <w:link w:val="a3"/>
    <w:uiPriority w:val="99"/>
    <w:rsid w:val="00094FF5"/>
  </w:style>
  <w:style w:type="paragraph" w:styleId="a5">
    <w:name w:val="footer"/>
    <w:basedOn w:val="a"/>
    <w:link w:val="a6"/>
    <w:uiPriority w:val="99"/>
    <w:unhideWhenUsed/>
    <w:rsid w:val="00094FF5"/>
    <w:pPr>
      <w:tabs>
        <w:tab w:val="center" w:pos="4252"/>
        <w:tab w:val="right" w:pos="8504"/>
      </w:tabs>
      <w:snapToGrid w:val="0"/>
    </w:pPr>
  </w:style>
  <w:style w:type="character" w:customStyle="1" w:styleId="a6">
    <w:name w:val="フッター (文字)"/>
    <w:basedOn w:val="a0"/>
    <w:link w:val="a5"/>
    <w:uiPriority w:val="99"/>
    <w:rsid w:val="00094FF5"/>
  </w:style>
  <w:style w:type="paragraph" w:styleId="a7">
    <w:name w:val="Balloon Text"/>
    <w:basedOn w:val="a"/>
    <w:link w:val="a8"/>
    <w:uiPriority w:val="99"/>
    <w:semiHidden/>
    <w:unhideWhenUsed/>
    <w:rsid w:val="008F3B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3BAC"/>
    <w:rPr>
      <w:rFonts w:asciiTheme="majorHAnsi" w:eastAsiaTheme="majorEastAsia" w:hAnsiTheme="majorHAnsi" w:cstheme="majorBidi"/>
      <w:sz w:val="18"/>
      <w:szCs w:val="18"/>
    </w:rPr>
  </w:style>
  <w:style w:type="paragraph" w:styleId="a9">
    <w:name w:val="List Paragraph"/>
    <w:basedOn w:val="a"/>
    <w:uiPriority w:val="34"/>
    <w:qFormat/>
    <w:rsid w:val="006361A1"/>
    <w:pPr>
      <w:ind w:leftChars="400" w:left="840"/>
    </w:pPr>
  </w:style>
  <w:style w:type="character" w:customStyle="1" w:styleId="30">
    <w:name w:val="見出し 3 (文字)"/>
    <w:basedOn w:val="a0"/>
    <w:link w:val="3"/>
    <w:rsid w:val="00D06BA8"/>
    <w:rPr>
      <w:rFonts w:ascii="ＭＳ ゴシック" w:eastAsia="ＭＳ ゴシック" w:hAnsi="Century Gothic" w:cs="Times New Roman"/>
      <w:sz w:val="24"/>
    </w:rPr>
  </w:style>
  <w:style w:type="character" w:customStyle="1" w:styleId="20">
    <w:name w:val="見出し 2 (文字)"/>
    <w:basedOn w:val="a0"/>
    <w:link w:val="2"/>
    <w:uiPriority w:val="9"/>
    <w:semiHidden/>
    <w:rsid w:val="00D06BA8"/>
    <w:rPr>
      <w:rFonts w:asciiTheme="majorHAnsi" w:eastAsiaTheme="majorEastAsia" w:hAnsiTheme="majorHAnsi" w:cstheme="majorBidi"/>
    </w:rPr>
  </w:style>
  <w:style w:type="character" w:styleId="aa">
    <w:name w:val="Hyperlink"/>
    <w:basedOn w:val="a0"/>
    <w:uiPriority w:val="99"/>
    <w:unhideWhenUsed/>
    <w:rsid w:val="00D06BA8"/>
    <w:rPr>
      <w:color w:val="0000FF" w:themeColor="hyperlink"/>
      <w:u w:val="single"/>
    </w:rPr>
  </w:style>
  <w:style w:type="paragraph" w:styleId="31">
    <w:name w:val="List Bullet 3"/>
    <w:basedOn w:val="ab"/>
    <w:semiHidden/>
    <w:unhideWhenUsed/>
    <w:rsid w:val="00DC0838"/>
    <w:pPr>
      <w:tabs>
        <w:tab w:val="clear" w:pos="360"/>
      </w:tabs>
      <w:autoSpaceDE w:val="0"/>
      <w:autoSpaceDN w:val="0"/>
      <w:adjustRightInd w:val="0"/>
      <w:ind w:leftChars="200" w:left="300" w:hangingChars="100" w:hanging="100"/>
    </w:pPr>
    <w:rPr>
      <w:rFonts w:ascii="ＭＳ 明朝" w:eastAsia="ＭＳ 明朝" w:hAnsi="Times New Roman" w:cs="Times New Roman"/>
      <w:sz w:val="24"/>
    </w:rPr>
  </w:style>
  <w:style w:type="paragraph" w:styleId="ab">
    <w:name w:val="List Bullet"/>
    <w:basedOn w:val="a"/>
    <w:uiPriority w:val="99"/>
    <w:semiHidden/>
    <w:unhideWhenUsed/>
    <w:rsid w:val="00DC0838"/>
    <w:pPr>
      <w:tabs>
        <w:tab w:val="num" w:pos="360"/>
      </w:tabs>
      <w:ind w:left="360" w:hangingChars="200" w:hanging="360"/>
      <w:contextualSpacing/>
    </w:pPr>
  </w:style>
  <w:style w:type="paragraph" w:styleId="32">
    <w:name w:val="Body Text 3"/>
    <w:basedOn w:val="a"/>
    <w:link w:val="33"/>
    <w:uiPriority w:val="99"/>
    <w:semiHidden/>
    <w:unhideWhenUsed/>
    <w:rsid w:val="00945EB5"/>
    <w:rPr>
      <w:sz w:val="16"/>
      <w:szCs w:val="16"/>
    </w:rPr>
  </w:style>
  <w:style w:type="character" w:customStyle="1" w:styleId="33">
    <w:name w:val="本文 3 (文字)"/>
    <w:basedOn w:val="a0"/>
    <w:link w:val="32"/>
    <w:uiPriority w:val="99"/>
    <w:semiHidden/>
    <w:rsid w:val="00945EB5"/>
    <w:rPr>
      <w:sz w:val="16"/>
      <w:szCs w:val="16"/>
    </w:rPr>
  </w:style>
  <w:style w:type="paragraph" w:styleId="ac">
    <w:name w:val="Revision"/>
    <w:hidden/>
    <w:uiPriority w:val="99"/>
    <w:semiHidden/>
    <w:rsid w:val="007B5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968481">
      <w:bodyDiv w:val="1"/>
      <w:marLeft w:val="0"/>
      <w:marRight w:val="0"/>
      <w:marTop w:val="0"/>
      <w:marBottom w:val="0"/>
      <w:divBdr>
        <w:top w:val="none" w:sz="0" w:space="0" w:color="auto"/>
        <w:left w:val="none" w:sz="0" w:space="0" w:color="auto"/>
        <w:bottom w:val="none" w:sz="0" w:space="0" w:color="auto"/>
        <w:right w:val="none" w:sz="0" w:space="0" w:color="auto"/>
      </w:divBdr>
    </w:div>
    <w:div w:id="15329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C669-D596-4742-97A1-6B7679AE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562</Words>
  <Characters>3208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愛知県</dc:creator>
  <cp:keywords/>
  <dc:description/>
  <cp:lastModifiedBy>oa</cp:lastModifiedBy>
  <cp:revision>8</cp:revision>
  <cp:lastPrinted>2021-03-26T08:22:00Z</cp:lastPrinted>
  <dcterms:created xsi:type="dcterms:W3CDTF">2021-06-10T01:06:00Z</dcterms:created>
  <dcterms:modified xsi:type="dcterms:W3CDTF">2021-06-11T00:45:00Z</dcterms:modified>
</cp:coreProperties>
</file>