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5E28" w14:textId="5A7B5D21" w:rsidR="00C77531" w:rsidRDefault="007B3F12" w:rsidP="00622BAC">
      <w:pPr>
        <w:jc w:val="center"/>
        <w:rPr>
          <w:rFonts w:ascii="ＭＳ 明朝" w:eastAsia="ＭＳ 明朝" w:hAnsi="ＭＳ 明朝"/>
          <w:sz w:val="32"/>
        </w:rPr>
      </w:pPr>
      <w:r w:rsidRPr="00A808B4">
        <w:rPr>
          <w:noProof/>
        </w:rPr>
        <mc:AlternateContent>
          <mc:Choice Requires="wps">
            <w:drawing>
              <wp:anchor distT="0" distB="0" distL="114300" distR="114300" simplePos="0" relativeHeight="251660288" behindDoc="0" locked="0" layoutInCell="1" allowOverlap="1" wp14:anchorId="5590176C" wp14:editId="49B09055">
                <wp:simplePos x="0" y="0"/>
                <wp:positionH relativeFrom="column">
                  <wp:posOffset>-436880</wp:posOffset>
                </wp:positionH>
                <wp:positionV relativeFrom="paragraph">
                  <wp:posOffset>-621030</wp:posOffset>
                </wp:positionV>
                <wp:extent cx="1517650" cy="316865"/>
                <wp:effectExtent l="0" t="0" r="635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16865"/>
                        </a:xfrm>
                        <a:prstGeom prst="rect">
                          <a:avLst/>
                        </a:prstGeom>
                        <a:solidFill>
                          <a:srgbClr val="FFFFFF"/>
                        </a:solidFill>
                        <a:ln w="9525">
                          <a:noFill/>
                          <a:miter lim="800000"/>
                          <a:headEnd/>
                          <a:tailEnd/>
                        </a:ln>
                      </wps:spPr>
                      <wps:txbx>
                        <w:txbxContent>
                          <w:p w14:paraId="77FC25DD" w14:textId="547CA812" w:rsidR="007B3F12" w:rsidRPr="00C9687D" w:rsidRDefault="007B3F12" w:rsidP="007B3F1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sidR="00CF7038">
                              <w:rPr>
                                <w:rFonts w:ascii="ＭＳ ゴシック" w:eastAsia="ＭＳ ゴシック" w:hAnsi="ＭＳ ゴシック" w:hint="eastAsia"/>
                                <w:sz w:val="28"/>
                                <w:szCs w:val="32"/>
                              </w:rPr>
                              <w:t>５</w:t>
                            </w:r>
                            <w:r>
                              <w:rPr>
                                <w:rFonts w:ascii="ＭＳ ゴシック" w:eastAsia="ＭＳ ゴシック" w:hAnsi="ＭＳ ゴシック" w:hint="eastAsia"/>
                                <w:sz w:val="28"/>
                                <w:szCs w:val="32"/>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0176C" id="_x0000_t202" coordsize="21600,21600" o:spt="202" path="m,l,21600r21600,l21600,xe">
                <v:stroke joinstyle="miter"/>
                <v:path gradientshapeok="t" o:connecttype="rect"/>
              </v:shapetype>
              <v:shape id="テキスト ボックス 54" o:spid="_x0000_s1026" type="#_x0000_t202" style="position:absolute;left:0;text-align:left;margin-left:-34.4pt;margin-top:-48.9pt;width:119.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" stroked="f">
                <v:textbox inset="5.85pt,.7pt,5.85pt,.7pt">
                  <w:txbxContent>
                    <w:p w14:paraId="77FC25DD" w14:textId="547CA812" w:rsidR="007B3F12" w:rsidRPr="00C9687D" w:rsidRDefault="007B3F12" w:rsidP="007B3F1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sidR="00CF7038">
                        <w:rPr>
                          <w:rFonts w:ascii="ＭＳ ゴシック" w:eastAsia="ＭＳ ゴシック" w:hAnsi="ＭＳ ゴシック" w:hint="eastAsia"/>
                          <w:sz w:val="28"/>
                          <w:szCs w:val="32"/>
                        </w:rPr>
                        <w:t>５</w:t>
                      </w:r>
                      <w:r>
                        <w:rPr>
                          <w:rFonts w:ascii="ＭＳ ゴシック" w:eastAsia="ＭＳ ゴシック" w:hAnsi="ＭＳ ゴシック" w:hint="eastAsia"/>
                          <w:sz w:val="28"/>
                          <w:szCs w:val="32"/>
                        </w:rPr>
                        <w:t>－１</w:t>
                      </w:r>
                    </w:p>
                  </w:txbxContent>
                </v:textbox>
              </v:shape>
            </w:pict>
          </mc:Fallback>
        </mc:AlternateContent>
      </w:r>
      <w:r w:rsidRPr="00A808B4">
        <w:rPr>
          <w:rFonts w:ascii="ＭＳ 明朝" w:eastAsia="ＭＳ 明朝" w:hAnsi="ＭＳ 明朝" w:hint="eastAsia"/>
          <w:sz w:val="32"/>
        </w:rPr>
        <w:t>設計・工事</w:t>
      </w:r>
      <w:r w:rsidR="00A808B4" w:rsidRPr="00FA7BB0">
        <w:rPr>
          <w:rFonts w:ascii="ＭＳ 明朝" w:eastAsia="ＭＳ 明朝" w:hAnsi="ＭＳ 明朝" w:hint="eastAsia"/>
          <w:sz w:val="32"/>
        </w:rPr>
        <w:t>等</w:t>
      </w:r>
      <w:r>
        <w:rPr>
          <w:rFonts w:ascii="ＭＳ 明朝" w:eastAsia="ＭＳ 明朝" w:hAnsi="ＭＳ 明朝" w:hint="eastAsia"/>
          <w:sz w:val="32"/>
        </w:rPr>
        <w:t>請負仮契約書（案）</w:t>
      </w:r>
    </w:p>
    <w:p w14:paraId="7FA5F4ED" w14:textId="77777777" w:rsidR="00622BAC" w:rsidRPr="008641A7" w:rsidRDefault="00622BAC">
      <w:pPr>
        <w:rPr>
          <w:rFonts w:ascii="ＭＳ 明朝" w:eastAsia="ＭＳ 明朝" w:hAnsi="ＭＳ 明朝"/>
          <w:sz w:val="24"/>
        </w:rPr>
      </w:pPr>
    </w:p>
    <w:p w14:paraId="1CB2247B" w14:textId="7903A9DA" w:rsidR="00622BAC" w:rsidRDefault="00622BAC">
      <w:pPr>
        <w:rPr>
          <w:rFonts w:ascii="ＭＳ 明朝" w:eastAsia="ＭＳ 明朝" w:hAnsi="ＭＳ 明朝"/>
          <w:sz w:val="24"/>
        </w:rPr>
      </w:pPr>
      <w:r>
        <w:rPr>
          <w:rFonts w:ascii="ＭＳ 明朝" w:eastAsia="ＭＳ 明朝" w:hAnsi="ＭＳ 明朝" w:hint="eastAsia"/>
          <w:sz w:val="24"/>
        </w:rPr>
        <w:t xml:space="preserve">　令和５年　月　日</w:t>
      </w:r>
      <w:r w:rsidR="008C4EC1">
        <w:rPr>
          <w:rFonts w:ascii="ＭＳ 明朝" w:eastAsia="ＭＳ 明朝" w:hAnsi="ＭＳ 明朝" w:hint="eastAsia"/>
          <w:sz w:val="24"/>
        </w:rPr>
        <w:t>に落札した「愛知県豊田加茂総合庁舎整備工事」について、発注者　愛知県　と　請負者　　　　　とは、次のとおり</w:t>
      </w:r>
      <w:r w:rsidR="007B3F12" w:rsidRPr="00A808B4">
        <w:rPr>
          <w:rFonts w:ascii="ＭＳ 明朝" w:eastAsia="ＭＳ 明朝" w:hAnsi="ＭＳ 明朝" w:hint="eastAsia"/>
          <w:sz w:val="24"/>
        </w:rPr>
        <w:t>設計・</w:t>
      </w:r>
      <w:r w:rsidR="008C4EC1" w:rsidRPr="00A808B4">
        <w:rPr>
          <w:rFonts w:ascii="ＭＳ 明朝" w:eastAsia="ＭＳ 明朝" w:hAnsi="ＭＳ 明朝" w:hint="eastAsia"/>
          <w:sz w:val="24"/>
        </w:rPr>
        <w:t>工事</w:t>
      </w:r>
      <w:r w:rsidR="00A808B4" w:rsidRPr="00FA7BB0">
        <w:rPr>
          <w:rFonts w:ascii="ＭＳ 明朝" w:eastAsia="ＭＳ 明朝" w:hAnsi="ＭＳ 明朝" w:hint="eastAsia"/>
          <w:sz w:val="24"/>
        </w:rPr>
        <w:t>等</w:t>
      </w:r>
      <w:r w:rsidR="008C4EC1">
        <w:rPr>
          <w:rFonts w:ascii="ＭＳ 明朝" w:eastAsia="ＭＳ 明朝" w:hAnsi="ＭＳ 明朝" w:hint="eastAsia"/>
          <w:sz w:val="24"/>
        </w:rPr>
        <w:t>請負仮契約を締結する。</w:t>
      </w:r>
    </w:p>
    <w:p w14:paraId="792E4A3D" w14:textId="77777777" w:rsidR="008C4EC1" w:rsidRDefault="008C4EC1">
      <w:pPr>
        <w:rPr>
          <w:rFonts w:ascii="ＭＳ 明朝" w:eastAsia="ＭＳ 明朝" w:hAnsi="ＭＳ 明朝"/>
          <w:sz w:val="24"/>
        </w:rPr>
      </w:pPr>
    </w:p>
    <w:p w14:paraId="7FE2F1E7" w14:textId="77777777" w:rsidR="008C4EC1" w:rsidRDefault="008C4EC1" w:rsidP="00823A29">
      <w:pPr>
        <w:ind w:left="240" w:hangingChars="100" w:hanging="240"/>
        <w:rPr>
          <w:rFonts w:ascii="ＭＳ 明朝" w:eastAsia="ＭＳ 明朝" w:hAnsi="ＭＳ 明朝"/>
          <w:sz w:val="24"/>
        </w:rPr>
      </w:pPr>
      <w:r>
        <w:rPr>
          <w:rFonts w:ascii="ＭＳ 明朝" w:eastAsia="ＭＳ 明朝" w:hAnsi="ＭＳ 明朝" w:hint="eastAsia"/>
          <w:sz w:val="24"/>
        </w:rPr>
        <w:t>１　工事名、工事場所、工期、工事内容等の入札条件は、本契約において変更することはできない。</w:t>
      </w:r>
    </w:p>
    <w:p w14:paraId="406732EA" w14:textId="77777777" w:rsidR="008C4EC1" w:rsidRDefault="008C4EC1">
      <w:pPr>
        <w:rPr>
          <w:rFonts w:ascii="ＭＳ 明朝" w:eastAsia="ＭＳ 明朝" w:hAnsi="ＭＳ 明朝"/>
          <w:sz w:val="24"/>
        </w:rPr>
      </w:pPr>
    </w:p>
    <w:p w14:paraId="5219088F" w14:textId="77777777" w:rsidR="008C4EC1" w:rsidRDefault="008C4EC1">
      <w:pPr>
        <w:rPr>
          <w:rFonts w:ascii="ＭＳ 明朝" w:eastAsia="ＭＳ 明朝" w:hAnsi="ＭＳ 明朝"/>
          <w:sz w:val="24"/>
        </w:rPr>
      </w:pPr>
      <w:r>
        <w:rPr>
          <w:rFonts w:ascii="ＭＳ 明朝" w:eastAsia="ＭＳ 明朝" w:hAnsi="ＭＳ 明朝" w:hint="eastAsia"/>
          <w:sz w:val="24"/>
        </w:rPr>
        <w:t>２　請負金額は落札金額によらなければならない。</w:t>
      </w:r>
    </w:p>
    <w:p w14:paraId="256A2FB7" w14:textId="77777777" w:rsidR="008C4EC1" w:rsidRDefault="008C4EC1">
      <w:pPr>
        <w:rPr>
          <w:rFonts w:ascii="ＭＳ 明朝" w:eastAsia="ＭＳ 明朝" w:hAnsi="ＭＳ 明朝"/>
          <w:sz w:val="24"/>
        </w:rPr>
      </w:pPr>
    </w:p>
    <w:p w14:paraId="75B54A2E" w14:textId="77777777" w:rsidR="008C4EC1" w:rsidRDefault="008C4EC1" w:rsidP="008C4EC1">
      <w:pPr>
        <w:ind w:left="240" w:hangingChars="100" w:hanging="240"/>
        <w:rPr>
          <w:rFonts w:ascii="ＭＳ 明朝" w:eastAsia="ＭＳ 明朝" w:hAnsi="ＭＳ 明朝"/>
          <w:sz w:val="24"/>
        </w:rPr>
      </w:pPr>
      <w:r>
        <w:rPr>
          <w:rFonts w:ascii="ＭＳ 明朝" w:eastAsia="ＭＳ 明朝" w:hAnsi="ＭＳ 明朝" w:hint="eastAsia"/>
          <w:sz w:val="24"/>
        </w:rPr>
        <w:t>３　本契約は、議会の議決に付するべき契約及び財産の取得又は処分に関する条例（昭和3</w:t>
      </w:r>
      <w:r>
        <w:rPr>
          <w:rFonts w:ascii="ＭＳ 明朝" w:eastAsia="ＭＳ 明朝" w:hAnsi="ＭＳ 明朝"/>
          <w:sz w:val="24"/>
        </w:rPr>
        <w:t>9</w:t>
      </w:r>
      <w:r>
        <w:rPr>
          <w:rFonts w:ascii="ＭＳ 明朝" w:eastAsia="ＭＳ 明朝" w:hAnsi="ＭＳ 明朝" w:hint="eastAsia"/>
          <w:sz w:val="24"/>
        </w:rPr>
        <w:t>年条例第2</w:t>
      </w:r>
      <w:r>
        <w:rPr>
          <w:rFonts w:ascii="ＭＳ 明朝" w:eastAsia="ＭＳ 明朝" w:hAnsi="ＭＳ 明朝"/>
          <w:sz w:val="24"/>
        </w:rPr>
        <w:t>9</w:t>
      </w:r>
      <w:r>
        <w:rPr>
          <w:rFonts w:ascii="ＭＳ 明朝" w:eastAsia="ＭＳ 明朝" w:hAnsi="ＭＳ 明朝" w:hint="eastAsia"/>
          <w:sz w:val="24"/>
        </w:rPr>
        <w:t>号）第２条の規定により、議会の同意を得た場合に締結する。</w:t>
      </w:r>
    </w:p>
    <w:p w14:paraId="46EBCA96" w14:textId="77777777" w:rsidR="008C4EC1" w:rsidRDefault="008C4EC1">
      <w:pPr>
        <w:rPr>
          <w:rFonts w:ascii="ＭＳ 明朝" w:eastAsia="ＭＳ 明朝" w:hAnsi="ＭＳ 明朝"/>
          <w:sz w:val="24"/>
        </w:rPr>
      </w:pPr>
    </w:p>
    <w:p w14:paraId="5EC7AA57" w14:textId="32C816E6" w:rsidR="008C4EC1" w:rsidRDefault="008C4EC1" w:rsidP="008C4EC1">
      <w:pPr>
        <w:ind w:left="240" w:hangingChars="100" w:hanging="240"/>
        <w:rPr>
          <w:rFonts w:ascii="ＭＳ 明朝" w:eastAsia="ＭＳ 明朝" w:hAnsi="ＭＳ 明朝"/>
          <w:sz w:val="24"/>
        </w:rPr>
      </w:pPr>
      <w:r>
        <w:rPr>
          <w:rFonts w:ascii="ＭＳ 明朝" w:eastAsia="ＭＳ 明朝" w:hAnsi="ＭＳ 明朝" w:hint="eastAsia"/>
          <w:sz w:val="24"/>
        </w:rPr>
        <w:t>４　議会の議決を得るまでの間に、請負者が愛知県建設工事等指名停止取扱要領の別表各号に掲げる措置要件のいずれかに該当することが明らかになった場合、又は「愛知県が行う</w:t>
      </w:r>
      <w:r w:rsidR="00F83957" w:rsidRPr="00FA7BB0">
        <w:rPr>
          <w:rFonts w:ascii="ＭＳ 明朝" w:eastAsia="ＭＳ 明朝" w:hAnsi="ＭＳ 明朝" w:hint="eastAsia"/>
          <w:sz w:val="24"/>
        </w:rPr>
        <w:t>事務及び事業</w:t>
      </w:r>
      <w:r>
        <w:rPr>
          <w:rFonts w:ascii="ＭＳ 明朝" w:eastAsia="ＭＳ 明朝" w:hAnsi="ＭＳ 明朝" w:hint="eastAsia"/>
          <w:sz w:val="24"/>
        </w:rPr>
        <w:t>からの暴力団排除に関する合意書」に掲げる排除措置の対象となる法人等のいずれかに該当することが明らかになった場合は、仮契約を解除し本契約を締結しないことがある。この場合、愛知県は一切の賠償責任の責を負わない。</w:t>
      </w:r>
    </w:p>
    <w:p w14:paraId="2CDEC13F" w14:textId="77777777" w:rsidR="008C4EC1" w:rsidRDefault="008C4EC1" w:rsidP="008C4EC1">
      <w:pPr>
        <w:ind w:left="240" w:hangingChars="100" w:hanging="240"/>
        <w:rPr>
          <w:rFonts w:ascii="ＭＳ 明朝" w:eastAsia="ＭＳ 明朝" w:hAnsi="ＭＳ 明朝"/>
          <w:sz w:val="24"/>
        </w:rPr>
      </w:pPr>
    </w:p>
    <w:p w14:paraId="78A8481A" w14:textId="77777777" w:rsidR="008C4EC1" w:rsidRDefault="008C4EC1" w:rsidP="008C4EC1">
      <w:pPr>
        <w:ind w:left="240" w:hangingChars="100" w:hanging="240"/>
        <w:rPr>
          <w:rFonts w:ascii="ＭＳ 明朝" w:eastAsia="ＭＳ 明朝" w:hAnsi="ＭＳ 明朝"/>
          <w:sz w:val="24"/>
        </w:rPr>
      </w:pPr>
      <w:r>
        <w:rPr>
          <w:rFonts w:ascii="ＭＳ 明朝" w:eastAsia="ＭＳ 明朝" w:hAnsi="ＭＳ 明朝" w:hint="eastAsia"/>
          <w:sz w:val="24"/>
        </w:rPr>
        <w:t xml:space="preserve">５　</w:t>
      </w:r>
      <w:r w:rsidR="008641A7">
        <w:rPr>
          <w:rFonts w:ascii="ＭＳ 明朝" w:eastAsia="ＭＳ 明朝" w:hAnsi="ＭＳ 明朝" w:hint="eastAsia"/>
          <w:sz w:val="24"/>
        </w:rPr>
        <w:t>議会の議決を得たときには、当事者は遅滞なく本契約を締結し、これを拒むことはできない。</w:t>
      </w:r>
    </w:p>
    <w:p w14:paraId="6AE312D1" w14:textId="77777777" w:rsidR="008641A7" w:rsidRDefault="008641A7" w:rsidP="008C4EC1">
      <w:pPr>
        <w:ind w:left="240" w:hangingChars="100" w:hanging="240"/>
        <w:rPr>
          <w:rFonts w:ascii="ＭＳ 明朝" w:eastAsia="ＭＳ 明朝" w:hAnsi="ＭＳ 明朝"/>
          <w:sz w:val="24"/>
        </w:rPr>
      </w:pPr>
    </w:p>
    <w:p w14:paraId="2455C20E" w14:textId="77777777" w:rsidR="008641A7" w:rsidRDefault="008641A7" w:rsidP="008C4EC1">
      <w:pPr>
        <w:ind w:left="240" w:hangingChars="100" w:hanging="240"/>
        <w:rPr>
          <w:rFonts w:ascii="ＭＳ 明朝" w:eastAsia="ＭＳ 明朝" w:hAnsi="ＭＳ 明朝"/>
          <w:sz w:val="24"/>
        </w:rPr>
      </w:pPr>
      <w:r>
        <w:rPr>
          <w:rFonts w:ascii="ＭＳ 明朝" w:eastAsia="ＭＳ 明朝" w:hAnsi="ＭＳ 明朝" w:hint="eastAsia"/>
          <w:sz w:val="24"/>
        </w:rPr>
        <w:t>この仮契約を証するため、本書を２通作成し、それぞれ１通を保管する。</w:t>
      </w:r>
    </w:p>
    <w:p w14:paraId="09025CBE" w14:textId="77777777" w:rsidR="008641A7" w:rsidRDefault="008641A7" w:rsidP="008C4EC1">
      <w:pPr>
        <w:ind w:left="240" w:hangingChars="100" w:hanging="240"/>
        <w:rPr>
          <w:rFonts w:ascii="ＭＳ 明朝" w:eastAsia="ＭＳ 明朝" w:hAnsi="ＭＳ 明朝"/>
          <w:sz w:val="24"/>
        </w:rPr>
      </w:pPr>
    </w:p>
    <w:p w14:paraId="3AACADB4" w14:textId="77777777" w:rsidR="008641A7" w:rsidRDefault="008641A7" w:rsidP="008C4EC1">
      <w:pPr>
        <w:ind w:left="240" w:hangingChars="100" w:hanging="240"/>
        <w:rPr>
          <w:rFonts w:ascii="ＭＳ 明朝" w:eastAsia="ＭＳ 明朝" w:hAnsi="ＭＳ 明朝"/>
          <w:sz w:val="24"/>
        </w:rPr>
      </w:pPr>
      <w:r>
        <w:rPr>
          <w:rFonts w:ascii="ＭＳ 明朝" w:eastAsia="ＭＳ 明朝" w:hAnsi="ＭＳ 明朝" w:hint="eastAsia"/>
          <w:sz w:val="24"/>
        </w:rPr>
        <w:t>令和５年　月　日</w:t>
      </w:r>
    </w:p>
    <w:p w14:paraId="0D90B393" w14:textId="77777777" w:rsidR="008641A7" w:rsidRDefault="008641A7" w:rsidP="008C4EC1">
      <w:pPr>
        <w:ind w:left="240" w:hangingChars="100" w:hanging="240"/>
        <w:rPr>
          <w:rFonts w:ascii="ＭＳ 明朝" w:eastAsia="ＭＳ 明朝" w:hAnsi="ＭＳ 明朝"/>
          <w:sz w:val="24"/>
        </w:rPr>
      </w:pPr>
    </w:p>
    <w:p w14:paraId="0345D86F" w14:textId="77777777" w:rsidR="008641A7" w:rsidRDefault="008641A7" w:rsidP="008641A7">
      <w:pPr>
        <w:ind w:leftChars="100" w:left="210" w:firstLineChars="800" w:firstLine="1920"/>
        <w:rPr>
          <w:rFonts w:ascii="ＭＳ 明朝" w:eastAsia="ＭＳ 明朝" w:hAnsi="ＭＳ 明朝"/>
          <w:sz w:val="24"/>
        </w:rPr>
      </w:pPr>
      <w:r>
        <w:rPr>
          <w:rFonts w:ascii="ＭＳ 明朝" w:eastAsia="ＭＳ 明朝" w:hAnsi="ＭＳ 明朝" w:hint="eastAsia"/>
          <w:sz w:val="24"/>
        </w:rPr>
        <w:t>発注者　名古屋市中区三の丸三丁目１番２号</w:t>
      </w:r>
    </w:p>
    <w:p w14:paraId="298CDF7C" w14:textId="77777777" w:rsidR="008641A7" w:rsidRDefault="008641A7" w:rsidP="008641A7">
      <w:pPr>
        <w:ind w:leftChars="100" w:left="210" w:firstLineChars="1200" w:firstLine="2880"/>
        <w:rPr>
          <w:rFonts w:ascii="ＭＳ 明朝" w:eastAsia="ＭＳ 明朝" w:hAnsi="ＭＳ 明朝"/>
          <w:sz w:val="24"/>
        </w:rPr>
      </w:pPr>
      <w:r>
        <w:rPr>
          <w:rFonts w:ascii="ＭＳ 明朝" w:eastAsia="ＭＳ 明朝" w:hAnsi="ＭＳ 明朝" w:hint="eastAsia"/>
          <w:sz w:val="24"/>
        </w:rPr>
        <w:t>愛知県</w:t>
      </w:r>
    </w:p>
    <w:p w14:paraId="1C6664A1" w14:textId="4620213A" w:rsidR="008641A7" w:rsidRDefault="008641A7" w:rsidP="008641A7">
      <w:pPr>
        <w:ind w:leftChars="100" w:left="210" w:firstLineChars="800" w:firstLine="1920"/>
        <w:rPr>
          <w:rFonts w:ascii="ＭＳ 明朝" w:eastAsia="ＭＳ 明朝" w:hAnsi="ＭＳ 明朝"/>
          <w:sz w:val="24"/>
        </w:rPr>
      </w:pPr>
      <w:r>
        <w:rPr>
          <w:rFonts w:ascii="ＭＳ 明朝" w:eastAsia="ＭＳ 明朝" w:hAnsi="ＭＳ 明朝" w:hint="eastAsia"/>
          <w:sz w:val="24"/>
        </w:rPr>
        <w:t xml:space="preserve">　　　　　代表者　愛知県知事　　</w:t>
      </w:r>
      <w:r w:rsidR="00D16EA4">
        <w:rPr>
          <w:rFonts w:ascii="ＭＳ 明朝" w:eastAsia="ＭＳ 明朝" w:hAnsi="ＭＳ 明朝" w:hint="eastAsia"/>
          <w:sz w:val="24"/>
        </w:rPr>
        <w:t xml:space="preserve">　　</w:t>
      </w:r>
      <w:r>
        <w:rPr>
          <w:rFonts w:ascii="ＭＳ 明朝" w:eastAsia="ＭＳ 明朝" w:hAnsi="ＭＳ 明朝" w:hint="eastAsia"/>
          <w:sz w:val="24"/>
        </w:rPr>
        <w:t xml:space="preserve">　</w:t>
      </w:r>
      <w:r w:rsidR="00D16EA4">
        <w:rPr>
          <w:rFonts w:ascii="ＭＳ 明朝" w:eastAsia="ＭＳ 明朝" w:hAnsi="ＭＳ 明朝" w:hint="eastAsia"/>
          <w:sz w:val="24"/>
        </w:rPr>
        <w:t xml:space="preserve">　　</w:t>
      </w:r>
      <w:bookmarkStart w:id="0" w:name="_GoBack"/>
      <w:bookmarkEnd w:id="0"/>
      <w:r>
        <w:rPr>
          <w:rFonts w:ascii="ＭＳ 明朝" w:eastAsia="ＭＳ 明朝" w:hAnsi="ＭＳ 明朝" w:hint="eastAsia"/>
          <w:sz w:val="24"/>
        </w:rPr>
        <w:t xml:space="preserve">　　印</w:t>
      </w:r>
    </w:p>
    <w:p w14:paraId="1F2F3108" w14:textId="77777777" w:rsidR="008641A7" w:rsidRDefault="008641A7" w:rsidP="008C4EC1">
      <w:pPr>
        <w:ind w:left="240" w:hangingChars="100" w:hanging="240"/>
        <w:rPr>
          <w:rFonts w:ascii="ＭＳ 明朝" w:eastAsia="ＭＳ 明朝" w:hAnsi="ＭＳ 明朝"/>
          <w:sz w:val="24"/>
        </w:rPr>
      </w:pPr>
    </w:p>
    <w:p w14:paraId="7078D0C0" w14:textId="77777777" w:rsidR="008641A7" w:rsidRDefault="008641A7" w:rsidP="008641A7">
      <w:pPr>
        <w:ind w:leftChars="100" w:left="210" w:firstLineChars="800" w:firstLine="1920"/>
        <w:rPr>
          <w:rFonts w:ascii="ＭＳ 明朝" w:eastAsia="ＭＳ 明朝" w:hAnsi="ＭＳ 明朝"/>
          <w:sz w:val="24"/>
        </w:rPr>
      </w:pPr>
      <w:r>
        <w:rPr>
          <w:rFonts w:ascii="ＭＳ 明朝" w:eastAsia="ＭＳ 明朝" w:hAnsi="ＭＳ 明朝" w:hint="eastAsia"/>
          <w:sz w:val="24"/>
        </w:rPr>
        <w:t>請負者</w:t>
      </w:r>
      <w:r w:rsidR="00532BC4">
        <w:rPr>
          <w:rFonts w:ascii="ＭＳ 明朝" w:eastAsia="ＭＳ 明朝" w:hAnsi="ＭＳ 明朝" w:hint="eastAsia"/>
          <w:sz w:val="24"/>
        </w:rPr>
        <w:t xml:space="preserve">　</w:t>
      </w:r>
    </w:p>
    <w:p w14:paraId="65ED5593" w14:textId="77777777" w:rsidR="008641A7" w:rsidRPr="00622BAC" w:rsidRDefault="008641A7" w:rsidP="008C4EC1">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p>
    <w:sectPr w:rsidR="008641A7" w:rsidRPr="00622BAC" w:rsidSect="00D551E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13932" w14:textId="77777777" w:rsidR="00A76170" w:rsidRDefault="00A76170" w:rsidP="00833D36">
      <w:r>
        <w:separator/>
      </w:r>
    </w:p>
  </w:endnote>
  <w:endnote w:type="continuationSeparator" w:id="0">
    <w:p w14:paraId="28B40408" w14:textId="77777777" w:rsidR="00A76170" w:rsidRDefault="00A76170" w:rsidP="0083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60554" w14:textId="77777777" w:rsidR="00A76170" w:rsidRDefault="00A76170" w:rsidP="00833D36">
      <w:r>
        <w:separator/>
      </w:r>
    </w:p>
  </w:footnote>
  <w:footnote w:type="continuationSeparator" w:id="0">
    <w:p w14:paraId="2327FE13" w14:textId="77777777" w:rsidR="00A76170" w:rsidRDefault="00A76170" w:rsidP="00833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AC"/>
    <w:rsid w:val="00103A43"/>
    <w:rsid w:val="00276F22"/>
    <w:rsid w:val="0037424B"/>
    <w:rsid w:val="00414044"/>
    <w:rsid w:val="00532BC4"/>
    <w:rsid w:val="0061068B"/>
    <w:rsid w:val="00615A53"/>
    <w:rsid w:val="00622BAC"/>
    <w:rsid w:val="00694F44"/>
    <w:rsid w:val="007B3F12"/>
    <w:rsid w:val="00823A29"/>
    <w:rsid w:val="00825123"/>
    <w:rsid w:val="00833D36"/>
    <w:rsid w:val="008641A7"/>
    <w:rsid w:val="008C4EC1"/>
    <w:rsid w:val="00A76170"/>
    <w:rsid w:val="00A808B4"/>
    <w:rsid w:val="00AB27E8"/>
    <w:rsid w:val="00BE3BEC"/>
    <w:rsid w:val="00C21D96"/>
    <w:rsid w:val="00C722E3"/>
    <w:rsid w:val="00C77531"/>
    <w:rsid w:val="00C95E6F"/>
    <w:rsid w:val="00CF7038"/>
    <w:rsid w:val="00D16EA4"/>
    <w:rsid w:val="00D33C92"/>
    <w:rsid w:val="00D551ED"/>
    <w:rsid w:val="00E4325E"/>
    <w:rsid w:val="00F34B18"/>
    <w:rsid w:val="00F83957"/>
    <w:rsid w:val="00FA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A761D"/>
  <w15:chartTrackingRefBased/>
  <w15:docId w15:val="{372C5A53-B72B-45D0-93EB-B1E4940F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32BC4"/>
    <w:rPr>
      <w:sz w:val="18"/>
      <w:szCs w:val="18"/>
    </w:rPr>
  </w:style>
  <w:style w:type="paragraph" w:styleId="a4">
    <w:name w:val="annotation text"/>
    <w:basedOn w:val="a"/>
    <w:link w:val="a5"/>
    <w:uiPriority w:val="99"/>
    <w:semiHidden/>
    <w:unhideWhenUsed/>
    <w:rsid w:val="00532BC4"/>
    <w:pPr>
      <w:jc w:val="left"/>
    </w:pPr>
  </w:style>
  <w:style w:type="character" w:customStyle="1" w:styleId="a5">
    <w:name w:val="コメント文字列 (文字)"/>
    <w:basedOn w:val="a0"/>
    <w:link w:val="a4"/>
    <w:uiPriority w:val="99"/>
    <w:semiHidden/>
    <w:rsid w:val="00532BC4"/>
  </w:style>
  <w:style w:type="paragraph" w:styleId="a6">
    <w:name w:val="annotation subject"/>
    <w:basedOn w:val="a4"/>
    <w:next w:val="a4"/>
    <w:link w:val="a7"/>
    <w:uiPriority w:val="99"/>
    <w:semiHidden/>
    <w:unhideWhenUsed/>
    <w:rsid w:val="00532BC4"/>
    <w:rPr>
      <w:b/>
      <w:bCs/>
    </w:rPr>
  </w:style>
  <w:style w:type="character" w:customStyle="1" w:styleId="a7">
    <w:name w:val="コメント内容 (文字)"/>
    <w:basedOn w:val="a5"/>
    <w:link w:val="a6"/>
    <w:uiPriority w:val="99"/>
    <w:semiHidden/>
    <w:rsid w:val="00532BC4"/>
    <w:rPr>
      <w:b/>
      <w:bCs/>
    </w:rPr>
  </w:style>
  <w:style w:type="paragraph" w:styleId="a8">
    <w:name w:val="Balloon Text"/>
    <w:basedOn w:val="a"/>
    <w:link w:val="a9"/>
    <w:uiPriority w:val="99"/>
    <w:semiHidden/>
    <w:unhideWhenUsed/>
    <w:rsid w:val="00532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BC4"/>
    <w:rPr>
      <w:rFonts w:asciiTheme="majorHAnsi" w:eastAsiaTheme="majorEastAsia" w:hAnsiTheme="majorHAnsi" w:cstheme="majorBidi"/>
      <w:sz w:val="18"/>
      <w:szCs w:val="18"/>
    </w:rPr>
  </w:style>
  <w:style w:type="paragraph" w:styleId="aa">
    <w:name w:val="header"/>
    <w:basedOn w:val="a"/>
    <w:link w:val="ab"/>
    <w:uiPriority w:val="99"/>
    <w:unhideWhenUsed/>
    <w:rsid w:val="00833D36"/>
    <w:pPr>
      <w:tabs>
        <w:tab w:val="center" w:pos="4252"/>
        <w:tab w:val="right" w:pos="8504"/>
      </w:tabs>
      <w:snapToGrid w:val="0"/>
    </w:pPr>
  </w:style>
  <w:style w:type="character" w:customStyle="1" w:styleId="ab">
    <w:name w:val="ヘッダー (文字)"/>
    <w:basedOn w:val="a0"/>
    <w:link w:val="aa"/>
    <w:uiPriority w:val="99"/>
    <w:rsid w:val="00833D36"/>
  </w:style>
  <w:style w:type="paragraph" w:styleId="ac">
    <w:name w:val="footer"/>
    <w:basedOn w:val="a"/>
    <w:link w:val="ad"/>
    <w:uiPriority w:val="99"/>
    <w:unhideWhenUsed/>
    <w:rsid w:val="00833D36"/>
    <w:pPr>
      <w:tabs>
        <w:tab w:val="center" w:pos="4252"/>
        <w:tab w:val="right" w:pos="8504"/>
      </w:tabs>
      <w:snapToGrid w:val="0"/>
    </w:pPr>
  </w:style>
  <w:style w:type="character" w:customStyle="1" w:styleId="ad">
    <w:name w:val="フッター (文字)"/>
    <w:basedOn w:val="a0"/>
    <w:link w:val="ac"/>
    <w:uiPriority w:val="99"/>
    <w:rsid w:val="0083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F761FE53784F4288AAAAF632EB9FFF" ma:contentTypeVersion="6" ma:contentTypeDescription="新しいドキュメントを作成します。" ma:contentTypeScope="" ma:versionID="d3c6133cc4066ae47a90bd5e481b615d">
  <xsd:schema xmlns:xsd="http://www.w3.org/2001/XMLSchema" xmlns:xs="http://www.w3.org/2001/XMLSchema" xmlns:p="http://schemas.microsoft.com/office/2006/metadata/properties" xmlns:ns2="a2968ac8-9471-47d9-9c70-d38dbadb5e14" xmlns:ns3="f7463052-b31d-44fa-95ec-35e5e0f49ab5" targetNamespace="http://schemas.microsoft.com/office/2006/metadata/properties" ma:root="true" ma:fieldsID="b4fe175a2ac9f444745c8d080455d4ca" ns2:_="" ns3:_="">
    <xsd:import namespace="a2968ac8-9471-47d9-9c70-d38dbadb5e14"/>
    <xsd:import namespace="f7463052-b31d-44fa-95ec-35e5e0f49a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68ac8-9471-47d9-9c70-d38dbadb5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463052-b31d-44fa-95ec-35e5e0f49ab5"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E2AAF-2C90-4D61-8CE9-2438EB093D43}">
  <ds:schemaRefs>
    <ds:schemaRef ds:uri="http://schemas.microsoft.com/sharepoint/v3/contenttype/forms"/>
  </ds:schemaRefs>
</ds:datastoreItem>
</file>

<file path=customXml/itemProps2.xml><?xml version="1.0" encoding="utf-8"?>
<ds:datastoreItem xmlns:ds="http://schemas.openxmlformats.org/officeDocument/2006/customXml" ds:itemID="{CFF54855-994C-4ECB-9809-3E7EE3F7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68ac8-9471-47d9-9c70-d38dbadb5e14"/>
    <ds:schemaRef ds:uri="f7463052-b31d-44fa-95ec-35e5e0f49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俊貴</dc:creator>
  <cp:keywords/>
  <dc:description/>
  <cp:lastModifiedBy>高橋　俊貴</cp:lastModifiedBy>
  <cp:revision>27</cp:revision>
  <dcterms:created xsi:type="dcterms:W3CDTF">2022-10-03T10:41:00Z</dcterms:created>
  <dcterms:modified xsi:type="dcterms:W3CDTF">2022-11-08T07:25:00Z</dcterms:modified>
</cp:coreProperties>
</file>