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E0FD" w14:textId="0D3CEB07" w:rsidR="004D3A44" w:rsidRPr="00982BA1" w:rsidRDefault="004D3A44"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45757" w:rsidRPr="00982BA1">
        <w:rPr>
          <w:rFonts w:ascii="ＭＳ 明朝" w:eastAsia="ＭＳ 明朝" w:hAnsi="ＭＳ 明朝" w:hint="eastAsia"/>
        </w:rPr>
        <w:t>十</w:t>
      </w:r>
      <w:r w:rsidR="00FB4430" w:rsidRPr="00982BA1">
        <w:rPr>
          <w:rFonts w:ascii="ＭＳ 明朝" w:eastAsia="ＭＳ 明朝" w:hAnsi="ＭＳ 明朝" w:hint="eastAsia"/>
        </w:rPr>
        <w:t>五</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八十九</w:t>
      </w:r>
      <w:r w:rsidR="00F45757" w:rsidRPr="00982BA1">
        <w:rPr>
          <w:rFonts w:ascii="ＭＳ 明朝" w:eastAsia="ＭＳ 明朝" w:hAnsi="ＭＳ 明朝" w:hint="eastAsia"/>
        </w:rPr>
        <w:t>条関係）</w:t>
      </w:r>
    </w:p>
    <w:p w14:paraId="1A55F599" w14:textId="77777777" w:rsidR="004D3A44" w:rsidRPr="00982BA1" w:rsidRDefault="004D3A44" w:rsidP="005F5D4D">
      <w:pPr>
        <w:kinsoku w:val="0"/>
        <w:overflowPunct w:val="0"/>
        <w:autoSpaceDE w:val="0"/>
        <w:autoSpaceDN w:val="0"/>
        <w:rPr>
          <w:rFonts w:ascii="ＭＳ 明朝" w:eastAsia="ＭＳ 明朝" w:hAnsi="ＭＳ 明朝"/>
        </w:rPr>
      </w:pPr>
    </w:p>
    <w:p w14:paraId="6EBB9E16" w14:textId="702099D9" w:rsidR="004D3A44" w:rsidRPr="00982BA1" w:rsidRDefault="004D3A44"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分割認可申請書</w:t>
      </w:r>
    </w:p>
    <w:p w14:paraId="5F0F5C10" w14:textId="40B5FBC7" w:rsidR="00F80930" w:rsidRPr="00982BA1" w:rsidRDefault="008A57CB" w:rsidP="007451CB">
      <w:pPr>
        <w:kinsoku w:val="0"/>
        <w:overflowPunct w:val="0"/>
        <w:autoSpaceDE w:val="0"/>
        <w:autoSpaceDN w:val="0"/>
        <w:ind w:right="210" w:firstLineChars="200" w:firstLine="420"/>
        <w:jc w:val="right"/>
        <w:rPr>
          <w:rFonts w:ascii="Times New Roman" w:eastAsia="ＭＳ 明朝" w:hAnsi="Times New Roman" w:cs="Times New Roman"/>
          <w:szCs w:val="20"/>
        </w:rPr>
      </w:pPr>
      <w:r w:rsidRPr="008A57CB">
        <w:rPr>
          <w:rFonts w:ascii="Times New Roman" w:eastAsia="ＭＳ 明朝" w:hAnsi="Times New Roman" w:cs="Times New Roman" w:hint="eastAsia"/>
          <w:color w:val="FF0000"/>
          <w:szCs w:val="20"/>
        </w:rPr>
        <w:t>令和５</w:t>
      </w:r>
      <w:r>
        <w:rPr>
          <w:rFonts w:ascii="Times New Roman" w:eastAsia="ＭＳ 明朝" w:hAnsi="Times New Roman" w:cs="Times New Roman" w:hint="eastAsia"/>
          <w:szCs w:val="20"/>
        </w:rPr>
        <w:t xml:space="preserve">　</w:t>
      </w:r>
      <w:r w:rsidR="00F80930" w:rsidRPr="00982BA1">
        <w:rPr>
          <w:rFonts w:ascii="Times New Roman" w:eastAsia="ＭＳ 明朝" w:hAnsi="Times New Roman" w:cs="Times New Roman" w:hint="eastAsia"/>
          <w:szCs w:val="20"/>
        </w:rPr>
        <w:t xml:space="preserve">年　</w:t>
      </w:r>
      <w:r w:rsidRPr="008A57CB">
        <w:rPr>
          <w:rFonts w:ascii="ＭＳ 明朝" w:eastAsia="ＭＳ 明朝" w:hAnsi="ＭＳ 明朝" w:cs="Times New Roman" w:hint="eastAsia"/>
          <w:color w:val="FF0000"/>
          <w:szCs w:val="20"/>
        </w:rPr>
        <w:t>1</w:t>
      </w:r>
      <w:r w:rsidRPr="008A57CB">
        <w:rPr>
          <w:rFonts w:ascii="ＭＳ 明朝" w:eastAsia="ＭＳ 明朝" w:hAnsi="ＭＳ 明朝" w:cs="Times New Roman"/>
          <w:color w:val="FF0000"/>
          <w:szCs w:val="20"/>
        </w:rPr>
        <w:t>2</w:t>
      </w:r>
      <w:r w:rsidR="00F80930" w:rsidRPr="00982BA1">
        <w:rPr>
          <w:rFonts w:ascii="Times New Roman" w:eastAsia="ＭＳ 明朝" w:hAnsi="Times New Roman" w:cs="Times New Roman" w:hint="eastAsia"/>
          <w:szCs w:val="20"/>
        </w:rPr>
        <w:t xml:space="preserve">　月　</w:t>
      </w:r>
      <w:r w:rsidRPr="008A57CB">
        <w:rPr>
          <w:rFonts w:ascii="Times New Roman" w:eastAsia="ＭＳ 明朝" w:hAnsi="Times New Roman" w:cs="Times New Roman" w:hint="eastAsia"/>
          <w:color w:val="FF0000"/>
          <w:szCs w:val="20"/>
        </w:rPr>
        <w:t>１</w:t>
      </w:r>
      <w:r w:rsidR="00F80930" w:rsidRPr="00982BA1">
        <w:rPr>
          <w:rFonts w:ascii="Times New Roman" w:eastAsia="ＭＳ 明朝" w:hAnsi="Times New Roman" w:cs="Times New Roman" w:hint="eastAsia"/>
          <w:szCs w:val="20"/>
        </w:rPr>
        <w:t xml:space="preserve">　日</w:t>
      </w:r>
    </w:p>
    <w:p w14:paraId="2D68F186" w14:textId="294973A0" w:rsidR="004D3A44" w:rsidRPr="00982BA1" w:rsidRDefault="004D3A44"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034E3920" w14:textId="670FE7B9"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79225A">
        <w:rPr>
          <w:rFonts w:ascii="Times New Roman" w:eastAsia="ＭＳ 明朝" w:hAnsi="Times New Roman" w:cs="Times New Roman" w:hint="eastAsia"/>
          <w:spacing w:val="210"/>
          <w:kern w:val="0"/>
          <w:szCs w:val="20"/>
          <w:fitText w:val="2100" w:id="-1287954687"/>
        </w:rPr>
        <w:t>住所</w:t>
      </w:r>
      <w:r w:rsidR="008A57CB" w:rsidRPr="0079225A">
        <w:rPr>
          <w:rFonts w:ascii="Times New Roman" w:eastAsia="ＭＳ 明朝" w:hAnsi="Times New Roman" w:cs="Times New Roman" w:hint="eastAsia"/>
          <w:spacing w:val="210"/>
          <w:kern w:val="0"/>
          <w:szCs w:val="20"/>
          <w:fitText w:val="2100" w:id="-1287954687"/>
        </w:rPr>
        <w:t>又</w:t>
      </w:r>
      <w:r w:rsidR="008A57CB" w:rsidRPr="0079225A">
        <w:rPr>
          <w:rFonts w:ascii="Times New Roman" w:eastAsia="ＭＳ 明朝" w:hAnsi="Times New Roman" w:cs="Times New Roman" w:hint="eastAsia"/>
          <w:kern w:val="0"/>
          <w:szCs w:val="20"/>
          <w:fitText w:val="2100" w:id="-1287954687"/>
        </w:rPr>
        <w:t>は</w:t>
      </w:r>
      <w:r w:rsidR="0079225A">
        <w:rPr>
          <w:rFonts w:ascii="Times New Roman" w:eastAsia="ＭＳ 明朝" w:hAnsi="Times New Roman" w:cs="Times New Roman" w:hint="eastAsia"/>
          <w:kern w:val="0"/>
          <w:szCs w:val="20"/>
        </w:rPr>
        <w:t xml:space="preserve">　　</w:t>
      </w:r>
      <w:r w:rsidR="008A57CB" w:rsidRPr="008A57CB">
        <w:rPr>
          <w:rFonts w:ascii="Times New Roman" w:eastAsia="ＭＳ 明朝" w:hAnsi="Times New Roman" w:cs="Times New Roman" w:hint="eastAsia"/>
          <w:color w:val="FF0000"/>
          <w:kern w:val="0"/>
          <w:szCs w:val="20"/>
        </w:rPr>
        <w:t>東京都千代田区霞が関</w:t>
      </w:r>
    </w:p>
    <w:p w14:paraId="6AF24063" w14:textId="169DB50B" w:rsidR="00D464C6" w:rsidRPr="00982BA1" w:rsidRDefault="00D464C6" w:rsidP="00D464C6">
      <w:pPr>
        <w:kinsoku w:val="0"/>
        <w:overflowPunct w:val="0"/>
        <w:autoSpaceDE w:val="0"/>
        <w:autoSpaceDN w:val="0"/>
        <w:ind w:firstLineChars="1800" w:firstLine="3780"/>
        <w:rPr>
          <w:rFonts w:ascii="Times New Roman" w:eastAsia="ＭＳ 明朝" w:hAnsi="Times New Roman" w:cs="Times New Roman"/>
          <w:szCs w:val="20"/>
        </w:rPr>
      </w:pPr>
      <w:r w:rsidRPr="00982BA1">
        <w:rPr>
          <w:rFonts w:ascii="Times New Roman" w:eastAsia="ＭＳ 明朝" w:hAnsi="Times New Roman" w:cs="Times New Roman" w:hint="eastAsia"/>
          <w:szCs w:val="20"/>
        </w:rPr>
        <w:t>主たる事務所の所在地</w:t>
      </w:r>
      <w:r w:rsidR="008A57CB">
        <w:rPr>
          <w:rFonts w:ascii="Times New Roman" w:eastAsia="ＭＳ 明朝" w:hAnsi="Times New Roman" w:cs="Times New Roman" w:hint="eastAsia"/>
          <w:szCs w:val="20"/>
        </w:rPr>
        <w:t xml:space="preserve">　　</w:t>
      </w:r>
      <w:r w:rsidR="008A57CB" w:rsidRPr="008A57CB">
        <w:rPr>
          <w:rFonts w:ascii="Times New Roman" w:eastAsia="ＭＳ 明朝" w:hAnsi="Times New Roman" w:cs="Times New Roman" w:hint="eastAsia"/>
          <w:color w:val="FF0000"/>
          <w:szCs w:val="20"/>
        </w:rPr>
        <w:t>３丁目１番１号</w:t>
      </w:r>
    </w:p>
    <w:p w14:paraId="6A9D05E8" w14:textId="51AB16D3"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8A57CB">
        <w:rPr>
          <w:rFonts w:ascii="Times New Roman" w:eastAsia="ＭＳ 明朝" w:hAnsi="Times New Roman" w:cs="Times New Roman" w:hint="eastAsia"/>
          <w:spacing w:val="13"/>
          <w:kern w:val="0"/>
          <w:szCs w:val="20"/>
          <w:fitText w:val="2100" w:id="-1703678972"/>
        </w:rPr>
        <w:t>分割する法人の名</w:t>
      </w:r>
      <w:r w:rsidRPr="008A57CB">
        <w:rPr>
          <w:rFonts w:ascii="Times New Roman" w:eastAsia="ＭＳ 明朝" w:hAnsi="Times New Roman" w:cs="Times New Roman" w:hint="eastAsia"/>
          <w:spacing w:val="1"/>
          <w:kern w:val="0"/>
          <w:szCs w:val="20"/>
          <w:fitText w:val="2100" w:id="-1703678972"/>
        </w:rPr>
        <w:t>称</w:t>
      </w:r>
      <w:r w:rsidR="008A57CB">
        <w:rPr>
          <w:rFonts w:ascii="Times New Roman" w:eastAsia="ＭＳ 明朝" w:hAnsi="Times New Roman" w:cs="Times New Roman" w:hint="eastAsia"/>
          <w:kern w:val="0"/>
          <w:szCs w:val="20"/>
        </w:rPr>
        <w:t xml:space="preserve">　　</w:t>
      </w:r>
      <w:r w:rsidR="008A57CB" w:rsidRPr="008A57CB">
        <w:rPr>
          <w:rFonts w:ascii="Times New Roman" w:eastAsia="ＭＳ 明朝" w:hAnsi="Times New Roman" w:cs="Times New Roman" w:hint="eastAsia"/>
          <w:color w:val="FF0000"/>
          <w:kern w:val="0"/>
          <w:szCs w:val="20"/>
        </w:rPr>
        <w:t>第一ファーム</w:t>
      </w:r>
    </w:p>
    <w:p w14:paraId="24F89470" w14:textId="07EA5B42"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8A57CB">
        <w:rPr>
          <w:rFonts w:ascii="Times New Roman" w:eastAsia="ＭＳ 明朝" w:hAnsi="Times New Roman" w:cs="Times New Roman" w:hint="eastAsia"/>
          <w:spacing w:val="84"/>
          <w:kern w:val="0"/>
          <w:szCs w:val="20"/>
          <w:fitText w:val="2100" w:id="-1703678974"/>
        </w:rPr>
        <w:t>代表者の氏</w:t>
      </w:r>
      <w:r w:rsidRPr="008A57CB">
        <w:rPr>
          <w:rFonts w:ascii="Times New Roman" w:eastAsia="ＭＳ 明朝" w:hAnsi="Times New Roman" w:cs="Times New Roman" w:hint="eastAsia"/>
          <w:kern w:val="0"/>
          <w:szCs w:val="20"/>
          <w:fitText w:val="2100" w:id="-1703678974"/>
        </w:rPr>
        <w:t>名</w:t>
      </w:r>
      <w:r w:rsidR="008A57CB">
        <w:rPr>
          <w:rFonts w:ascii="Times New Roman" w:eastAsia="ＭＳ 明朝" w:hAnsi="Times New Roman" w:cs="Times New Roman" w:hint="eastAsia"/>
          <w:kern w:val="0"/>
          <w:szCs w:val="20"/>
        </w:rPr>
        <w:t xml:space="preserve">　　</w:t>
      </w:r>
      <w:r w:rsidR="008A57CB" w:rsidRPr="008A57CB">
        <w:rPr>
          <w:rFonts w:ascii="Times New Roman" w:eastAsia="ＭＳ 明朝" w:hAnsi="Times New Roman" w:cs="Times New Roman" w:hint="eastAsia"/>
          <w:color w:val="FF0000"/>
          <w:kern w:val="0"/>
          <w:szCs w:val="20"/>
        </w:rPr>
        <w:t>養鶏　ヨシコ</w:t>
      </w:r>
    </w:p>
    <w:p w14:paraId="6F634987" w14:textId="26CE9E69"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8A57CB">
        <w:rPr>
          <w:rFonts w:ascii="Times New Roman" w:eastAsia="ＭＳ 明朝" w:hAnsi="Times New Roman" w:cs="Times New Roman" w:hint="eastAsia"/>
          <w:spacing w:val="367"/>
          <w:kern w:val="0"/>
          <w:szCs w:val="20"/>
          <w:fitText w:val="2100" w:id="-1703678973"/>
        </w:rPr>
        <w:t>連絡</w:t>
      </w:r>
      <w:r w:rsidRPr="008A57CB">
        <w:rPr>
          <w:rFonts w:ascii="Times New Roman" w:eastAsia="ＭＳ 明朝" w:hAnsi="Times New Roman" w:cs="Times New Roman" w:hint="eastAsia"/>
          <w:spacing w:val="1"/>
          <w:kern w:val="0"/>
          <w:szCs w:val="20"/>
          <w:fitText w:val="2100" w:id="-1703678973"/>
        </w:rPr>
        <w:t>先</w:t>
      </w:r>
      <w:r w:rsidR="008A57CB">
        <w:rPr>
          <w:rFonts w:ascii="Times New Roman" w:eastAsia="ＭＳ 明朝" w:hAnsi="Times New Roman" w:cs="Times New Roman" w:hint="eastAsia"/>
          <w:kern w:val="0"/>
          <w:szCs w:val="20"/>
        </w:rPr>
        <w:t xml:space="preserve">　　</w:t>
      </w:r>
      <w:r w:rsidR="008A57CB" w:rsidRPr="008A57CB">
        <w:rPr>
          <w:rFonts w:ascii="ＭＳ 明朝" w:eastAsia="ＭＳ 明朝" w:hAnsi="ＭＳ 明朝" w:cs="Times New Roman" w:hint="eastAsia"/>
          <w:color w:val="FF0000"/>
          <w:kern w:val="0"/>
          <w:szCs w:val="20"/>
        </w:rPr>
        <w:t>0</w:t>
      </w:r>
      <w:r w:rsidR="008A57CB" w:rsidRPr="008A57CB">
        <w:rPr>
          <w:rFonts w:ascii="ＭＳ 明朝" w:eastAsia="ＭＳ 明朝" w:hAnsi="ＭＳ 明朝" w:cs="Times New Roman"/>
          <w:color w:val="FF0000"/>
          <w:kern w:val="0"/>
          <w:szCs w:val="20"/>
        </w:rPr>
        <w:t>4-567-8901</w:t>
      </w:r>
    </w:p>
    <w:p w14:paraId="495F7B59" w14:textId="77777777" w:rsidR="004D3A44" w:rsidRPr="00982BA1" w:rsidRDefault="004D3A44" w:rsidP="0078027A">
      <w:pPr>
        <w:kinsoku w:val="0"/>
        <w:overflowPunct w:val="0"/>
        <w:autoSpaceDE w:val="0"/>
        <w:autoSpaceDN w:val="0"/>
        <w:rPr>
          <w:rFonts w:ascii="Times New Roman" w:eastAsia="ＭＳ 明朝" w:hAnsi="Times New Roman" w:cs="Times New Roman"/>
          <w:szCs w:val="20"/>
        </w:rPr>
      </w:pPr>
    </w:p>
    <w:p w14:paraId="6F0BD37B" w14:textId="66FEFBC0" w:rsidR="004D3A44" w:rsidRPr="00982BA1" w:rsidRDefault="004D3A44" w:rsidP="00440828">
      <w:pPr>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下記のとおり、畜舎等の建築等及び利用の特例に関する法律第</w:t>
      </w:r>
      <w:r w:rsidRPr="00982BA1">
        <w:rPr>
          <w:rFonts w:ascii="ＭＳ 明朝" w:eastAsia="ＭＳ 明朝" w:hAnsi="ＭＳ 明朝" w:cs="Times New Roman" w:hint="eastAsia"/>
          <w:szCs w:val="20"/>
        </w:rPr>
        <w:t>10</w:t>
      </w:r>
      <w:r w:rsidRPr="00982BA1">
        <w:rPr>
          <w:rFonts w:ascii="Times New Roman" w:eastAsia="ＭＳ 明朝" w:hAnsi="Times New Roman" w:cs="Times New Roman" w:hint="eastAsia"/>
          <w:szCs w:val="20"/>
        </w:rPr>
        <w:t>条第３項の規定により、</w:t>
      </w:r>
      <w:r w:rsidR="009631E6" w:rsidRPr="00982BA1">
        <w:rPr>
          <w:rFonts w:ascii="Times New Roman" w:eastAsia="ＭＳ 明朝" w:hAnsi="Times New Roman" w:cs="Times New Roman" w:hint="eastAsia"/>
          <w:szCs w:val="20"/>
        </w:rPr>
        <w:t>法人の分割</w:t>
      </w:r>
      <w:r w:rsidRPr="00982BA1">
        <w:rPr>
          <w:rFonts w:ascii="Times New Roman" w:eastAsia="ＭＳ 明朝" w:hAnsi="Times New Roman" w:cs="Times New Roman" w:hint="eastAsia"/>
          <w:szCs w:val="20"/>
        </w:rPr>
        <w:t>について認可を受けたいので申請します。</w:t>
      </w:r>
    </w:p>
    <w:p w14:paraId="33BD00D5" w14:textId="77777777" w:rsidR="004D3A44" w:rsidRPr="00982BA1" w:rsidRDefault="004D3A44" w:rsidP="005F5D4D">
      <w:pPr>
        <w:kinsoku w:val="0"/>
        <w:overflowPunct w:val="0"/>
        <w:autoSpaceDE w:val="0"/>
        <w:autoSpaceDN w:val="0"/>
        <w:rPr>
          <w:rFonts w:ascii="Times New Roman" w:eastAsia="ＭＳ 明朝" w:hAnsi="Times New Roman" w:cs="Times New Roman"/>
          <w:szCs w:val="20"/>
        </w:rPr>
      </w:pPr>
    </w:p>
    <w:p w14:paraId="74D5BBA0" w14:textId="77777777" w:rsidR="004D3A44" w:rsidRPr="00982BA1" w:rsidRDefault="004D3A44" w:rsidP="005F5D4D">
      <w:pPr>
        <w:pStyle w:val="af2"/>
        <w:kinsoku w:val="0"/>
        <w:overflowPunct w:val="0"/>
        <w:autoSpaceDE w:val="0"/>
        <w:autoSpaceDN w:val="0"/>
        <w:rPr>
          <w:sz w:val="21"/>
          <w:szCs w:val="21"/>
        </w:rPr>
      </w:pPr>
      <w:r w:rsidRPr="00982BA1">
        <w:rPr>
          <w:rFonts w:hint="eastAsia"/>
          <w:sz w:val="21"/>
          <w:szCs w:val="21"/>
        </w:rPr>
        <w:t>記</w:t>
      </w:r>
    </w:p>
    <w:p w14:paraId="468BD792" w14:textId="77777777" w:rsidR="004D3A44" w:rsidRPr="00982BA1" w:rsidRDefault="004D3A44" w:rsidP="005F5D4D">
      <w:pPr>
        <w:kinsoku w:val="0"/>
        <w:overflowPunct w:val="0"/>
        <w:autoSpaceDE w:val="0"/>
        <w:autoSpaceDN w:val="0"/>
        <w:rPr>
          <w:rFonts w:ascii="ＭＳ 明朝" w:eastAsia="ＭＳ 明朝" w:hAnsi="ＭＳ 明朝"/>
        </w:rPr>
      </w:pPr>
    </w:p>
    <w:p w14:paraId="7DD9CBFC" w14:textId="47B3CEBB" w:rsidR="004D3A44"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B03A8" w:rsidRPr="00982BA1">
        <w:rPr>
          <w:rFonts w:ascii="ＭＳ 明朝" w:eastAsia="ＭＳ 明朝" w:hAnsi="ＭＳ 明朝" w:hint="eastAsia"/>
        </w:rPr>
        <w:t>分割予定</w:t>
      </w:r>
      <w:r w:rsidRPr="00982BA1">
        <w:rPr>
          <w:rFonts w:ascii="ＭＳ 明朝" w:eastAsia="ＭＳ 明朝" w:hAnsi="ＭＳ 明朝" w:hint="eastAsia"/>
        </w:rPr>
        <w:t>年月日</w:t>
      </w:r>
      <w:r w:rsidR="00174B28" w:rsidRPr="00982BA1">
        <w:rPr>
          <w:rFonts w:ascii="ＭＳ 明朝" w:eastAsia="ＭＳ 明朝" w:hAnsi="ＭＳ 明朝" w:hint="eastAsia"/>
        </w:rPr>
        <w:t>：</w:t>
      </w:r>
      <w:r w:rsidR="008A57CB" w:rsidRPr="008A57CB">
        <w:rPr>
          <w:rFonts w:ascii="ＭＳ 明朝" w:eastAsia="ＭＳ 明朝" w:hAnsi="ＭＳ 明朝" w:hint="eastAsia"/>
          <w:color w:val="FF0000"/>
        </w:rPr>
        <w:t>令和５年１月１日</w:t>
      </w:r>
    </w:p>
    <w:p w14:paraId="68E45DFE" w14:textId="77777777" w:rsidR="005F5D4D" w:rsidRPr="00982BA1" w:rsidRDefault="005F5D4D" w:rsidP="0078027A">
      <w:pPr>
        <w:kinsoku w:val="0"/>
        <w:overflowPunct w:val="0"/>
        <w:autoSpaceDE w:val="0"/>
        <w:autoSpaceDN w:val="0"/>
        <w:rPr>
          <w:rFonts w:ascii="ＭＳ 明朝" w:eastAsia="ＭＳ 明朝" w:hAnsi="ＭＳ 明朝"/>
        </w:rPr>
      </w:pPr>
    </w:p>
    <w:p w14:paraId="27737B7C" w14:textId="1BF6C70C" w:rsidR="004D3A44"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２．分割により認定畜舎等を承継する法人の名称及び住所</w:t>
      </w:r>
      <w:r w:rsidR="00174B28" w:rsidRPr="00982BA1">
        <w:rPr>
          <w:rFonts w:ascii="ＭＳ 明朝" w:eastAsia="ＭＳ 明朝" w:hAnsi="ＭＳ 明朝" w:hint="eastAsia"/>
        </w:rPr>
        <w:t>：</w:t>
      </w:r>
    </w:p>
    <w:p w14:paraId="653ECECE" w14:textId="47B03D68" w:rsidR="005F5D4D" w:rsidRPr="00982BA1" w:rsidRDefault="008A57CB" w:rsidP="0078027A">
      <w:pPr>
        <w:kinsoku w:val="0"/>
        <w:overflowPunct w:val="0"/>
        <w:autoSpaceDE w:val="0"/>
        <w:autoSpaceDN w:val="0"/>
        <w:rPr>
          <w:rFonts w:ascii="ＭＳ 明朝" w:eastAsia="ＭＳ 明朝" w:hAnsi="ＭＳ 明朝"/>
        </w:rPr>
      </w:pPr>
      <w:r>
        <w:rPr>
          <w:rFonts w:ascii="ＭＳ 明朝" w:eastAsia="ＭＳ 明朝" w:hAnsi="ＭＳ 明朝" w:hint="eastAsia"/>
        </w:rPr>
        <w:t xml:space="preserve">　　</w:t>
      </w:r>
      <w:r w:rsidRPr="008A57CB">
        <w:rPr>
          <w:rFonts w:ascii="ＭＳ 明朝" w:eastAsia="ＭＳ 明朝" w:hAnsi="ＭＳ 明朝" w:hint="eastAsia"/>
          <w:color w:val="FF0000"/>
        </w:rPr>
        <w:t>第二ファーム（東京都千代田区霞が関４丁目１番１号）</w:t>
      </w:r>
    </w:p>
    <w:p w14:paraId="5DB2C0D1" w14:textId="35909E90" w:rsidR="007B03A8"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３．分割の理由</w:t>
      </w:r>
      <w:r w:rsidR="00174B28" w:rsidRPr="00982BA1">
        <w:rPr>
          <w:rFonts w:ascii="ＭＳ 明朝" w:eastAsia="ＭＳ 明朝" w:hAnsi="ＭＳ 明朝" w:hint="eastAsia"/>
        </w:rPr>
        <w:t>：</w:t>
      </w:r>
    </w:p>
    <w:p w14:paraId="081FB91B" w14:textId="04242224" w:rsidR="005F5D4D" w:rsidRPr="008A57CB" w:rsidRDefault="008A57CB" w:rsidP="0078027A">
      <w:pPr>
        <w:kinsoku w:val="0"/>
        <w:overflowPunct w:val="0"/>
        <w:autoSpaceDE w:val="0"/>
        <w:autoSpaceDN w:val="0"/>
        <w:rPr>
          <w:rFonts w:ascii="ＭＳ 明朝" w:eastAsia="ＭＳ 明朝" w:hAnsi="ＭＳ 明朝"/>
          <w:color w:val="FF0000"/>
        </w:rPr>
      </w:pPr>
      <w:r>
        <w:rPr>
          <w:rFonts w:ascii="ＭＳ 明朝" w:eastAsia="ＭＳ 明朝" w:hAnsi="ＭＳ 明朝" w:hint="eastAsia"/>
        </w:rPr>
        <w:t xml:space="preserve">　　</w:t>
      </w:r>
      <w:r w:rsidRPr="008A57CB">
        <w:rPr>
          <w:rFonts w:ascii="ＭＳ 明朝" w:eastAsia="ＭＳ 明朝" w:hAnsi="ＭＳ 明朝" w:hint="eastAsia"/>
          <w:color w:val="FF0000"/>
        </w:rPr>
        <w:t>６次産業化の取組開始による事業の分化のため。</w:t>
      </w:r>
    </w:p>
    <w:p w14:paraId="02FEBD4E" w14:textId="1205F831" w:rsidR="007B03A8" w:rsidRPr="008A57CB" w:rsidRDefault="007B03A8" w:rsidP="0078027A">
      <w:pPr>
        <w:kinsoku w:val="0"/>
        <w:overflowPunct w:val="0"/>
        <w:autoSpaceDE w:val="0"/>
        <w:autoSpaceDN w:val="0"/>
        <w:rPr>
          <w:rFonts w:ascii="ＭＳ 明朝" w:eastAsia="ＭＳ 明朝" w:hAnsi="ＭＳ 明朝"/>
          <w:color w:val="FF0000"/>
        </w:rPr>
      </w:pPr>
      <w:r w:rsidRPr="00982BA1">
        <w:rPr>
          <w:rFonts w:ascii="ＭＳ 明朝" w:eastAsia="ＭＳ 明朝" w:hAnsi="ＭＳ 明朝" w:hint="eastAsia"/>
        </w:rPr>
        <w:t>４．分割に係る畜舎建築利用計画の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r w:rsidR="008A57CB" w:rsidRPr="008A57CB">
        <w:rPr>
          <w:rFonts w:ascii="ＭＳ 明朝" w:eastAsia="ＭＳ 明朝" w:hAnsi="ＭＳ 明朝" w:hint="eastAsia"/>
          <w:color w:val="FF0000"/>
          <w:w w:val="80"/>
          <w:kern w:val="0"/>
          <w:fitText w:val="2520" w:id="-1287934208"/>
        </w:rPr>
        <w:t>第△△△号（令和５年６月１日）</w:t>
      </w:r>
    </w:p>
    <w:p w14:paraId="414097F7" w14:textId="77777777" w:rsidR="005F5D4D" w:rsidRPr="00982BA1" w:rsidRDefault="005F5D4D" w:rsidP="0078027A">
      <w:pPr>
        <w:kinsoku w:val="0"/>
        <w:overflowPunct w:val="0"/>
        <w:autoSpaceDE w:val="0"/>
        <w:autoSpaceDN w:val="0"/>
        <w:rPr>
          <w:rFonts w:ascii="ＭＳ 明朝" w:eastAsia="ＭＳ 明朝" w:hAnsi="ＭＳ 明朝"/>
        </w:rPr>
      </w:pPr>
    </w:p>
    <w:p w14:paraId="1BA595F9" w14:textId="2F37615B" w:rsidR="004D3A44" w:rsidRPr="008A57CB" w:rsidRDefault="007B03A8" w:rsidP="0078027A">
      <w:pPr>
        <w:kinsoku w:val="0"/>
        <w:overflowPunct w:val="0"/>
        <w:autoSpaceDE w:val="0"/>
        <w:autoSpaceDN w:val="0"/>
        <w:rPr>
          <w:rFonts w:ascii="ＭＳ 明朝" w:eastAsia="ＭＳ 明朝" w:hAnsi="ＭＳ 明朝"/>
          <w:color w:val="FF0000"/>
        </w:rPr>
      </w:pPr>
      <w:r w:rsidRPr="00982BA1">
        <w:rPr>
          <w:rFonts w:ascii="ＭＳ 明朝" w:eastAsia="ＭＳ 明朝" w:hAnsi="ＭＳ 明朝" w:hint="eastAsia"/>
        </w:rPr>
        <w:t>５．分割に係る</w:t>
      </w:r>
      <w:r w:rsidR="004D3A44" w:rsidRPr="00982BA1">
        <w:rPr>
          <w:rFonts w:ascii="ＭＳ 明朝" w:eastAsia="ＭＳ 明朝" w:hAnsi="ＭＳ 明朝" w:hint="eastAsia"/>
        </w:rPr>
        <w:t>認定畜舎等の所在地</w:t>
      </w:r>
      <w:r w:rsidR="00174B28" w:rsidRPr="00982BA1">
        <w:rPr>
          <w:rFonts w:ascii="ＭＳ 明朝" w:eastAsia="ＭＳ 明朝" w:hAnsi="ＭＳ 明朝" w:hint="eastAsia"/>
        </w:rPr>
        <w:t>：</w:t>
      </w:r>
      <w:r w:rsidR="008A57CB" w:rsidRPr="008A57CB">
        <w:rPr>
          <w:rFonts w:ascii="ＭＳ 明朝" w:eastAsia="ＭＳ 明朝" w:hAnsi="ＭＳ 明朝" w:hint="eastAsia"/>
          <w:color w:val="FF0000"/>
        </w:rPr>
        <w:t>東京都千代田区霞が関１丁目２番１号</w:t>
      </w:r>
    </w:p>
    <w:p w14:paraId="783C7F54" w14:textId="77777777" w:rsidR="005F5D4D" w:rsidRPr="00982BA1" w:rsidRDefault="005F5D4D" w:rsidP="0078027A">
      <w:pPr>
        <w:kinsoku w:val="0"/>
        <w:overflowPunct w:val="0"/>
        <w:autoSpaceDE w:val="0"/>
        <w:autoSpaceDN w:val="0"/>
        <w:rPr>
          <w:rFonts w:ascii="ＭＳ 明朝" w:eastAsia="ＭＳ 明朝" w:hAnsi="ＭＳ 明朝"/>
        </w:rPr>
      </w:pPr>
    </w:p>
    <w:p w14:paraId="55A647C8" w14:textId="59E6B2E6" w:rsidR="00465CC4" w:rsidRPr="00982BA1" w:rsidRDefault="00562790" w:rsidP="00465CC4">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710464" behindDoc="0" locked="0" layoutInCell="1" allowOverlap="1" wp14:anchorId="1384C1ED" wp14:editId="4A02D09B">
                <wp:simplePos x="0" y="0"/>
                <wp:positionH relativeFrom="margin">
                  <wp:posOffset>3543300</wp:posOffset>
                </wp:positionH>
                <wp:positionV relativeFrom="paragraph">
                  <wp:posOffset>199390</wp:posOffset>
                </wp:positionV>
                <wp:extent cx="2295525" cy="933450"/>
                <wp:effectExtent l="400050" t="0" r="28575" b="19050"/>
                <wp:wrapNone/>
                <wp:docPr id="37" name="吹き出し: 角を丸めた四角形 37"/>
                <wp:cNvGraphicFramePr/>
                <a:graphic xmlns:a="http://schemas.openxmlformats.org/drawingml/2006/main">
                  <a:graphicData uri="http://schemas.microsoft.com/office/word/2010/wordprocessingShape">
                    <wps:wsp>
                      <wps:cNvSpPr/>
                      <wps:spPr>
                        <a:xfrm>
                          <a:off x="0" y="0"/>
                          <a:ext cx="2295525" cy="933450"/>
                        </a:xfrm>
                        <a:prstGeom prst="wedgeRoundRectCallout">
                          <a:avLst>
                            <a:gd name="adj1" fmla="val -65847"/>
                            <a:gd name="adj2" fmla="val -40740"/>
                            <a:gd name="adj3" fmla="val 16667"/>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C720A7" w14:textId="7CA991BB"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６．以降は様式記載のポイント（畜舎建築利用計画）を参考に、記入してください。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4C1E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7" o:spid="_x0000_s1026" type="#_x0000_t62" style="position:absolute;left:0;text-align:left;margin-left:279pt;margin-top:15.7pt;width:180.75pt;height:73.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b1gIAACwGAAAOAAAAZHJzL2Uyb0RvYy54bWysVEtv2zAMvg/YfxB0b+24eTRBnSJI0WFA&#10;0RZ9oGdFlhIPsqhJSpzs14+SH0nXYodhOSiiSX4iPz6urveVIjthXQk6p4PzlBKhORSlXuf09eX2&#10;7JIS55kumAItcnoQjl7Pv365qs1MZLABVQhLEES7WW1yuvHezJLE8Y2omDsHIzQqJdiKeRTtOiks&#10;qxG9UkmWpuOkBlsYC1w4h19vGiWdR3wpBfcPUjrhicopxubjaeO5Cmcyv2KztWVmU/I2DPYPUVSs&#10;1PhoD3XDPCNbW36AqkpuwYH05xyqBKQsuYg5YDaD9I9snjfMiJgLkuNMT5P7f7D8fvdsHi3SUBs3&#10;c3gNWeylrcI/xkf2kaxDT5bYe8LxY5ZNR6NsRAlH3fTiYjiKbCZHb2Od/yagIuGS01oUa/EEW108&#10;YVmWTCnY+kga2905H9kriGYVtgkrfgwokZXCYuyYImfj0eVw0lbrxCh7ZzRMJ8OupCdGF6dGg/F4&#10;HIEw0PZdvHWhhiAcqLK4LZWKQmhEsVSWYBg5Xa0HIQj0eGelNKmx+6cpcvARwq5XPUCaTtJlR9QJ&#10;BiIqjcDHKsSbPygRAJV+EpKUReC9eeF9XIxzof2gUW1YIZpwRyn+uoA7jxh+BAzIEhPtsVuAzrIB&#10;6bCbvFv74CrifPXObep/c+494sugfe9clRrsZ5kpzKp9ubHvSGqoCSz5/WqP3GABxsE0fFpBcXi0&#10;xEIz8M7w2xKb8I45/8gsNhXuAtxa/gEPqQCLB+2Nkg3YX599D/Y4eKilpMaNkVP3c8usoER91ziS&#10;08EQu4/4KAxHkwwFe6pZnWr0tloCdhS2OUYXr8Heq+4qLVRvuNwW4VVUMc3x7Zxybzth6ZtNhuuR&#10;i8UimuFaMczf6WfDA3ggOjT3y/6NWdNOoscZvoduu7Rz0JB8tA2eGhZbD7L0QXnktRVwJcVeatdn&#10;2HmncrQ6Lvn5bwAAAP//AwBQSwMEFAAGAAgAAAAhAP6g5w7gAAAACgEAAA8AAABkcnMvZG93bnJl&#10;di54bWxMj0FPg0AQhe8m/ofNmHizCwoWkKUxTbTxoqHtxduWnQKRnSXstsV/73jS42S+vPe9cjXb&#10;QZxx8r0jBfEiAoHUONNTq2C/e7nLQPigyejBESr4Rg+r6vqq1IVxF6rxvA2t4BDyhVbQhTAWUvqm&#10;Q6v9wo1I/Du6yerA59RKM+kLh9tB3kfRo7S6J27o9IjrDpuv7ckq+NxszHppk/o1f0fay+Pbx65O&#10;lbq9mZ+fQAScwx8Mv/qsDhU7HdyJjBeDgjTNeEtQ8BAnIBjI4zwFcWBymSUgq1L+n1D9AAAA//8D&#10;AFBLAQItABQABgAIAAAAIQC2gziS/gAAAOEBAAATAAAAAAAAAAAAAAAAAAAAAABbQ29udGVudF9U&#10;eXBlc10ueG1sUEsBAi0AFAAGAAgAAAAhADj9If/WAAAAlAEAAAsAAAAAAAAAAAAAAAAALwEAAF9y&#10;ZWxzLy5yZWxzUEsBAi0AFAAGAAgAAAAhAD+4A5vWAgAALAYAAA4AAAAAAAAAAAAAAAAALgIAAGRy&#10;cy9lMm9Eb2MueG1sUEsBAi0AFAAGAAgAAAAhAP6g5w7gAAAACgEAAA8AAAAAAAAAAAAAAAAAMAUA&#10;AGRycy9kb3ducmV2LnhtbFBLBQYAAAAABAAEAPMAAAA9BgAAAAA=&#10;" adj="-3423,2000" fillcolor="white [3212]" strokecolor="#0070c0" strokeweight="1.5pt">
                <v:textbox>
                  <w:txbxContent>
                    <w:p w14:paraId="32C720A7" w14:textId="7CA991BB"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６．以降は様式記載のポイント（畜舎建築利用計画）を参考に、記入してください。</w:t>
                      </w:r>
                    </w:p>
                  </w:txbxContent>
                </v:textbox>
                <w10:wrap anchorx="margin"/>
              </v:shape>
            </w:pict>
          </mc:Fallback>
        </mc:AlternateContent>
      </w:r>
      <w:r w:rsidR="00465CC4" w:rsidRPr="00982BA1">
        <w:rPr>
          <w:rFonts w:ascii="ＭＳ 明朝" w:eastAsia="ＭＳ 明朝" w:hAnsi="ＭＳ 明朝" w:hint="eastAsia"/>
        </w:rPr>
        <w:t>６．分割に係る認定畜舎等の利用の方法に関する事項</w:t>
      </w:r>
    </w:p>
    <w:p w14:paraId="671CB060" w14:textId="3EBC418C"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（１）畜舎等の１日当たりの滞在者数及び滞在時間</w:t>
      </w:r>
    </w:p>
    <w:p w14:paraId="52A74238" w14:textId="3C7E71F6" w:rsidR="00465CC4" w:rsidRPr="00982BA1" w:rsidRDefault="00465CC4" w:rsidP="00465CC4">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75A43508" w14:textId="2F7A2DAB" w:rsidR="00465CC4" w:rsidRPr="00982BA1" w:rsidRDefault="008A57CB" w:rsidP="00465CC4">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00465CC4" w:rsidRPr="00982BA1">
        <w:rPr>
          <w:rFonts w:ascii="ＭＳ 明朝" w:eastAsia="ＭＳ 明朝" w:hAnsi="ＭＳ 明朝" w:hint="eastAsia"/>
        </w:rPr>
        <w:t>午前</w:t>
      </w:r>
      <w:r w:rsidR="00234A59" w:rsidRPr="00982BA1">
        <w:rPr>
          <w:rFonts w:ascii="ＭＳ 明朝" w:eastAsia="ＭＳ 明朝" w:hAnsi="ＭＳ 明朝" w:hint="eastAsia"/>
        </w:rPr>
        <w:t>０</w:t>
      </w:r>
      <w:r w:rsidR="00465CC4" w:rsidRPr="00982BA1">
        <w:rPr>
          <w:rFonts w:ascii="ＭＳ 明朝" w:eastAsia="ＭＳ 明朝" w:hAnsi="ＭＳ 明朝" w:hint="eastAsia"/>
        </w:rPr>
        <w:t>時から午前</w:t>
      </w:r>
      <w:r w:rsidR="00234A59" w:rsidRPr="00982BA1">
        <w:rPr>
          <w:rFonts w:ascii="ＭＳ 明朝" w:eastAsia="ＭＳ 明朝" w:hAnsi="ＭＳ 明朝" w:hint="eastAsia"/>
        </w:rPr>
        <w:t>４</w:t>
      </w:r>
      <w:r w:rsidR="00465CC4" w:rsidRPr="00982BA1">
        <w:rPr>
          <w:rFonts w:ascii="ＭＳ 明朝" w:eastAsia="ＭＳ 明朝" w:hAnsi="ＭＳ 明朝" w:hint="eastAsia"/>
        </w:rPr>
        <w:t>時まで及び午後</w:t>
      </w:r>
      <w:r w:rsidR="00234A59" w:rsidRPr="00982BA1">
        <w:rPr>
          <w:rFonts w:ascii="ＭＳ 明朝" w:eastAsia="ＭＳ 明朝" w:hAnsi="ＭＳ 明朝"/>
        </w:rPr>
        <w:t>10</w:t>
      </w:r>
      <w:r w:rsidR="00234A59" w:rsidRPr="00982BA1">
        <w:rPr>
          <w:rFonts w:ascii="ＭＳ 明朝" w:eastAsia="ＭＳ 明朝" w:hAnsi="ＭＳ 明朝" w:hint="eastAsia"/>
        </w:rPr>
        <w:t>時</w:t>
      </w:r>
      <w:r w:rsidR="00465CC4" w:rsidRPr="00982BA1">
        <w:rPr>
          <w:rFonts w:ascii="ＭＳ 明朝" w:eastAsia="ＭＳ 明朝" w:hAnsi="ＭＳ 明朝" w:hint="eastAsia"/>
        </w:rPr>
        <w:t>から午後</w:t>
      </w:r>
      <w:r w:rsidR="00234A59" w:rsidRPr="00982BA1">
        <w:rPr>
          <w:rFonts w:ascii="ＭＳ 明朝" w:eastAsia="ＭＳ 明朝" w:hAnsi="ＭＳ 明朝"/>
        </w:rPr>
        <w:t>12</w:t>
      </w:r>
      <w:r w:rsidR="00234A59" w:rsidRPr="00982BA1">
        <w:rPr>
          <w:rFonts w:ascii="ＭＳ 明朝" w:eastAsia="ＭＳ 明朝" w:hAnsi="ＭＳ 明朝" w:hint="eastAsia"/>
        </w:rPr>
        <w:t>時</w:t>
      </w:r>
      <w:r w:rsidR="00465CC4" w:rsidRPr="00982BA1">
        <w:rPr>
          <w:rFonts w:ascii="ＭＳ 明朝" w:eastAsia="ＭＳ 明朝" w:hAnsi="ＭＳ 明朝" w:hint="eastAsia"/>
        </w:rPr>
        <w:t>までの間、やむを得ない場合を除き、畜舎等で睡眠する者の数を</w:t>
      </w:r>
      <w:r w:rsidR="00015F6F" w:rsidRPr="00982BA1">
        <w:rPr>
          <w:rFonts w:ascii="ＭＳ 明朝" w:eastAsia="ＭＳ 明朝" w:hAnsi="ＭＳ 明朝" w:hint="eastAsia"/>
        </w:rPr>
        <w:t>０</w:t>
      </w:r>
      <w:r w:rsidR="00465CC4" w:rsidRPr="00982BA1">
        <w:rPr>
          <w:rFonts w:ascii="ＭＳ 明朝" w:eastAsia="ＭＳ 明朝" w:hAnsi="ＭＳ 明朝" w:hint="eastAsia"/>
        </w:rPr>
        <w:t>とする。</w:t>
      </w:r>
    </w:p>
    <w:p w14:paraId="6023533D" w14:textId="1F3B9AAA"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p>
    <w:p w14:paraId="357043C4" w14:textId="73911DD4"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p>
    <w:p w14:paraId="0D85D511" w14:textId="624B94E3"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p>
    <w:p w14:paraId="089BACA6"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p>
    <w:p w14:paraId="37937A2E" w14:textId="4DDDCFFE" w:rsidR="00465CC4" w:rsidRPr="00982BA1" w:rsidRDefault="00465CC4" w:rsidP="00465CC4">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lastRenderedPageBreak/>
        <w:t>（Ａ構造畜舎等（第</w:t>
      </w:r>
      <w:r w:rsidR="009A0053" w:rsidRPr="00982BA1">
        <w:rPr>
          <w:rFonts w:ascii="ＭＳ 明朝" w:eastAsia="ＭＳ 明朝" w:hAnsi="ＭＳ 明朝" w:hint="eastAsia"/>
        </w:rPr>
        <w:t>24</w:t>
      </w:r>
      <w:r w:rsidRPr="00982BA1">
        <w:rPr>
          <w:rFonts w:ascii="ＭＳ 明朝" w:eastAsia="ＭＳ 明朝" w:hAnsi="ＭＳ 明朝" w:hint="eastAsia"/>
        </w:rPr>
        <w:t>条第</w:t>
      </w:r>
      <w:r w:rsidR="009A0053" w:rsidRPr="00982BA1">
        <w:rPr>
          <w:rFonts w:ascii="ＭＳ 明朝" w:eastAsia="ＭＳ 明朝" w:hAnsi="ＭＳ 明朝" w:hint="eastAsia"/>
        </w:rPr>
        <w:t>１</w:t>
      </w:r>
      <w:r w:rsidRPr="00982BA1">
        <w:rPr>
          <w:rFonts w:ascii="ＭＳ 明朝" w:eastAsia="ＭＳ 明朝" w:hAnsi="ＭＳ 明朝" w:hint="eastAsia"/>
        </w:rPr>
        <w:t>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7BACEB7D" w14:textId="77777777" w:rsidTr="00634E9E">
        <w:tc>
          <w:tcPr>
            <w:tcW w:w="1560" w:type="dxa"/>
            <w:tcBorders>
              <w:top w:val="single" w:sz="4" w:space="0" w:color="auto"/>
              <w:left w:val="single" w:sz="4" w:space="0" w:color="auto"/>
              <w:bottom w:val="single" w:sz="4" w:space="0" w:color="auto"/>
              <w:right w:val="single" w:sz="4" w:space="0" w:color="auto"/>
            </w:tcBorders>
          </w:tcPr>
          <w:p w14:paraId="2FC2FD5F" w14:textId="77777777" w:rsidR="00465CC4" w:rsidRPr="00982BA1" w:rsidRDefault="00465CC4" w:rsidP="00634E9E">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667EE400" w14:textId="77777777"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2CFDC093" w14:textId="77777777"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1DD18273" w14:textId="77777777"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09862E5A" w14:textId="77777777"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その他畜舎等内における作業（診療、種付け、保管する物資の整理等）</w:t>
            </w:r>
          </w:p>
        </w:tc>
      </w:tr>
      <w:tr w:rsidR="00982BA1" w:rsidRPr="00982BA1" w14:paraId="08F764E2" w14:textId="77777777" w:rsidTr="00634E9E">
        <w:tc>
          <w:tcPr>
            <w:tcW w:w="1560" w:type="dxa"/>
            <w:tcBorders>
              <w:top w:val="single" w:sz="4" w:space="0" w:color="auto"/>
              <w:left w:val="single" w:sz="4" w:space="0" w:color="auto"/>
              <w:bottom w:val="single" w:sz="4" w:space="0" w:color="auto"/>
              <w:right w:val="single" w:sz="4" w:space="0" w:color="auto"/>
            </w:tcBorders>
            <w:hideMark/>
          </w:tcPr>
          <w:p w14:paraId="33D30E7A" w14:textId="77777777" w:rsidR="00465CC4" w:rsidRPr="00982BA1" w:rsidRDefault="00465CC4" w:rsidP="00634E9E">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7374208"/>
              </w:rPr>
              <w:t>滞在人</w:t>
            </w:r>
            <w:r w:rsidRPr="00982BA1">
              <w:rPr>
                <w:rFonts w:ascii="ＭＳ 明朝" w:eastAsia="ＭＳ 明朝" w:hAnsi="ＭＳ 明朝" w:hint="eastAsia"/>
                <w:kern w:val="0"/>
                <w:fitText w:val="1260" w:id="-1397374208"/>
              </w:rPr>
              <w:t>数</w:t>
            </w:r>
          </w:p>
        </w:tc>
        <w:tc>
          <w:tcPr>
            <w:tcW w:w="1559" w:type="dxa"/>
            <w:tcBorders>
              <w:top w:val="single" w:sz="4" w:space="0" w:color="auto"/>
              <w:left w:val="single" w:sz="4" w:space="0" w:color="auto"/>
              <w:bottom w:val="single" w:sz="4" w:space="0" w:color="auto"/>
              <w:right w:val="single" w:sz="4" w:space="0" w:color="auto"/>
            </w:tcBorders>
            <w:hideMark/>
          </w:tcPr>
          <w:p w14:paraId="42DF1FBC" w14:textId="7F8F5B53"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４</w:t>
            </w:r>
            <w:r w:rsidRPr="008A57CB">
              <w:rPr>
                <w:rFonts w:ascii="ＭＳ 明朝" w:eastAsia="ＭＳ 明朝" w:hAnsi="ＭＳ 明朝" w:hint="eastAsia"/>
                <w:color w:val="FF0000"/>
              </w:rPr>
              <w:t xml:space="preserve">　</w:t>
            </w:r>
            <w:r w:rsidRPr="00982BA1">
              <w:rPr>
                <w:rFonts w:ascii="ＭＳ 明朝" w:eastAsia="ＭＳ 明朝" w:hAnsi="ＭＳ 明朝" w:hint="eastAsia"/>
              </w:rPr>
              <w:t>人</w:t>
            </w:r>
          </w:p>
        </w:tc>
        <w:tc>
          <w:tcPr>
            <w:tcW w:w="1559" w:type="dxa"/>
            <w:tcBorders>
              <w:top w:val="single" w:sz="4" w:space="0" w:color="auto"/>
              <w:left w:val="single" w:sz="4" w:space="0" w:color="auto"/>
              <w:bottom w:val="single" w:sz="4" w:space="0" w:color="auto"/>
              <w:right w:val="single" w:sz="4" w:space="0" w:color="auto"/>
            </w:tcBorders>
            <w:hideMark/>
          </w:tcPr>
          <w:p w14:paraId="04D138BB" w14:textId="2B0BD388"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697A11B5" w14:textId="3E7CBCC7"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０</w:t>
            </w: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0B063A4D" w14:textId="4394FF98"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982BA1" w:rsidRPr="00982BA1" w14:paraId="6874E6A6" w14:textId="77777777" w:rsidTr="00634E9E">
        <w:tc>
          <w:tcPr>
            <w:tcW w:w="1560" w:type="dxa"/>
            <w:tcBorders>
              <w:top w:val="single" w:sz="4" w:space="0" w:color="auto"/>
              <w:left w:val="single" w:sz="4" w:space="0" w:color="auto"/>
              <w:bottom w:val="single" w:sz="4" w:space="0" w:color="auto"/>
              <w:right w:val="single" w:sz="4" w:space="0" w:color="auto"/>
            </w:tcBorders>
            <w:hideMark/>
          </w:tcPr>
          <w:p w14:paraId="15E5DB77" w14:textId="77777777" w:rsidR="00465CC4" w:rsidRPr="00982BA1" w:rsidRDefault="00465CC4" w:rsidP="00634E9E">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7374207"/>
              </w:rPr>
              <w:t>滞在時</w:t>
            </w:r>
            <w:r w:rsidRPr="00982BA1">
              <w:rPr>
                <w:rFonts w:ascii="ＭＳ 明朝" w:eastAsia="ＭＳ 明朝" w:hAnsi="ＭＳ 明朝" w:hint="eastAsia"/>
                <w:kern w:val="0"/>
                <w:fitText w:val="1260" w:id="-1397374207"/>
              </w:rPr>
              <w:t>間</w:t>
            </w:r>
          </w:p>
        </w:tc>
        <w:tc>
          <w:tcPr>
            <w:tcW w:w="1559" w:type="dxa"/>
            <w:tcBorders>
              <w:top w:val="single" w:sz="4" w:space="0" w:color="auto"/>
              <w:left w:val="single" w:sz="4" w:space="0" w:color="auto"/>
              <w:bottom w:val="single" w:sz="4" w:space="0" w:color="auto"/>
              <w:right w:val="single" w:sz="4" w:space="0" w:color="auto"/>
            </w:tcBorders>
            <w:hideMark/>
          </w:tcPr>
          <w:p w14:paraId="2E2121E6" w14:textId="3B340AA7" w:rsidR="00465CC4"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３</w:t>
            </w:r>
            <w:r>
              <w:rPr>
                <w:rFonts w:ascii="ＭＳ 明朝" w:eastAsia="ＭＳ 明朝" w:hAnsi="ＭＳ 明朝" w:hint="eastAsia"/>
              </w:rPr>
              <w:t xml:space="preserve"> </w:t>
            </w:r>
            <w:r w:rsidR="00465CC4" w:rsidRPr="00982BA1">
              <w:rPr>
                <w:rFonts w:ascii="ＭＳ 明朝" w:eastAsia="ＭＳ 明朝" w:hAnsi="ＭＳ 明朝" w:hint="eastAsia"/>
              </w:rPr>
              <w:t>時間／人</w:t>
            </w:r>
          </w:p>
        </w:tc>
        <w:tc>
          <w:tcPr>
            <w:tcW w:w="1559" w:type="dxa"/>
            <w:tcBorders>
              <w:top w:val="single" w:sz="4" w:space="0" w:color="auto"/>
              <w:left w:val="single" w:sz="4" w:space="0" w:color="auto"/>
              <w:bottom w:val="single" w:sz="4" w:space="0" w:color="auto"/>
              <w:right w:val="single" w:sz="4" w:space="0" w:color="auto"/>
            </w:tcBorders>
            <w:hideMark/>
          </w:tcPr>
          <w:p w14:paraId="481E3AD6" w14:textId="681E20B4" w:rsidR="00465CC4"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２</w:t>
            </w:r>
            <w:r>
              <w:rPr>
                <w:rFonts w:ascii="ＭＳ 明朝" w:eastAsia="ＭＳ 明朝" w:hAnsi="ＭＳ 明朝" w:hint="eastAsia"/>
              </w:rPr>
              <w:t xml:space="preserve"> </w:t>
            </w:r>
            <w:r w:rsidR="00465CC4" w:rsidRPr="00982BA1">
              <w:rPr>
                <w:rFonts w:ascii="ＭＳ 明朝" w:eastAsia="ＭＳ 明朝" w:hAnsi="ＭＳ 明朝" w:hint="eastAsia"/>
              </w:rPr>
              <w:t>時間／人</w:t>
            </w:r>
          </w:p>
        </w:tc>
        <w:tc>
          <w:tcPr>
            <w:tcW w:w="1555" w:type="dxa"/>
            <w:tcBorders>
              <w:top w:val="single" w:sz="4" w:space="0" w:color="auto"/>
              <w:left w:val="single" w:sz="4" w:space="0" w:color="auto"/>
              <w:bottom w:val="single" w:sz="4" w:space="0" w:color="auto"/>
              <w:right w:val="single" w:sz="4" w:space="0" w:color="auto"/>
            </w:tcBorders>
            <w:hideMark/>
          </w:tcPr>
          <w:p w14:paraId="4AC40C1E" w14:textId="46C907A0" w:rsidR="00465CC4" w:rsidRPr="00982BA1" w:rsidRDefault="008A57CB" w:rsidP="008A57CB">
            <w:pPr>
              <w:kinsoku w:val="0"/>
              <w:overflowPunct w:val="0"/>
              <w:autoSpaceDE w:val="0"/>
              <w:autoSpaceDN w:val="0"/>
              <w:ind w:firstLineChars="50" w:firstLine="105"/>
              <w:jc w:val="left"/>
              <w:rPr>
                <w:rFonts w:ascii="ＭＳ 明朝" w:eastAsia="ＭＳ 明朝" w:hAnsi="ＭＳ 明朝"/>
              </w:rPr>
            </w:pPr>
            <w:r w:rsidRPr="008A57CB">
              <w:rPr>
                <w:rFonts w:ascii="ＭＳ 明朝" w:eastAsia="ＭＳ 明朝" w:hAnsi="ＭＳ 明朝" w:hint="eastAsia"/>
                <w:color w:val="FF0000"/>
              </w:rPr>
              <w:t>０</w:t>
            </w:r>
            <w:r>
              <w:rPr>
                <w:rFonts w:ascii="ＭＳ 明朝" w:eastAsia="ＭＳ 明朝" w:hAnsi="ＭＳ 明朝" w:hint="eastAsia"/>
              </w:rPr>
              <w:t xml:space="preserve"> </w:t>
            </w:r>
            <w:r w:rsidR="00465CC4" w:rsidRPr="00982BA1">
              <w:rPr>
                <w:rFonts w:ascii="ＭＳ 明朝" w:eastAsia="ＭＳ 明朝" w:hAnsi="ＭＳ 明朝" w:hint="eastAsia"/>
              </w:rPr>
              <w:t>時間／人</w:t>
            </w:r>
          </w:p>
        </w:tc>
        <w:tc>
          <w:tcPr>
            <w:tcW w:w="1699" w:type="dxa"/>
            <w:tcBorders>
              <w:top w:val="single" w:sz="4" w:space="0" w:color="auto"/>
              <w:left w:val="single" w:sz="4" w:space="0" w:color="auto"/>
              <w:bottom w:val="single" w:sz="4" w:space="0" w:color="auto"/>
              <w:right w:val="single" w:sz="4" w:space="0" w:color="auto"/>
            </w:tcBorders>
            <w:hideMark/>
          </w:tcPr>
          <w:p w14:paraId="5E11B5B6" w14:textId="277FF8F4"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982BA1" w:rsidRPr="00982BA1" w14:paraId="7D9D4B34" w14:textId="77777777" w:rsidTr="00634E9E">
        <w:tc>
          <w:tcPr>
            <w:tcW w:w="1560" w:type="dxa"/>
            <w:tcBorders>
              <w:top w:val="single" w:sz="4" w:space="0" w:color="auto"/>
              <w:left w:val="single" w:sz="4" w:space="0" w:color="auto"/>
              <w:bottom w:val="single" w:sz="4" w:space="0" w:color="auto"/>
              <w:right w:val="single" w:sz="4" w:space="0" w:color="auto"/>
            </w:tcBorders>
            <w:hideMark/>
          </w:tcPr>
          <w:p w14:paraId="67C15ED8" w14:textId="77777777" w:rsidR="00465CC4" w:rsidRPr="00982BA1" w:rsidRDefault="00465CC4" w:rsidP="00634E9E">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00607DEF" w14:textId="079CB09A"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1</w:t>
            </w:r>
            <w:r w:rsidR="008A57CB" w:rsidRPr="008A57CB">
              <w:rPr>
                <w:rFonts w:ascii="ＭＳ 明朝" w:eastAsia="ＭＳ 明朝" w:hAnsi="ＭＳ 明朝"/>
                <w:color w:val="FF0000"/>
              </w:rPr>
              <w:t>2</w:t>
            </w: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10CBD7CC" w14:textId="24F3E3E2"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772279C2" w14:textId="6022A3C2"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00A60F15" w14:textId="6490622D"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982BA1" w:rsidRPr="00982BA1" w14:paraId="061CB9C8" w14:textId="77777777" w:rsidTr="00634E9E">
        <w:tc>
          <w:tcPr>
            <w:tcW w:w="1560" w:type="dxa"/>
            <w:tcBorders>
              <w:top w:val="single" w:sz="4" w:space="0" w:color="auto"/>
              <w:left w:val="single" w:sz="4" w:space="0" w:color="auto"/>
              <w:bottom w:val="single" w:sz="4" w:space="0" w:color="auto"/>
              <w:right w:val="single" w:sz="4" w:space="0" w:color="auto"/>
            </w:tcBorders>
            <w:hideMark/>
          </w:tcPr>
          <w:p w14:paraId="165AFB09" w14:textId="77777777" w:rsidR="00465CC4" w:rsidRPr="00982BA1" w:rsidRDefault="00465CC4" w:rsidP="00634E9E">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7374206"/>
              </w:rPr>
              <w:t>合</w:t>
            </w:r>
            <w:r w:rsidRPr="00982BA1">
              <w:rPr>
                <w:rFonts w:ascii="ＭＳ 明朝" w:eastAsia="ＭＳ 明朝" w:hAnsi="ＭＳ 明朝" w:hint="eastAsia"/>
                <w:kern w:val="0"/>
                <w:fitText w:val="1260" w:id="-1397374206"/>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3B5D51ED" w14:textId="5D5366D9" w:rsidR="00465CC4" w:rsidRPr="00982BA1" w:rsidRDefault="00465CC4" w:rsidP="00634E9E">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2</w:t>
            </w:r>
            <w:r w:rsidR="008A57CB" w:rsidRPr="008A57CB">
              <w:rPr>
                <w:rFonts w:ascii="ＭＳ 明朝" w:eastAsia="ＭＳ 明朝" w:hAnsi="ＭＳ 明朝"/>
                <w:color w:val="FF0000"/>
              </w:rPr>
              <w:t>6</w:t>
            </w:r>
            <w:r w:rsidRPr="00982BA1">
              <w:rPr>
                <w:rFonts w:ascii="ＭＳ 明朝" w:eastAsia="ＭＳ 明朝" w:hAnsi="ＭＳ 明朝" w:hint="eastAsia"/>
              </w:rPr>
              <w:t xml:space="preserve">　時間</w:t>
            </w:r>
          </w:p>
        </w:tc>
      </w:tr>
    </w:tbl>
    <w:p w14:paraId="170FE87A" w14:textId="60B5BC1B" w:rsidR="00465CC4" w:rsidRPr="00982BA1" w:rsidRDefault="00465CC4" w:rsidP="00465CC4">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651" w:type="dxa"/>
        <w:tblInd w:w="846" w:type="dxa"/>
        <w:tblLayout w:type="fixed"/>
        <w:tblLook w:val="04A0" w:firstRow="1" w:lastRow="0" w:firstColumn="1" w:lastColumn="0" w:noHBand="0" w:noVBand="1"/>
      </w:tblPr>
      <w:tblGrid>
        <w:gridCol w:w="3117"/>
        <w:gridCol w:w="1700"/>
        <w:gridCol w:w="2834"/>
      </w:tblGrid>
      <w:tr w:rsidR="00982BA1" w:rsidRPr="00982BA1" w14:paraId="46B23B9E"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58565A59" w14:textId="77777777" w:rsidR="00465CC4" w:rsidRPr="00982BA1" w:rsidRDefault="00465CC4" w:rsidP="00634E9E">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03D4F3DC" w14:textId="77777777" w:rsidR="00465CC4" w:rsidRPr="00982BA1" w:rsidRDefault="00465CC4" w:rsidP="00634E9E">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1B9BE523" w14:textId="77777777" w:rsidR="00465CC4" w:rsidRPr="00982BA1" w:rsidRDefault="00465CC4" w:rsidP="00634E9E">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0B5E0326"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3EA5F650" w14:textId="77777777" w:rsidR="00465CC4" w:rsidRPr="00982BA1" w:rsidRDefault="00465CC4" w:rsidP="00634E9E">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7FE733B3"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63B755A8"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705B8F11"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30AB789C" w14:textId="77777777" w:rsidR="00465CC4" w:rsidRPr="00982BA1" w:rsidRDefault="00465CC4" w:rsidP="00634E9E">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3D3ECE2A"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2D7804C4"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16時間</w:t>
            </w:r>
          </w:p>
        </w:tc>
      </w:tr>
      <w:tr w:rsidR="00982BA1" w:rsidRPr="00982BA1" w14:paraId="6DE851DC"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038C8467" w14:textId="77777777" w:rsidR="00465CC4" w:rsidRPr="00982BA1" w:rsidRDefault="00465CC4" w:rsidP="00634E9E">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40C01565"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2401A374"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rPr>
              <w:t>24時間</w:t>
            </w:r>
          </w:p>
        </w:tc>
      </w:tr>
      <w:tr w:rsidR="00465CC4" w:rsidRPr="00982BA1" w14:paraId="54895185"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04995205" w14:textId="331D7A42" w:rsidR="00465CC4" w:rsidRPr="00982BA1" w:rsidRDefault="008A57CB" w:rsidP="00634E9E">
            <w:pPr>
              <w:pStyle w:val="ac"/>
              <w:tabs>
                <w:tab w:val="left" w:pos="1470"/>
              </w:tabs>
              <w:spacing w:line="360" w:lineRule="exact"/>
              <w:rPr>
                <w:kern w:val="2"/>
                <w:szCs w:val="21"/>
              </w:rPr>
            </w:pPr>
            <w:r w:rsidRPr="008A57CB">
              <w:rPr>
                <w:rFonts w:hint="eastAsia"/>
                <w:color w:val="FF0000"/>
                <w:kern w:val="2"/>
                <w:szCs w:val="21"/>
              </w:rPr>
              <w:t>☑</w:t>
            </w:r>
            <w:r w:rsidR="00465CC4"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08EC4F47"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6CAA18E1" w14:textId="77777777" w:rsidR="00465CC4" w:rsidRPr="00982BA1" w:rsidRDefault="00465CC4" w:rsidP="00634E9E">
            <w:pPr>
              <w:pStyle w:val="ac"/>
              <w:tabs>
                <w:tab w:val="left" w:pos="1470"/>
              </w:tabs>
              <w:spacing w:line="360" w:lineRule="exact"/>
              <w:jc w:val="right"/>
              <w:rPr>
                <w:kern w:val="2"/>
                <w:szCs w:val="21"/>
              </w:rPr>
            </w:pPr>
            <w:r w:rsidRPr="00982BA1">
              <w:rPr>
                <w:rFonts w:hint="eastAsia"/>
                <w:kern w:val="2"/>
                <w:szCs w:val="21"/>
              </w:rPr>
              <w:t>32時間</w:t>
            </w:r>
          </w:p>
        </w:tc>
      </w:tr>
    </w:tbl>
    <w:p w14:paraId="330936CE" w14:textId="77777777" w:rsidR="00465CC4" w:rsidRPr="00982BA1" w:rsidRDefault="00465CC4" w:rsidP="00465CC4">
      <w:pPr>
        <w:kinsoku w:val="0"/>
        <w:overflowPunct w:val="0"/>
        <w:autoSpaceDE w:val="0"/>
        <w:autoSpaceDN w:val="0"/>
        <w:jc w:val="left"/>
        <w:rPr>
          <w:rFonts w:ascii="ＭＳ 明朝" w:eastAsia="ＭＳ 明朝" w:hAnsi="ＭＳ 明朝"/>
        </w:rPr>
      </w:pPr>
    </w:p>
    <w:p w14:paraId="03884E5D"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（２）避難経路確保の取組</w:t>
      </w:r>
    </w:p>
    <w:p w14:paraId="1F32EAE1" w14:textId="77777777" w:rsidR="00465CC4" w:rsidRPr="00982BA1" w:rsidRDefault="00465CC4" w:rsidP="00465CC4">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7F6969D7" w14:textId="555DA080" w:rsidR="00465CC4" w:rsidRPr="00982BA1" w:rsidRDefault="00465CC4" w:rsidP="00465CC4">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災害時の避難に支障を生じさせないよう、避難経路上に当該経路をふさぐ物品を存置しない。</w:t>
      </w:r>
    </w:p>
    <w:p w14:paraId="0A0E4E7A" w14:textId="3E6D23ED" w:rsidR="00465CC4" w:rsidRPr="00982BA1" w:rsidRDefault="008A57CB" w:rsidP="00465CC4">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00465CC4" w:rsidRPr="00982BA1">
        <w:rPr>
          <w:rFonts w:ascii="ＭＳ 明朝" w:eastAsia="ＭＳ 明朝" w:hAnsi="ＭＳ 明朝" w:hint="eastAsia"/>
        </w:rPr>
        <w:t>２以上の避難口</w:t>
      </w:r>
      <w:r w:rsidR="008E1430" w:rsidRPr="00982BA1">
        <w:rPr>
          <w:rFonts w:ascii="ＭＳ 明朝" w:eastAsia="ＭＳ 明朝" w:hAnsi="ＭＳ 明朝" w:hint="eastAsia"/>
        </w:rPr>
        <w:t>が</w:t>
      </w:r>
      <w:r w:rsidR="00465CC4" w:rsidRPr="00982BA1">
        <w:rPr>
          <w:rFonts w:ascii="ＭＳ 明朝" w:eastAsia="ＭＳ 明朝" w:hAnsi="ＭＳ 明朝" w:hint="eastAsia"/>
        </w:rPr>
        <w:t>特定</w:t>
      </w:r>
      <w:r w:rsidR="008E1430" w:rsidRPr="00982BA1">
        <w:rPr>
          <w:rFonts w:ascii="ＭＳ 明朝" w:eastAsia="ＭＳ 明朝" w:hAnsi="ＭＳ 明朝" w:hint="eastAsia"/>
        </w:rPr>
        <w:t>されている</w:t>
      </w:r>
      <w:r w:rsidR="00465CC4" w:rsidRPr="00982BA1">
        <w:rPr>
          <w:rFonts w:ascii="ＭＳ 明朝" w:eastAsia="ＭＳ 明朝" w:hAnsi="ＭＳ 明朝" w:hint="eastAsia"/>
        </w:rPr>
        <w:t>。</w:t>
      </w:r>
    </w:p>
    <w:p w14:paraId="61E54B0D"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347D1C6C" w14:textId="77777777" w:rsidR="00465CC4" w:rsidRPr="00982BA1" w:rsidRDefault="00465CC4" w:rsidP="00465CC4">
      <w:pPr>
        <w:kinsoku w:val="0"/>
        <w:overflowPunct w:val="0"/>
        <w:autoSpaceDE w:val="0"/>
        <w:autoSpaceDN w:val="0"/>
        <w:rPr>
          <w:rFonts w:ascii="ＭＳ 明朝" w:eastAsia="ＭＳ 明朝" w:hAnsi="ＭＳ 明朝"/>
        </w:rPr>
      </w:pPr>
    </w:p>
    <w:p w14:paraId="6782E370" w14:textId="0A955E83"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（３）災害による被害の防止又は軽減に資する取組</w:t>
      </w:r>
    </w:p>
    <w:p w14:paraId="235C1B2D" w14:textId="77777777"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1F8B5EDF" w14:textId="3F95624A"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40C35C77" w14:textId="77777777"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21BF17B3" w14:textId="2C962F9B"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3AFCF908"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4D6930F5" w14:textId="2BB006D3" w:rsidR="00465CC4" w:rsidRPr="00982BA1" w:rsidRDefault="00477985" w:rsidP="00982BA1">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畜舎等に立ち入る者に対し、災害時の避難方法に関する事項を説明する。</w:t>
      </w:r>
    </w:p>
    <w:p w14:paraId="5787F348" w14:textId="77777777" w:rsidR="00465CC4" w:rsidRPr="00982BA1" w:rsidRDefault="00465CC4" w:rsidP="00465CC4">
      <w:pPr>
        <w:kinsoku w:val="0"/>
        <w:overflowPunct w:val="0"/>
        <w:autoSpaceDE w:val="0"/>
        <w:autoSpaceDN w:val="0"/>
        <w:rPr>
          <w:rFonts w:ascii="ＭＳ 明朝" w:eastAsia="ＭＳ 明朝" w:hAnsi="ＭＳ 明朝"/>
        </w:rPr>
      </w:pPr>
    </w:p>
    <w:p w14:paraId="158CE78D" w14:textId="785CA867" w:rsidR="00465CC4" w:rsidRPr="00982BA1" w:rsidRDefault="00465CC4"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（４）</w:t>
      </w:r>
      <w:r w:rsidR="00234A59" w:rsidRPr="00982BA1">
        <w:rPr>
          <w:rFonts w:ascii="ＭＳ 明朝" w:eastAsia="ＭＳ 明朝" w:hAnsi="ＭＳ 明朝" w:hint="eastAsia"/>
        </w:rPr>
        <w:t>畜舎等が</w:t>
      </w:r>
      <w:r w:rsidRPr="00982BA1">
        <w:rPr>
          <w:rFonts w:ascii="ＭＳ 明朝" w:eastAsia="ＭＳ 明朝" w:hAnsi="ＭＳ 明朝" w:hint="eastAsia"/>
        </w:rPr>
        <w:t>第19条第２項本文</w:t>
      </w:r>
      <w:r w:rsidR="009A0053"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234A59" w:rsidRPr="00982BA1">
        <w:rPr>
          <w:rFonts w:ascii="ＭＳ 明朝" w:eastAsia="ＭＳ 明朝" w:hAnsi="ＭＳ 明朝" w:hint="eastAsia"/>
        </w:rPr>
        <w:t>もの</w:t>
      </w:r>
      <w:r w:rsidR="009A0053" w:rsidRPr="00982BA1">
        <w:rPr>
          <w:rFonts w:ascii="ＭＳ 明朝" w:eastAsia="ＭＳ 明朝" w:hAnsi="ＭＳ 明朝" w:hint="eastAsia"/>
        </w:rPr>
        <w:t>又は第24条第１項本文等の規定の適用を受ける</w:t>
      </w:r>
      <w:r w:rsidR="00234A59" w:rsidRPr="00982BA1">
        <w:rPr>
          <w:rFonts w:ascii="ＭＳ 明朝" w:eastAsia="ＭＳ 明朝" w:hAnsi="ＭＳ 明朝" w:hint="eastAsia"/>
        </w:rPr>
        <w:t>ものである場合における当該</w:t>
      </w:r>
      <w:r w:rsidR="009A0053" w:rsidRPr="00982BA1">
        <w:rPr>
          <w:rFonts w:ascii="ＭＳ 明朝" w:eastAsia="ＭＳ 明朝" w:hAnsi="ＭＳ 明朝" w:hint="eastAsia"/>
        </w:rPr>
        <w:t>畜舎等</w:t>
      </w:r>
      <w:r w:rsidRPr="00982BA1">
        <w:rPr>
          <w:rFonts w:ascii="ＭＳ 明朝" w:eastAsia="ＭＳ 明朝" w:hAnsi="ＭＳ 明朝" w:hint="eastAsia"/>
        </w:rPr>
        <w:t>における取組</w:t>
      </w:r>
    </w:p>
    <w:p w14:paraId="599BD042"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49914B1E" w14:textId="77E87D38" w:rsidR="00465CC4" w:rsidRPr="00982BA1" w:rsidRDefault="00465CC4" w:rsidP="00465CC4">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234A59" w:rsidRPr="00982BA1">
        <w:rPr>
          <w:rFonts w:ascii="ＭＳ 明朝" w:eastAsia="ＭＳ 明朝" w:hAnsi="ＭＳ 明朝" w:hint="eastAsia"/>
        </w:rPr>
        <w:t>１</w:t>
      </w:r>
      <w:r w:rsidRPr="00982BA1">
        <w:rPr>
          <w:rFonts w:ascii="ＭＳ 明朝" w:eastAsia="ＭＳ 明朝" w:hAnsi="ＭＳ 明朝" w:hint="eastAsia"/>
        </w:rPr>
        <w:t>年間保存する。</w:t>
      </w:r>
    </w:p>
    <w:p w14:paraId="65FBA140" w14:textId="77777777" w:rsidR="00465CC4" w:rsidRPr="00982BA1" w:rsidRDefault="00465CC4" w:rsidP="00465CC4">
      <w:pPr>
        <w:kinsoku w:val="0"/>
        <w:overflowPunct w:val="0"/>
        <w:autoSpaceDE w:val="0"/>
        <w:autoSpaceDN w:val="0"/>
        <w:ind w:left="840" w:hangingChars="400" w:hanging="840"/>
        <w:rPr>
          <w:rFonts w:ascii="ＭＳ 明朝" w:eastAsia="ＭＳ 明朝" w:hAnsi="ＭＳ 明朝"/>
        </w:rPr>
      </w:pPr>
    </w:p>
    <w:p w14:paraId="01660EE9" w14:textId="15B55FA5"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（５）畜舎等が第24条第１項本文等の規定の適用を受ける</w:t>
      </w:r>
      <w:r w:rsidR="00015F6F" w:rsidRPr="00982BA1">
        <w:rPr>
          <w:rFonts w:ascii="ＭＳ 明朝" w:eastAsia="ＭＳ 明朝" w:hAnsi="ＭＳ 明朝" w:hint="eastAsia"/>
        </w:rPr>
        <w:t>ものである</w:t>
      </w:r>
      <w:r w:rsidRPr="00982BA1">
        <w:rPr>
          <w:rFonts w:ascii="ＭＳ 明朝" w:eastAsia="ＭＳ 明朝" w:hAnsi="ＭＳ 明朝" w:hint="eastAsia"/>
        </w:rPr>
        <w:t>場合における畜産業用倉庫又は畜産業用車庫の用途に供する部分における取組</w:t>
      </w:r>
    </w:p>
    <w:p w14:paraId="4356C162"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7245A40B" w14:textId="1BE0BA5F"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500㎡</w:t>
      </w:r>
      <w:r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Pr="00982BA1">
        <w:rPr>
          <w:rFonts w:ascii="ＭＳ 明朝" w:eastAsia="ＭＳ 明朝" w:hAnsi="ＭＳ 明朝" w:hint="eastAsia"/>
        </w:rPr>
        <w:t>以上の避難口が特定されている。</w:t>
      </w:r>
    </w:p>
    <w:p w14:paraId="74B31E52" w14:textId="77777777" w:rsidR="00465CC4" w:rsidRPr="00982BA1" w:rsidRDefault="00465CC4" w:rsidP="00465CC4">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169F3863"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7542E688"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2292F4EE"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7ACB1C4F" w14:textId="683F866F"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w:t>
      </w:r>
      <w:r w:rsidR="00234A59" w:rsidRPr="00982BA1">
        <w:rPr>
          <w:rFonts w:ascii="ＭＳ 明朝" w:eastAsia="ＭＳ 明朝" w:hAnsi="ＭＳ 明朝" w:hint="eastAsia"/>
        </w:rPr>
        <w:t>ついては、</w:t>
      </w:r>
      <w:r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Pr="00982BA1">
        <w:rPr>
          <w:rFonts w:ascii="ＭＳ 明朝" w:eastAsia="ＭＳ 明朝" w:hAnsi="ＭＳ 明朝" w:hint="eastAsia"/>
        </w:rPr>
        <w:t>及び畜産業用車庫の用途に供する部分に</w:t>
      </w:r>
      <w:r w:rsidR="00234A59" w:rsidRPr="00982BA1">
        <w:rPr>
          <w:rFonts w:ascii="ＭＳ 明朝" w:eastAsia="ＭＳ 明朝" w:hAnsi="ＭＳ 明朝" w:hint="eastAsia"/>
        </w:rPr>
        <w:t>ついては、</w:t>
      </w:r>
      <w:r w:rsidRPr="00982BA1">
        <w:rPr>
          <w:rFonts w:ascii="ＭＳ 明朝" w:eastAsia="ＭＳ 明朝" w:hAnsi="ＭＳ 明朝" w:hint="eastAsia"/>
        </w:rPr>
        <w:t>畜産業用車両等以外のものを保管しない。</w:t>
      </w:r>
    </w:p>
    <w:p w14:paraId="5D09F856" w14:textId="77777777" w:rsidR="00465CC4" w:rsidRPr="00982BA1" w:rsidRDefault="00465CC4" w:rsidP="00465CC4">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376BCC67" w14:textId="77777777" w:rsidR="00465CC4" w:rsidRPr="00982BA1" w:rsidRDefault="00465CC4" w:rsidP="00465CC4">
      <w:pPr>
        <w:kinsoku w:val="0"/>
        <w:overflowPunct w:val="0"/>
        <w:autoSpaceDE w:val="0"/>
        <w:autoSpaceDN w:val="0"/>
        <w:ind w:left="840" w:hangingChars="400" w:hanging="840"/>
        <w:rPr>
          <w:rFonts w:ascii="ＭＳ 明朝" w:eastAsia="ＭＳ 明朝" w:hAnsi="ＭＳ 明朝"/>
        </w:rPr>
      </w:pPr>
    </w:p>
    <w:p w14:paraId="3D8D694E" w14:textId="01BFDD31"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７．分割に係る認定畜舎等で行う畜産業の内容</w:t>
      </w:r>
    </w:p>
    <w:p w14:paraId="750D9FA9"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（１）家畜の種類・頭数（堆肥舎の場合は排せつ物を処理する家畜の種類・頭数）</w:t>
      </w:r>
    </w:p>
    <w:p w14:paraId="26B31DCB" w14:textId="16FB4356"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①家畜の種類：</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乳用牛</w:t>
      </w:r>
    </w:p>
    <w:p w14:paraId="408AB0EA" w14:textId="1BA3B2A4"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②頭数：</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3</w:t>
      </w:r>
      <w:r w:rsidR="008A57CB" w:rsidRPr="008A57CB">
        <w:rPr>
          <w:rFonts w:ascii="ＭＳ 明朝" w:eastAsia="ＭＳ 明朝" w:hAnsi="ＭＳ 明朝"/>
          <w:color w:val="FF0000"/>
        </w:rPr>
        <w:t>00</w:t>
      </w:r>
      <w:r w:rsidR="008A57CB" w:rsidRPr="008A57CB">
        <w:rPr>
          <w:rFonts w:ascii="ＭＳ 明朝" w:eastAsia="ＭＳ 明朝" w:hAnsi="ＭＳ 明朝" w:hint="eastAsia"/>
          <w:color w:val="FF0000"/>
        </w:rPr>
        <w:t>頭</w:t>
      </w:r>
    </w:p>
    <w:p w14:paraId="23B1D561" w14:textId="77777777" w:rsidR="00465CC4" w:rsidRPr="00982BA1" w:rsidRDefault="00465CC4" w:rsidP="00465CC4">
      <w:pPr>
        <w:kinsoku w:val="0"/>
        <w:overflowPunct w:val="0"/>
        <w:autoSpaceDE w:val="0"/>
        <w:autoSpaceDN w:val="0"/>
        <w:rPr>
          <w:rFonts w:ascii="ＭＳ 明朝" w:eastAsia="ＭＳ 明朝" w:hAnsi="ＭＳ 明朝"/>
        </w:rPr>
      </w:pPr>
    </w:p>
    <w:p w14:paraId="7853B1F1" w14:textId="7095C7B5"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（２）飼養形態（飼養施設の場合）：</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フリーストール</w:t>
      </w:r>
    </w:p>
    <w:p w14:paraId="3DDE643C" w14:textId="77777777" w:rsidR="00465CC4" w:rsidRPr="00982BA1" w:rsidRDefault="00465CC4" w:rsidP="00465CC4">
      <w:pPr>
        <w:kinsoku w:val="0"/>
        <w:overflowPunct w:val="0"/>
        <w:autoSpaceDE w:val="0"/>
        <w:autoSpaceDN w:val="0"/>
        <w:rPr>
          <w:rFonts w:ascii="ＭＳ 明朝" w:eastAsia="ＭＳ 明朝" w:hAnsi="ＭＳ 明朝"/>
        </w:rPr>
      </w:pPr>
    </w:p>
    <w:p w14:paraId="17B82B0A" w14:textId="33FD9EB3"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（３）家畜排せつ物の処理方法：</w:t>
      </w:r>
      <w:r w:rsidR="008A57CB">
        <w:rPr>
          <w:rFonts w:ascii="ＭＳ 明朝" w:eastAsia="ＭＳ 明朝" w:hAnsi="ＭＳ 明朝" w:hint="eastAsia"/>
        </w:rPr>
        <w:t xml:space="preserve">　</w:t>
      </w:r>
      <w:r w:rsidR="008A57CB" w:rsidRPr="008A57CB">
        <w:rPr>
          <w:rFonts w:ascii="ＭＳ 明朝" w:eastAsia="ＭＳ 明朝" w:hAnsi="ＭＳ 明朝" w:hint="eastAsia"/>
          <w:color w:val="FF0000"/>
        </w:rPr>
        <w:t>堆肥化</w:t>
      </w:r>
    </w:p>
    <w:p w14:paraId="0F57DEED" w14:textId="77777777" w:rsidR="00465CC4" w:rsidRPr="00982BA1" w:rsidRDefault="00465CC4" w:rsidP="00465CC4">
      <w:pPr>
        <w:kinsoku w:val="0"/>
        <w:overflowPunct w:val="0"/>
        <w:autoSpaceDE w:val="0"/>
        <w:autoSpaceDN w:val="0"/>
        <w:rPr>
          <w:rFonts w:ascii="Times New Roman" w:eastAsia="ＭＳ 明朝" w:hAnsi="Times New Roman" w:cs="Times New Roman"/>
          <w:szCs w:val="20"/>
        </w:rPr>
      </w:pPr>
    </w:p>
    <w:p w14:paraId="390FD7BB" w14:textId="301287FE" w:rsidR="00465CC4" w:rsidRPr="00982BA1" w:rsidRDefault="00465CC4" w:rsidP="00465CC4">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８．</w:t>
      </w:r>
      <w:r w:rsidRPr="00982BA1">
        <w:rPr>
          <w:rFonts w:ascii="ＭＳ 明朝" w:eastAsia="ＭＳ 明朝" w:hAnsi="ＭＳ 明朝" w:hint="eastAsia"/>
        </w:rPr>
        <w:t>分割に係る認定畜舎等のその他必要な事項</w:t>
      </w:r>
    </w:p>
    <w:p w14:paraId="2FD3EC2A" w14:textId="6A2309E4"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Pr="00982BA1">
        <w:rPr>
          <w:rFonts w:ascii="Times New Roman" w:eastAsia="ＭＳ 明朝" w:hAnsi="Times New Roman" w:cs="Times New Roman" w:hint="eastAsia"/>
          <w:szCs w:val="20"/>
        </w:rPr>
        <w:t>畜舎等を承継する法人の役員の法令遵守状況</w:t>
      </w:r>
    </w:p>
    <w:p w14:paraId="7017C8D1" w14:textId="25E719A5"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lastRenderedPageBreak/>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家畜の飼養管理又はその排せつ物の管理について、家畜伝染病予防法（昭和26年法律第166号）、家畜排せつ物の管理の適正化及び利用の促進に関する法律（平成11年法律第112号）その他家畜の飼養管理若しくはその排せつ物の管理に関する法律又はこれらの法律に基づく命令若しくは条例の規定に違反していない。</w:t>
      </w:r>
    </w:p>
    <w:p w14:paraId="5B7FF7A7" w14:textId="77777777"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574CBA14" w14:textId="77777777" w:rsidR="00465CC4" w:rsidRPr="00982BA1" w:rsidRDefault="00465CC4" w:rsidP="00465CC4">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農場名及びその所在地：</w:t>
      </w:r>
    </w:p>
    <w:p w14:paraId="358B6722" w14:textId="7B75B024" w:rsidR="00465CC4" w:rsidRPr="00982BA1" w:rsidRDefault="00465CC4" w:rsidP="00465CC4">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備考：</w:t>
      </w:r>
    </w:p>
    <w:p w14:paraId="6CF3501C" w14:textId="77777777" w:rsidR="00465CC4" w:rsidRPr="00982BA1" w:rsidRDefault="00465CC4" w:rsidP="00465CC4">
      <w:pPr>
        <w:kinsoku w:val="0"/>
        <w:overflowPunct w:val="0"/>
        <w:autoSpaceDE w:val="0"/>
        <w:autoSpaceDN w:val="0"/>
        <w:ind w:leftChars="300" w:left="630" w:firstLineChars="900" w:firstLine="1890"/>
        <w:rPr>
          <w:rFonts w:ascii="ＭＳ 明朝" w:eastAsia="ＭＳ 明朝" w:hAnsi="ＭＳ 明朝"/>
        </w:rPr>
      </w:pPr>
    </w:p>
    <w:p w14:paraId="40006356" w14:textId="5D3F5E92" w:rsidR="00465CC4" w:rsidRPr="00982BA1" w:rsidRDefault="00465CC4" w:rsidP="00465CC4">
      <w:pPr>
        <w:kinsoku w:val="0"/>
        <w:overflowPunct w:val="0"/>
        <w:autoSpaceDE w:val="0"/>
        <w:autoSpaceDN w:val="0"/>
        <w:ind w:left="420" w:hangingChars="200" w:hanging="420"/>
        <w:rPr>
          <w:rFonts w:ascii="ＭＳ 明朝" w:eastAsia="ＭＳ 明朝" w:hAnsi="ＭＳ 明朝"/>
        </w:rPr>
      </w:pPr>
      <w:r w:rsidRPr="00982BA1">
        <w:rPr>
          <w:rFonts w:ascii="ＭＳ 明朝" w:eastAsia="ＭＳ 明朝" w:hAnsi="ＭＳ 明朝" w:hint="eastAsia"/>
        </w:rPr>
        <w:t>（２）畜舎等が畜産業用倉庫又は畜産業用車庫の用途に供するもの</w:t>
      </w:r>
      <w:r w:rsidR="00234A59" w:rsidRPr="00982BA1">
        <w:rPr>
          <w:rFonts w:ascii="ＭＳ 明朝" w:eastAsia="ＭＳ 明朝" w:hAnsi="ＭＳ 明朝" w:hint="eastAsia"/>
        </w:rPr>
        <w:t>である</w:t>
      </w:r>
      <w:r w:rsidRPr="00982BA1">
        <w:rPr>
          <w:rFonts w:ascii="ＭＳ 明朝" w:eastAsia="ＭＳ 明朝" w:hAnsi="ＭＳ 明朝" w:hint="eastAsia"/>
        </w:rPr>
        <w:t>場合</w:t>
      </w:r>
    </w:p>
    <w:p w14:paraId="69EFA7DE" w14:textId="0986B290"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①飼養施設又は堆肥舎（いずれも当該施設に付随する施設が当該</w:t>
      </w:r>
      <w:r w:rsidR="009A0053" w:rsidRPr="00982BA1">
        <w:rPr>
          <w:rFonts w:ascii="ＭＳ 明朝" w:eastAsia="ＭＳ 明朝" w:hAnsi="ＭＳ 明朝" w:hint="eastAsia"/>
        </w:rPr>
        <w:t>分割</w:t>
      </w:r>
      <w:r w:rsidRPr="00982BA1">
        <w:rPr>
          <w:rFonts w:ascii="ＭＳ 明朝" w:eastAsia="ＭＳ 明朝" w:hAnsi="ＭＳ 明朝" w:hint="eastAsia"/>
        </w:rPr>
        <w:t>に係る認定畜舎等であるものに限る。）の所在地：</w:t>
      </w:r>
    </w:p>
    <w:p w14:paraId="2A07D062" w14:textId="77777777"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②畜産業用倉庫の用途に供する部分に保管する物資の種類：</w:t>
      </w:r>
    </w:p>
    <w:p w14:paraId="08D20630" w14:textId="0F7D0160" w:rsidR="00465CC4" w:rsidRPr="00982BA1" w:rsidRDefault="00465CC4" w:rsidP="00D101BA">
      <w:pPr>
        <w:kinsoku w:val="0"/>
        <w:overflowPunct w:val="0"/>
        <w:autoSpaceDE w:val="0"/>
        <w:autoSpaceDN w:val="0"/>
        <w:rPr>
          <w:rFonts w:ascii="ＭＳ 明朝" w:eastAsia="ＭＳ 明朝" w:hAnsi="ＭＳ 明朝"/>
        </w:rPr>
      </w:pPr>
    </w:p>
    <w:p w14:paraId="7C4416F5"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③畜産業用車庫の用途に供する部分に保管する車両又は物資の種類：</w:t>
      </w:r>
    </w:p>
    <w:p w14:paraId="5B31A5B2" w14:textId="77777777" w:rsidR="00465CC4" w:rsidRPr="00982BA1" w:rsidRDefault="00465CC4" w:rsidP="00465CC4">
      <w:pPr>
        <w:kinsoku w:val="0"/>
        <w:overflowPunct w:val="0"/>
        <w:autoSpaceDE w:val="0"/>
        <w:autoSpaceDN w:val="0"/>
        <w:rPr>
          <w:rFonts w:ascii="ＭＳ 明朝" w:eastAsia="ＭＳ 明朝" w:hAnsi="ＭＳ 明朝"/>
        </w:rPr>
      </w:pPr>
    </w:p>
    <w:p w14:paraId="1AAE7EB3" w14:textId="77777777" w:rsidR="00465CC4" w:rsidRPr="00982BA1" w:rsidRDefault="00465CC4" w:rsidP="00465CC4">
      <w:pPr>
        <w:kinsoku w:val="0"/>
        <w:overflowPunct w:val="0"/>
        <w:autoSpaceDE w:val="0"/>
        <w:autoSpaceDN w:val="0"/>
        <w:ind w:left="630" w:hangingChars="300" w:hanging="630"/>
        <w:rPr>
          <w:rFonts w:ascii="Times New Roman" w:eastAsia="ＭＳ 明朝" w:hAnsi="Times New Roman" w:cs="Times New Roman"/>
          <w:szCs w:val="20"/>
        </w:rPr>
      </w:pPr>
    </w:p>
    <w:p w14:paraId="333F551F" w14:textId="77777777" w:rsidR="00465CC4" w:rsidRPr="00982BA1" w:rsidRDefault="00465CC4" w:rsidP="00465CC4">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（注意）</w:t>
      </w:r>
    </w:p>
    <w:p w14:paraId="1FB153AA"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☐がある場合は、該当する☐に✓印を付けること。</w:t>
      </w:r>
    </w:p>
    <w:p w14:paraId="70E36C95" w14:textId="77777777" w:rsidR="00465CC4" w:rsidRPr="00982BA1" w:rsidRDefault="00465CC4" w:rsidP="00465CC4">
      <w:pPr>
        <w:kinsoku w:val="0"/>
        <w:overflowPunct w:val="0"/>
        <w:autoSpaceDE w:val="0"/>
        <w:autoSpaceDN w:val="0"/>
        <w:ind w:left="630" w:hangingChars="300" w:hanging="63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0EEFC75C" w14:textId="37953BCA" w:rsidR="00465CC4" w:rsidRPr="00982BA1" w:rsidRDefault="00465CC4" w:rsidP="00D101B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用紙の大きさは、日本産業規格Ａ４とする。</w:t>
      </w:r>
    </w:p>
    <w:p w14:paraId="56C181B7" w14:textId="1E96DA28" w:rsidR="00465CC4" w:rsidRPr="00982BA1" w:rsidRDefault="00465CC4">
      <w:pPr>
        <w:widowControl/>
        <w:jc w:val="left"/>
        <w:rPr>
          <w:rFonts w:ascii="ＭＳ 明朝" w:eastAsia="ＭＳ 明朝" w:hAnsi="ＭＳ 明朝"/>
        </w:rPr>
      </w:pPr>
    </w:p>
    <w:sectPr w:rsidR="00465CC4" w:rsidRPr="00982BA1" w:rsidSect="00DA1AF0">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AF0"/>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396</Words>
  <Characters>2263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