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1DDB" w14:textId="3D1BB0A3" w:rsidR="003B6770" w:rsidRDefault="009B1636" w:rsidP="00050BED">
      <w:pPr>
        <w:spacing w:line="360" w:lineRule="exact"/>
        <w:jc w:val="center"/>
        <w:rPr>
          <w:sz w:val="28"/>
          <w:szCs w:val="28"/>
        </w:rPr>
      </w:pPr>
      <w:r w:rsidRPr="009B1636">
        <w:rPr>
          <w:rFonts w:hint="eastAsia"/>
          <w:sz w:val="28"/>
          <w:szCs w:val="28"/>
        </w:rPr>
        <w:t>患者案内のための看板の設置料申請に係る看板</w:t>
      </w:r>
      <w:r w:rsidR="00793DCA">
        <w:rPr>
          <w:rFonts w:hint="eastAsia"/>
          <w:sz w:val="28"/>
          <w:szCs w:val="28"/>
        </w:rPr>
        <w:t>製作</w:t>
      </w:r>
      <w:r w:rsidRPr="009B1636">
        <w:rPr>
          <w:rFonts w:hint="eastAsia"/>
          <w:sz w:val="28"/>
          <w:szCs w:val="28"/>
        </w:rPr>
        <w:t>標準仕様書</w:t>
      </w:r>
    </w:p>
    <w:p w14:paraId="336C2091" w14:textId="77777777" w:rsidR="00050BED" w:rsidRDefault="00050BED" w:rsidP="00050BED">
      <w:pPr>
        <w:spacing w:line="360" w:lineRule="exact"/>
        <w:jc w:val="left"/>
        <w:rPr>
          <w:sz w:val="24"/>
          <w:szCs w:val="24"/>
        </w:rPr>
      </w:pPr>
    </w:p>
    <w:p w14:paraId="757A9F6A" w14:textId="55337DC0" w:rsidR="00ED7883" w:rsidRPr="00050BED" w:rsidRDefault="00ED7883" w:rsidP="00F320F5">
      <w:pPr>
        <w:spacing w:afterLines="50" w:after="180" w:line="360" w:lineRule="exact"/>
        <w:jc w:val="left"/>
        <w:rPr>
          <w:rFonts w:ascii="ＭＳ ゴシック" w:eastAsia="ＭＳ ゴシック" w:hAnsi="ＭＳ ゴシック"/>
          <w:sz w:val="24"/>
          <w:szCs w:val="24"/>
        </w:rPr>
      </w:pPr>
      <w:r w:rsidRPr="00050BED">
        <w:rPr>
          <w:rFonts w:ascii="ＭＳ ゴシック" w:eastAsia="ＭＳ ゴシック" w:hAnsi="ＭＳ ゴシック" w:hint="eastAsia"/>
          <w:sz w:val="24"/>
          <w:szCs w:val="24"/>
        </w:rPr>
        <w:t>１．道路看板の場合</w:t>
      </w:r>
    </w:p>
    <w:p w14:paraId="614BEE5D" w14:textId="562A3124" w:rsidR="00ED7883" w:rsidRPr="00ED7883" w:rsidRDefault="00ED7883" w:rsidP="00050BED">
      <w:pPr>
        <w:spacing w:afterLines="50" w:after="180" w:line="360" w:lineRule="exact"/>
        <w:jc w:val="left"/>
        <w:rPr>
          <w:rFonts w:hint="eastAsia"/>
          <w:szCs w:val="21"/>
        </w:rPr>
      </w:pPr>
      <w:r w:rsidRPr="00ED7883">
        <w:rPr>
          <w:rFonts w:hint="eastAsia"/>
          <w:szCs w:val="21"/>
        </w:rPr>
        <w:t>（１）最上段にイメージ図と同様の記載を設けること。</w:t>
      </w:r>
      <w:bookmarkStart w:id="0" w:name="_Hlk139965084"/>
      <w:r w:rsidRPr="00ED7883">
        <w:rPr>
          <w:rFonts w:hint="eastAsia"/>
          <w:szCs w:val="21"/>
        </w:rPr>
        <w:t>背景は黄色、橙等の警戒色、文字は黒、緑等の暗色</w:t>
      </w:r>
      <w:bookmarkEnd w:id="0"/>
      <w:r w:rsidRPr="00ED7883">
        <w:rPr>
          <w:rFonts w:hint="eastAsia"/>
          <w:szCs w:val="21"/>
        </w:rPr>
        <w:t>とし総幅員を専有し総面積の</w:t>
      </w:r>
      <w:r w:rsidRPr="00ED7883">
        <w:rPr>
          <w:szCs w:val="21"/>
        </w:rPr>
        <w:t>10%以上とすること。</w:t>
      </w:r>
    </w:p>
    <w:p w14:paraId="24DBDD48" w14:textId="77777777" w:rsidR="00ED7883" w:rsidRPr="00ED7883" w:rsidRDefault="00ED7883" w:rsidP="00050BED">
      <w:pPr>
        <w:spacing w:line="360" w:lineRule="exact"/>
        <w:jc w:val="left"/>
        <w:rPr>
          <w:szCs w:val="21"/>
        </w:rPr>
      </w:pPr>
      <w:bookmarkStart w:id="1" w:name="_Hlk139964617"/>
      <w:r w:rsidRPr="00ED7883">
        <w:rPr>
          <w:rFonts w:hint="eastAsia"/>
          <w:szCs w:val="21"/>
        </w:rPr>
        <w:t>（２）以下の点について記載し、これらの記載が占める面積は看板総面積の</w:t>
      </w:r>
      <w:r w:rsidRPr="00ED7883">
        <w:rPr>
          <w:szCs w:val="21"/>
        </w:rPr>
        <w:t>25%以上とすること。</w:t>
      </w:r>
    </w:p>
    <w:p w14:paraId="0B436EC3" w14:textId="77777777" w:rsidR="00F320F5" w:rsidRDefault="00ED7883" w:rsidP="00F320F5">
      <w:pPr>
        <w:spacing w:line="360" w:lineRule="exact"/>
        <w:ind w:firstLineChars="200" w:firstLine="420"/>
        <w:jc w:val="left"/>
        <w:rPr>
          <w:szCs w:val="21"/>
        </w:rPr>
      </w:pPr>
      <w:r w:rsidRPr="00ED7883">
        <w:rPr>
          <w:rFonts w:hint="eastAsia"/>
          <w:szCs w:val="21"/>
        </w:rPr>
        <w:t>・県指定「外来対応医療機関」</w:t>
      </w:r>
      <w:r w:rsidRPr="00ED7883">
        <w:rPr>
          <w:szCs w:val="21"/>
        </w:rPr>
        <w:t xml:space="preserve"> </w:t>
      </w:r>
    </w:p>
    <w:p w14:paraId="0465C73C" w14:textId="77777777" w:rsidR="00F320F5" w:rsidRDefault="00ED7883" w:rsidP="00F320F5">
      <w:pPr>
        <w:spacing w:line="360" w:lineRule="exact"/>
        <w:ind w:firstLineChars="200" w:firstLine="420"/>
        <w:jc w:val="left"/>
        <w:rPr>
          <w:szCs w:val="21"/>
        </w:rPr>
      </w:pPr>
      <w:r w:rsidRPr="00ED7883">
        <w:rPr>
          <w:szCs w:val="21"/>
        </w:rPr>
        <w:t>・法人、医療機関名</w:t>
      </w:r>
    </w:p>
    <w:p w14:paraId="048E9EB5" w14:textId="77777777" w:rsidR="00F320F5" w:rsidRDefault="00ED7883" w:rsidP="00F320F5">
      <w:pPr>
        <w:spacing w:line="360" w:lineRule="exact"/>
        <w:ind w:firstLineChars="200" w:firstLine="420"/>
        <w:jc w:val="left"/>
        <w:rPr>
          <w:szCs w:val="21"/>
        </w:rPr>
      </w:pPr>
      <w:r w:rsidRPr="00ED7883">
        <w:rPr>
          <w:szCs w:val="21"/>
        </w:rPr>
        <w:t>・電話番号</w:t>
      </w:r>
    </w:p>
    <w:p w14:paraId="759BF12E" w14:textId="6E1A5DD5" w:rsidR="00ED7883" w:rsidRPr="00ED7883" w:rsidRDefault="00ED7883" w:rsidP="00F320F5">
      <w:pPr>
        <w:spacing w:afterLines="50" w:after="180" w:line="360" w:lineRule="exact"/>
        <w:ind w:firstLineChars="200" w:firstLine="420"/>
        <w:jc w:val="left"/>
        <w:rPr>
          <w:rFonts w:hint="eastAsia"/>
          <w:szCs w:val="21"/>
        </w:rPr>
      </w:pPr>
      <w:r w:rsidRPr="00ED7883">
        <w:rPr>
          <w:szCs w:val="21"/>
        </w:rPr>
        <w:t>・予約、診療体制に係る特記事項</w:t>
      </w:r>
      <w:bookmarkEnd w:id="1"/>
    </w:p>
    <w:p w14:paraId="177D6A13" w14:textId="77777777" w:rsidR="00ED7883" w:rsidRPr="00ED7883" w:rsidRDefault="00ED7883" w:rsidP="00050BED">
      <w:pPr>
        <w:spacing w:line="360" w:lineRule="exact"/>
        <w:jc w:val="left"/>
        <w:rPr>
          <w:szCs w:val="21"/>
        </w:rPr>
      </w:pPr>
      <w:r w:rsidRPr="00ED7883">
        <w:rPr>
          <w:rFonts w:hint="eastAsia"/>
          <w:szCs w:val="21"/>
        </w:rPr>
        <w:t>（３）位置図</w:t>
      </w:r>
      <w:r w:rsidRPr="00ED7883">
        <w:rPr>
          <w:szCs w:val="21"/>
        </w:rPr>
        <w:t>(縮尺度)は、現在地を明示、設置個所に応じて1/500～1/1000とし、</w:t>
      </w:r>
    </w:p>
    <w:p w14:paraId="291B384F" w14:textId="05D89F70" w:rsidR="00ED7883" w:rsidRPr="00ED7883" w:rsidRDefault="00ED7883" w:rsidP="00050BED">
      <w:pPr>
        <w:spacing w:afterLines="50" w:after="180" w:line="360" w:lineRule="exact"/>
        <w:jc w:val="left"/>
        <w:rPr>
          <w:rFonts w:hint="eastAsia"/>
          <w:szCs w:val="21"/>
        </w:rPr>
      </w:pPr>
      <w:r w:rsidRPr="00ED7883">
        <w:rPr>
          <w:rFonts w:hint="eastAsia"/>
          <w:szCs w:val="21"/>
        </w:rPr>
        <w:t xml:space="preserve">　「直進○㎞、○○交差点を右折」等の文言を添え、総面積の</w:t>
      </w:r>
      <w:r w:rsidRPr="00ED7883">
        <w:rPr>
          <w:szCs w:val="21"/>
        </w:rPr>
        <w:t>20%以上とすること。</w:t>
      </w:r>
    </w:p>
    <w:p w14:paraId="793B2C92" w14:textId="1CBDC06C" w:rsidR="00050BED" w:rsidRDefault="00ED7883" w:rsidP="00050BED">
      <w:pPr>
        <w:spacing w:line="360" w:lineRule="exact"/>
        <w:jc w:val="left"/>
        <w:rPr>
          <w:szCs w:val="21"/>
        </w:rPr>
      </w:pPr>
      <w:r w:rsidRPr="00ED7883">
        <w:rPr>
          <w:rFonts w:hint="eastAsia"/>
          <w:szCs w:val="21"/>
        </w:rPr>
        <w:t>（４）最下段には看板総幅員を専有させ疑い患者発熱外来対応時間を記載、総面積の</w:t>
      </w:r>
      <w:r w:rsidRPr="00ED7883">
        <w:rPr>
          <w:szCs w:val="21"/>
        </w:rPr>
        <w:t>20%以上とすること。</w:t>
      </w:r>
      <w:r w:rsidRPr="00ED7883">
        <w:rPr>
          <w:rFonts w:hint="eastAsia"/>
          <w:szCs w:val="21"/>
        </w:rPr>
        <w:t>（発熱外来応需以外の診療時間と混同しないこと。）</w:t>
      </w:r>
    </w:p>
    <w:p w14:paraId="368BA243" w14:textId="25DCB291" w:rsidR="00050BED" w:rsidRDefault="00050BED" w:rsidP="00050BED">
      <w:pPr>
        <w:spacing w:line="360" w:lineRule="exact"/>
        <w:jc w:val="left"/>
        <w:rPr>
          <w:szCs w:val="21"/>
        </w:rPr>
      </w:pPr>
    </w:p>
    <w:p w14:paraId="1EBB306E" w14:textId="77777777" w:rsidR="00050BED" w:rsidRDefault="00050BED" w:rsidP="00050BED">
      <w:pPr>
        <w:spacing w:line="360" w:lineRule="exact"/>
        <w:jc w:val="left"/>
        <w:rPr>
          <w:rFonts w:hint="eastAsia"/>
          <w:szCs w:val="21"/>
        </w:rPr>
      </w:pPr>
    </w:p>
    <w:p w14:paraId="7F76AC37" w14:textId="4C0DDDC0" w:rsidR="00050BED" w:rsidRPr="00050BED" w:rsidRDefault="00050BED" w:rsidP="00050BED">
      <w:pPr>
        <w:spacing w:line="360" w:lineRule="exact"/>
        <w:jc w:val="left"/>
        <w:rPr>
          <w:rFonts w:ascii="ＭＳ ゴシック" w:eastAsia="ＭＳ ゴシック" w:hAnsi="ＭＳ ゴシック"/>
          <w:szCs w:val="21"/>
        </w:rPr>
      </w:pPr>
      <w:r w:rsidRPr="00050BED">
        <w:rPr>
          <w:rFonts w:ascii="ＭＳ ゴシック" w:eastAsia="ＭＳ ゴシック" w:hAnsi="ＭＳ ゴシック" w:hint="eastAsia"/>
          <w:sz w:val="24"/>
          <w:szCs w:val="24"/>
        </w:rPr>
        <w:t>《標準仕様</w:t>
      </w:r>
      <w:r w:rsidRPr="00050BED">
        <w:rPr>
          <w:rFonts w:ascii="ＭＳ ゴシック" w:eastAsia="ＭＳ ゴシック" w:hAnsi="ＭＳ ゴシック" w:hint="eastAsia"/>
          <w:sz w:val="24"/>
          <w:szCs w:val="24"/>
        </w:rPr>
        <w:t>イメージ図</w:t>
      </w:r>
      <w:r w:rsidRPr="00050BED">
        <w:rPr>
          <w:rFonts w:ascii="ＭＳ ゴシック" w:eastAsia="ＭＳ ゴシック" w:hAnsi="ＭＳ ゴシック" w:hint="eastAsia"/>
          <w:sz w:val="24"/>
          <w:szCs w:val="24"/>
        </w:rPr>
        <w:t>》</w:t>
      </w:r>
    </w:p>
    <w:p w14:paraId="06B9C8CC" w14:textId="77777777" w:rsidR="00050BED" w:rsidRDefault="00050BED" w:rsidP="00050BED">
      <w:pPr>
        <w:jc w:val="left"/>
        <w:rPr>
          <w:noProof/>
          <w:szCs w:val="21"/>
        </w:rPr>
      </w:pPr>
      <w:r>
        <w:rPr>
          <w:rFonts w:hint="eastAsia"/>
          <w:noProof/>
          <w:szCs w:val="21"/>
        </w:rPr>
        <w:drawing>
          <wp:inline distT="0" distB="0" distL="0" distR="0" wp14:anchorId="0FD5D733" wp14:editId="19AD81D7">
            <wp:extent cx="5206266" cy="2952095"/>
            <wp:effectExtent l="19050" t="19050" r="13970" b="20320"/>
            <wp:docPr id="1"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08418" cy="2953315"/>
                    </a:xfrm>
                    <a:prstGeom prst="rect">
                      <a:avLst/>
                    </a:prstGeom>
                    <a:ln>
                      <a:solidFill>
                        <a:schemeClr val="tx1"/>
                      </a:solidFill>
                    </a:ln>
                  </pic:spPr>
                </pic:pic>
              </a:graphicData>
            </a:graphic>
          </wp:inline>
        </w:drawing>
      </w:r>
    </w:p>
    <w:p w14:paraId="2058F5AE" w14:textId="77777777" w:rsidR="00050BED" w:rsidRDefault="00050BED" w:rsidP="00050BED">
      <w:pPr>
        <w:jc w:val="left"/>
        <w:rPr>
          <w:noProof/>
          <w:szCs w:val="21"/>
        </w:rPr>
      </w:pPr>
    </w:p>
    <w:p w14:paraId="0FF32F9F" w14:textId="77777777" w:rsidR="00050BED" w:rsidRDefault="00050BED" w:rsidP="00ED7883">
      <w:pPr>
        <w:jc w:val="left"/>
        <w:rPr>
          <w:szCs w:val="21"/>
        </w:rPr>
      </w:pPr>
    </w:p>
    <w:p w14:paraId="54471E70" w14:textId="25C9F55F" w:rsidR="002B6BB4" w:rsidRPr="00050BED" w:rsidRDefault="00E83354" w:rsidP="00F320F5">
      <w:pPr>
        <w:spacing w:afterLines="50" w:after="180" w:line="360" w:lineRule="exact"/>
        <w:jc w:val="left"/>
        <w:rPr>
          <w:rFonts w:ascii="ＭＳ ゴシック" w:eastAsia="ＭＳ ゴシック" w:hAnsi="ＭＳ ゴシック"/>
          <w:sz w:val="24"/>
          <w:szCs w:val="24"/>
        </w:rPr>
      </w:pPr>
      <w:r w:rsidRPr="00050BED">
        <w:rPr>
          <w:rFonts w:ascii="ＭＳ ゴシック" w:eastAsia="ＭＳ ゴシック" w:hAnsi="ＭＳ ゴシック" w:hint="eastAsia"/>
          <w:sz w:val="24"/>
          <w:szCs w:val="24"/>
        </w:rPr>
        <w:lastRenderedPageBreak/>
        <w:t>２</w:t>
      </w:r>
      <w:r w:rsidRPr="00050BED">
        <w:rPr>
          <w:rFonts w:ascii="ＭＳ ゴシック" w:eastAsia="ＭＳ ゴシック" w:hAnsi="ＭＳ ゴシック"/>
          <w:sz w:val="24"/>
          <w:szCs w:val="24"/>
        </w:rPr>
        <w:t xml:space="preserve">. </w:t>
      </w:r>
      <w:r w:rsidRPr="00050BED">
        <w:rPr>
          <w:rFonts w:ascii="ＭＳ ゴシック" w:eastAsia="ＭＳ ゴシック" w:hAnsi="ＭＳ ゴシック" w:hint="eastAsia"/>
          <w:sz w:val="24"/>
          <w:szCs w:val="24"/>
        </w:rPr>
        <w:t>電柱広告の場合</w:t>
      </w:r>
    </w:p>
    <w:p w14:paraId="4AAF4B95" w14:textId="07644C22" w:rsidR="00E83354" w:rsidRDefault="00E83354" w:rsidP="00C13EAE">
      <w:pPr>
        <w:spacing w:afterLines="50" w:after="180" w:line="360" w:lineRule="exact"/>
        <w:jc w:val="left"/>
        <w:rPr>
          <w:rFonts w:hint="eastAsia"/>
          <w:szCs w:val="21"/>
        </w:rPr>
      </w:pPr>
      <w:r w:rsidRPr="00ED7883">
        <w:rPr>
          <w:rFonts w:hint="eastAsia"/>
          <w:szCs w:val="21"/>
        </w:rPr>
        <w:t>（１）車両及び歩行者が公道の往来の際に明瞭に視認できる高さで製作・配置すること。</w:t>
      </w:r>
    </w:p>
    <w:p w14:paraId="65A4DB50" w14:textId="77777777" w:rsidR="00F320F5" w:rsidRDefault="00E83354" w:rsidP="00F320F5">
      <w:pPr>
        <w:spacing w:line="360" w:lineRule="exact"/>
        <w:ind w:left="420" w:hangingChars="200" w:hanging="420"/>
        <w:jc w:val="left"/>
        <w:rPr>
          <w:szCs w:val="21"/>
        </w:rPr>
      </w:pPr>
      <w:r w:rsidRPr="00ED7883">
        <w:rPr>
          <w:rFonts w:hint="eastAsia"/>
          <w:szCs w:val="21"/>
        </w:rPr>
        <w:t>（２）以下の点について記載し、これらの記載が</w:t>
      </w:r>
      <w:r w:rsidR="00F320F5" w:rsidRPr="00ED7883">
        <w:rPr>
          <w:rFonts w:hint="eastAsia"/>
          <w:szCs w:val="21"/>
        </w:rPr>
        <w:t>看板総面積</w:t>
      </w:r>
      <w:r w:rsidR="00F320F5">
        <w:rPr>
          <w:rFonts w:hint="eastAsia"/>
          <w:szCs w:val="21"/>
        </w:rPr>
        <w:t>において</w:t>
      </w:r>
      <w:r w:rsidRPr="00ED7883">
        <w:rPr>
          <w:rFonts w:hint="eastAsia"/>
          <w:szCs w:val="21"/>
        </w:rPr>
        <w:t>占める</w:t>
      </w:r>
      <w:r w:rsidR="00F320F5">
        <w:rPr>
          <w:rFonts w:hint="eastAsia"/>
          <w:szCs w:val="21"/>
        </w:rPr>
        <w:t>面積率</w:t>
      </w:r>
      <w:r w:rsidRPr="00ED7883">
        <w:rPr>
          <w:rFonts w:hint="eastAsia"/>
          <w:szCs w:val="21"/>
        </w:rPr>
        <w:t>は</w:t>
      </w:r>
      <w:r w:rsidR="00F320F5">
        <w:rPr>
          <w:rFonts w:hint="eastAsia"/>
          <w:szCs w:val="21"/>
        </w:rPr>
        <w:t xml:space="preserve">、　</w:t>
      </w:r>
      <w:r w:rsidR="00C13EAE">
        <w:rPr>
          <w:rFonts w:hint="eastAsia"/>
          <w:szCs w:val="21"/>
        </w:rPr>
        <w:t>それぞれ</w:t>
      </w:r>
      <w:r w:rsidR="00F320F5">
        <w:rPr>
          <w:rFonts w:hint="eastAsia"/>
          <w:szCs w:val="21"/>
        </w:rPr>
        <w:t>以下のとおり</w:t>
      </w:r>
      <w:r w:rsidRPr="00ED7883">
        <w:rPr>
          <w:szCs w:val="21"/>
        </w:rPr>
        <w:t>とすること。</w:t>
      </w:r>
    </w:p>
    <w:p w14:paraId="24AE4B94" w14:textId="1008FDD6" w:rsidR="00F320F5" w:rsidRDefault="00F320F5" w:rsidP="00F320F5">
      <w:pPr>
        <w:spacing w:line="360" w:lineRule="exact"/>
        <w:ind w:leftChars="200" w:left="420"/>
        <w:jc w:val="left"/>
        <w:rPr>
          <w:szCs w:val="21"/>
        </w:rPr>
      </w:pPr>
      <w:r>
        <w:rPr>
          <w:rFonts w:hint="eastAsia"/>
          <w:szCs w:val="21"/>
        </w:rPr>
        <w:t>ア　「新型コロナウイルス感染症　発熱外来診療応需」（15％）</w:t>
      </w:r>
    </w:p>
    <w:p w14:paraId="43FEC539" w14:textId="65D51AE4" w:rsidR="00F320F5" w:rsidRPr="00F320F5" w:rsidRDefault="00F320F5" w:rsidP="00F320F5">
      <w:pPr>
        <w:spacing w:line="360" w:lineRule="exact"/>
        <w:ind w:leftChars="200" w:left="708" w:hangingChars="137" w:hanging="288"/>
        <w:jc w:val="left"/>
        <w:rPr>
          <w:rFonts w:hint="eastAsia"/>
          <w:szCs w:val="21"/>
        </w:rPr>
      </w:pPr>
      <w:r>
        <w:rPr>
          <w:rFonts w:hint="eastAsia"/>
          <w:szCs w:val="21"/>
        </w:rPr>
        <w:t xml:space="preserve">　　</w:t>
      </w:r>
      <w:r>
        <w:rPr>
          <w:rFonts w:hint="eastAsia"/>
          <w:szCs w:val="21"/>
        </w:rPr>
        <w:t>なお、</w:t>
      </w:r>
      <w:r>
        <w:rPr>
          <w:rFonts w:hint="eastAsia"/>
          <w:szCs w:val="21"/>
        </w:rPr>
        <w:t>当該</w:t>
      </w:r>
      <w:r>
        <w:rPr>
          <w:rFonts w:hint="eastAsia"/>
          <w:szCs w:val="21"/>
        </w:rPr>
        <w:t>記載部分については、</w:t>
      </w:r>
      <w:r w:rsidRPr="00ED7883">
        <w:rPr>
          <w:rFonts w:hint="eastAsia"/>
          <w:szCs w:val="21"/>
        </w:rPr>
        <w:t>背景は黄色、橙等の警戒色、文字は黒、緑等の暗色</w:t>
      </w:r>
      <w:r>
        <w:rPr>
          <w:rFonts w:hint="eastAsia"/>
          <w:szCs w:val="21"/>
        </w:rPr>
        <w:t>とすること。</w:t>
      </w:r>
    </w:p>
    <w:p w14:paraId="60D6BCE6" w14:textId="412C0D12" w:rsidR="00F320F5" w:rsidRDefault="00F320F5" w:rsidP="00F320F5">
      <w:pPr>
        <w:spacing w:line="360" w:lineRule="exact"/>
        <w:ind w:leftChars="200" w:left="420"/>
        <w:jc w:val="left"/>
        <w:rPr>
          <w:szCs w:val="21"/>
        </w:rPr>
      </w:pPr>
      <w:r>
        <w:rPr>
          <w:rFonts w:hint="eastAsia"/>
          <w:szCs w:val="21"/>
        </w:rPr>
        <w:t>イ　医療機関名（15％）</w:t>
      </w:r>
    </w:p>
    <w:p w14:paraId="51FE3E09" w14:textId="0F8C7B6E" w:rsidR="00F320F5" w:rsidRDefault="00F320F5" w:rsidP="00F320F5">
      <w:pPr>
        <w:spacing w:line="360" w:lineRule="exact"/>
        <w:ind w:leftChars="200" w:left="420"/>
        <w:jc w:val="left"/>
        <w:rPr>
          <w:szCs w:val="21"/>
        </w:rPr>
      </w:pPr>
      <w:r>
        <w:rPr>
          <w:rFonts w:hint="eastAsia"/>
          <w:szCs w:val="21"/>
        </w:rPr>
        <w:t>ウ　位置情報、電話番号（30％）</w:t>
      </w:r>
    </w:p>
    <w:p w14:paraId="1B67D320" w14:textId="435E7787" w:rsidR="00F320F5" w:rsidRDefault="00F320F5" w:rsidP="00F320F5">
      <w:pPr>
        <w:spacing w:line="360" w:lineRule="exact"/>
        <w:ind w:leftChars="200" w:left="420"/>
        <w:jc w:val="left"/>
        <w:rPr>
          <w:rFonts w:hint="eastAsia"/>
          <w:szCs w:val="21"/>
        </w:rPr>
      </w:pPr>
      <w:r>
        <w:rPr>
          <w:rFonts w:hint="eastAsia"/>
          <w:szCs w:val="21"/>
        </w:rPr>
        <w:t>エ　その他（ロゴマーク等。任意。）</w:t>
      </w:r>
    </w:p>
    <w:p w14:paraId="4A768B2E" w14:textId="77777777" w:rsidR="00F320F5" w:rsidRPr="00ED7883" w:rsidRDefault="00F320F5" w:rsidP="00F320F5">
      <w:pPr>
        <w:spacing w:line="360" w:lineRule="exact"/>
        <w:ind w:leftChars="200" w:left="420"/>
        <w:jc w:val="left"/>
        <w:rPr>
          <w:rFonts w:hint="eastAsia"/>
          <w:szCs w:val="21"/>
        </w:rPr>
      </w:pPr>
    </w:p>
    <w:p w14:paraId="1B91BB51" w14:textId="77777777" w:rsidR="00C13EAE" w:rsidRPr="00050BED" w:rsidRDefault="00C13EAE" w:rsidP="00C13EAE">
      <w:pPr>
        <w:spacing w:line="360" w:lineRule="exact"/>
        <w:jc w:val="left"/>
        <w:rPr>
          <w:rFonts w:ascii="ＭＳ ゴシック" w:eastAsia="ＭＳ ゴシック" w:hAnsi="ＭＳ ゴシック"/>
          <w:szCs w:val="21"/>
        </w:rPr>
      </w:pPr>
      <w:r w:rsidRPr="00050BED">
        <w:rPr>
          <w:rFonts w:ascii="ＭＳ ゴシック" w:eastAsia="ＭＳ ゴシック" w:hAnsi="ＭＳ ゴシック" w:hint="eastAsia"/>
          <w:sz w:val="24"/>
          <w:szCs w:val="24"/>
        </w:rPr>
        <w:t>《標準仕様イメージ図》</w:t>
      </w:r>
    </w:p>
    <w:p w14:paraId="6C6D46B4" w14:textId="3B759337" w:rsidR="002B6BB4" w:rsidRDefault="00C13EAE" w:rsidP="00050BED">
      <w:pPr>
        <w:spacing w:line="-360" w:lineRule="auto"/>
        <w:jc w:val="left"/>
        <w:rPr>
          <w:rFonts w:hint="eastAsia"/>
          <w:sz w:val="24"/>
          <w:szCs w:val="24"/>
        </w:rPr>
      </w:pPr>
      <w:r>
        <w:rPr>
          <w:noProof/>
          <w:sz w:val="24"/>
          <w:szCs w:val="24"/>
        </w:rPr>
        <mc:AlternateContent>
          <mc:Choice Requires="wps">
            <w:drawing>
              <wp:anchor distT="0" distB="0" distL="114300" distR="114300" simplePos="0" relativeHeight="251664384" behindDoc="0" locked="0" layoutInCell="1" allowOverlap="1" wp14:anchorId="13F64A77" wp14:editId="04B74F27">
                <wp:simplePos x="0" y="0"/>
                <wp:positionH relativeFrom="column">
                  <wp:posOffset>8292</wp:posOffset>
                </wp:positionH>
                <wp:positionV relativeFrom="paragraph">
                  <wp:posOffset>41400</wp:posOffset>
                </wp:positionV>
                <wp:extent cx="5200980" cy="5237979"/>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5200980" cy="5237979"/>
                        </a:xfrm>
                        <a:prstGeom prst="rect">
                          <a:avLst/>
                        </a:prstGeom>
                        <a:solidFill>
                          <a:schemeClr val="lt1"/>
                        </a:solidFill>
                        <a:ln w="6350">
                          <a:noFill/>
                        </a:ln>
                      </wps:spPr>
                      <wps:txbx>
                        <w:txbxContent>
                          <w:p w14:paraId="3DD6F26C" w14:textId="67A38A0F" w:rsidR="00C13EAE" w:rsidRDefault="00F320F5" w:rsidP="00C13EAE">
                            <w:pPr>
                              <w:jc w:val="center"/>
                            </w:pPr>
                            <w:r>
                              <w:rPr>
                                <w:noProof/>
                              </w:rPr>
                              <w:drawing>
                                <wp:inline distT="0" distB="0" distL="0" distR="0" wp14:anchorId="07F44123" wp14:editId="40738D78">
                                  <wp:extent cx="2044700" cy="5139690"/>
                                  <wp:effectExtent l="0" t="0" r="0"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44700" cy="5139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F64A77" id="_x0000_t202" coordsize="21600,21600" o:spt="202" path="m,l,21600r21600,l21600,xe">
                <v:stroke joinstyle="miter"/>
                <v:path gradientshapeok="t" o:connecttype="rect"/>
              </v:shapetype>
              <v:shape id="テキスト ボックス 5" o:spid="_x0000_s1026" type="#_x0000_t202" style="position:absolute;margin-left:.65pt;margin-top:3.25pt;width:409.55pt;height:412.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" fillcolor="white [3201]" stroked="f" strokeweight=".5pt">
                <v:textbox>
                  <w:txbxContent>
                    <w:p w14:paraId="3DD6F26C" w14:textId="67A38A0F" w:rsidR="00C13EAE" w:rsidRDefault="00F320F5" w:rsidP="00C13EAE">
                      <w:pPr>
                        <w:jc w:val="center"/>
                      </w:pPr>
                      <w:r>
                        <w:rPr>
                          <w:noProof/>
                        </w:rPr>
                        <w:drawing>
                          <wp:inline distT="0" distB="0" distL="0" distR="0" wp14:anchorId="07F44123" wp14:editId="40738D78">
                            <wp:extent cx="2044700" cy="5139690"/>
                            <wp:effectExtent l="0" t="0" r="0"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44700" cy="5139690"/>
                                    </a:xfrm>
                                    <a:prstGeom prst="rect">
                                      <a:avLst/>
                                    </a:prstGeom>
                                  </pic:spPr>
                                </pic:pic>
                              </a:graphicData>
                            </a:graphic>
                          </wp:inline>
                        </w:drawing>
                      </w:r>
                    </w:p>
                  </w:txbxContent>
                </v:textbox>
              </v:shape>
            </w:pict>
          </mc:Fallback>
        </mc:AlternateContent>
      </w:r>
      <w:r w:rsidR="00050BED">
        <w:rPr>
          <w:sz w:val="24"/>
          <w:szCs w:val="24"/>
        </w:rPr>
        <w:br w:type="page"/>
      </w:r>
    </w:p>
    <w:p w14:paraId="292047E9" w14:textId="49557832" w:rsidR="00E83354" w:rsidRPr="00F320F5" w:rsidRDefault="00E83354" w:rsidP="00F320F5">
      <w:pPr>
        <w:spacing w:afterLines="50" w:after="180" w:line="360" w:lineRule="exact"/>
        <w:jc w:val="left"/>
        <w:rPr>
          <w:rFonts w:ascii="ＭＳ ゴシック" w:eastAsia="ＭＳ ゴシック" w:hAnsi="ＭＳ ゴシック"/>
          <w:sz w:val="24"/>
          <w:szCs w:val="24"/>
        </w:rPr>
      </w:pPr>
      <w:r w:rsidRPr="00F320F5">
        <w:rPr>
          <w:rFonts w:ascii="ＭＳ ゴシック" w:eastAsia="ＭＳ ゴシック" w:hAnsi="ＭＳ ゴシック" w:hint="eastAsia"/>
          <w:sz w:val="24"/>
          <w:szCs w:val="24"/>
        </w:rPr>
        <w:lastRenderedPageBreak/>
        <w:t>３．敷地内看板の場合</w:t>
      </w:r>
    </w:p>
    <w:p w14:paraId="2723FE73" w14:textId="7F25C355" w:rsidR="00E83354" w:rsidRPr="00ED7883" w:rsidRDefault="00E83354" w:rsidP="00F320F5">
      <w:pPr>
        <w:spacing w:afterLines="50" w:after="180" w:line="360" w:lineRule="exact"/>
        <w:jc w:val="left"/>
        <w:rPr>
          <w:rFonts w:hint="eastAsia"/>
          <w:szCs w:val="21"/>
        </w:rPr>
      </w:pPr>
      <w:bookmarkStart w:id="2" w:name="_Hlk139964567"/>
      <w:r w:rsidRPr="00ED7883">
        <w:rPr>
          <w:rFonts w:hint="eastAsia"/>
          <w:szCs w:val="21"/>
        </w:rPr>
        <w:t>（１）車両及び歩行者が公道の往来の際に明瞭に視認できる高さで製作・配置すること</w:t>
      </w:r>
      <w:bookmarkEnd w:id="2"/>
      <w:r w:rsidR="00F320F5">
        <w:rPr>
          <w:rFonts w:hint="eastAsia"/>
          <w:szCs w:val="21"/>
        </w:rPr>
        <w:t>。</w:t>
      </w:r>
    </w:p>
    <w:p w14:paraId="3912EF70" w14:textId="66C39C3F" w:rsidR="00E83354" w:rsidRPr="00ED7883" w:rsidRDefault="00E83354" w:rsidP="00F320F5">
      <w:pPr>
        <w:spacing w:afterLines="50" w:after="180" w:line="360" w:lineRule="exact"/>
        <w:ind w:left="420" w:hangingChars="200" w:hanging="420"/>
        <w:jc w:val="left"/>
        <w:rPr>
          <w:rFonts w:hint="eastAsia"/>
          <w:szCs w:val="21"/>
        </w:rPr>
      </w:pPr>
      <w:r w:rsidRPr="00ED7883">
        <w:rPr>
          <w:rFonts w:hint="eastAsia"/>
          <w:szCs w:val="21"/>
        </w:rPr>
        <w:t>（２）最上段に例示と同様の記載を設けること。背景は黄色、橙等の警戒色、文字は黒、緑等の暗色とし総幅員を専有し総面積の</w:t>
      </w:r>
      <w:r w:rsidRPr="00ED7883">
        <w:rPr>
          <w:szCs w:val="21"/>
        </w:rPr>
        <w:t>15％以上とすること。</w:t>
      </w:r>
    </w:p>
    <w:p w14:paraId="26786A24" w14:textId="0D1C1D7D" w:rsidR="00E83354" w:rsidRPr="00ED7883" w:rsidRDefault="00E83354" w:rsidP="00F320F5">
      <w:pPr>
        <w:spacing w:line="360" w:lineRule="exact"/>
        <w:ind w:left="420" w:hangingChars="200" w:hanging="420"/>
        <w:jc w:val="left"/>
        <w:rPr>
          <w:szCs w:val="21"/>
        </w:rPr>
      </w:pPr>
      <w:r w:rsidRPr="00ED7883">
        <w:rPr>
          <w:rFonts w:hint="eastAsia"/>
          <w:szCs w:val="21"/>
        </w:rPr>
        <w:t>（３）以下の点について記載し、これらの記載が占める面積は看板総面積の</w:t>
      </w:r>
      <w:r w:rsidRPr="00ED7883">
        <w:rPr>
          <w:szCs w:val="21"/>
        </w:rPr>
        <w:t>30％以上と</w:t>
      </w:r>
      <w:r w:rsidR="00F320F5">
        <w:rPr>
          <w:rFonts w:hint="eastAsia"/>
          <w:szCs w:val="21"/>
        </w:rPr>
        <w:t xml:space="preserve">　する</w:t>
      </w:r>
      <w:r w:rsidRPr="00ED7883">
        <w:rPr>
          <w:szCs w:val="21"/>
        </w:rPr>
        <w:t>こと。</w:t>
      </w:r>
    </w:p>
    <w:p w14:paraId="09387103" w14:textId="77777777" w:rsidR="00F320F5" w:rsidRDefault="00F320F5" w:rsidP="00F320F5">
      <w:pPr>
        <w:spacing w:line="360" w:lineRule="exact"/>
        <w:ind w:firstLineChars="200" w:firstLine="420"/>
        <w:jc w:val="left"/>
        <w:rPr>
          <w:szCs w:val="21"/>
        </w:rPr>
      </w:pPr>
      <w:r w:rsidRPr="00ED7883">
        <w:rPr>
          <w:rFonts w:hint="eastAsia"/>
          <w:szCs w:val="21"/>
        </w:rPr>
        <w:t>・県指定「外来対応医療機関」</w:t>
      </w:r>
      <w:r w:rsidRPr="00ED7883">
        <w:rPr>
          <w:szCs w:val="21"/>
        </w:rPr>
        <w:t xml:space="preserve"> </w:t>
      </w:r>
    </w:p>
    <w:p w14:paraId="555429F9" w14:textId="77777777" w:rsidR="00F320F5" w:rsidRDefault="00F320F5" w:rsidP="00F320F5">
      <w:pPr>
        <w:spacing w:line="360" w:lineRule="exact"/>
        <w:ind w:firstLineChars="200" w:firstLine="420"/>
        <w:jc w:val="left"/>
        <w:rPr>
          <w:szCs w:val="21"/>
        </w:rPr>
      </w:pPr>
      <w:r w:rsidRPr="00ED7883">
        <w:rPr>
          <w:szCs w:val="21"/>
        </w:rPr>
        <w:t>・法人、医療機関名</w:t>
      </w:r>
    </w:p>
    <w:p w14:paraId="18DB23E7" w14:textId="77777777" w:rsidR="00F320F5" w:rsidRDefault="00F320F5" w:rsidP="00F320F5">
      <w:pPr>
        <w:spacing w:line="360" w:lineRule="exact"/>
        <w:ind w:firstLineChars="200" w:firstLine="420"/>
        <w:jc w:val="left"/>
        <w:rPr>
          <w:szCs w:val="21"/>
        </w:rPr>
      </w:pPr>
      <w:r w:rsidRPr="00ED7883">
        <w:rPr>
          <w:szCs w:val="21"/>
        </w:rPr>
        <w:t>・電話番号</w:t>
      </w:r>
    </w:p>
    <w:p w14:paraId="52179F7D" w14:textId="6F766B7A" w:rsidR="00E83354" w:rsidRPr="00F320F5" w:rsidRDefault="00F320F5" w:rsidP="00F320F5">
      <w:pPr>
        <w:spacing w:afterLines="50" w:after="180" w:line="360" w:lineRule="exact"/>
        <w:ind w:firstLineChars="200" w:firstLine="420"/>
        <w:jc w:val="left"/>
        <w:rPr>
          <w:szCs w:val="21"/>
        </w:rPr>
      </w:pPr>
      <w:r w:rsidRPr="00ED7883">
        <w:rPr>
          <w:szCs w:val="21"/>
        </w:rPr>
        <w:t>・予約、診療体制に係る特記事項</w:t>
      </w:r>
    </w:p>
    <w:p w14:paraId="3BFF016B" w14:textId="2B763CAA" w:rsidR="002B6BB4" w:rsidRDefault="00E83354" w:rsidP="00F320F5">
      <w:pPr>
        <w:spacing w:line="360" w:lineRule="exact"/>
        <w:ind w:left="420" w:hangingChars="200" w:hanging="420"/>
        <w:jc w:val="left"/>
        <w:rPr>
          <w:rFonts w:hint="eastAsia"/>
          <w:szCs w:val="21"/>
        </w:rPr>
      </w:pPr>
      <w:r w:rsidRPr="00ED7883">
        <w:rPr>
          <w:rFonts w:hint="eastAsia"/>
          <w:szCs w:val="21"/>
        </w:rPr>
        <w:t>（４）最下段には看板総幅員を専有させ疑い患者発熱外来対応時間を記載、総面積の</w:t>
      </w:r>
      <w:r w:rsidRPr="00ED7883">
        <w:rPr>
          <w:szCs w:val="21"/>
        </w:rPr>
        <w:t>30％以上とすること。</w:t>
      </w:r>
      <w:r w:rsidRPr="00ED7883">
        <w:rPr>
          <w:rFonts w:hint="eastAsia"/>
          <w:szCs w:val="21"/>
        </w:rPr>
        <w:t>（発熱外来応需以外の診療時間と混同しないこと。）</w:t>
      </w:r>
    </w:p>
    <w:p w14:paraId="40B29153" w14:textId="2D060FD9" w:rsidR="002B6BB4" w:rsidRPr="002B6BB4" w:rsidRDefault="002B6BB4" w:rsidP="00A9687E">
      <w:pPr>
        <w:rPr>
          <w:noProof/>
          <w:szCs w:val="21"/>
        </w:rPr>
      </w:pPr>
    </w:p>
    <w:sectPr w:rsidR="002B6BB4" w:rsidRPr="002B6B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EBF3" w14:textId="77777777" w:rsidR="002B6BB4" w:rsidRDefault="002B6BB4" w:rsidP="002B6BB4">
      <w:r>
        <w:separator/>
      </w:r>
    </w:p>
  </w:endnote>
  <w:endnote w:type="continuationSeparator" w:id="0">
    <w:p w14:paraId="28494866" w14:textId="77777777" w:rsidR="002B6BB4" w:rsidRDefault="002B6BB4" w:rsidP="002B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563D" w14:textId="77777777" w:rsidR="002B6BB4" w:rsidRDefault="002B6BB4" w:rsidP="002B6BB4">
      <w:r>
        <w:separator/>
      </w:r>
    </w:p>
  </w:footnote>
  <w:footnote w:type="continuationSeparator" w:id="0">
    <w:p w14:paraId="28AB9031" w14:textId="77777777" w:rsidR="002B6BB4" w:rsidRDefault="002B6BB4" w:rsidP="002B6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36"/>
    <w:rsid w:val="00050BED"/>
    <w:rsid w:val="000B2C7F"/>
    <w:rsid w:val="00107E53"/>
    <w:rsid w:val="0028286E"/>
    <w:rsid w:val="002B6BB4"/>
    <w:rsid w:val="003B6770"/>
    <w:rsid w:val="00793DCA"/>
    <w:rsid w:val="00841A66"/>
    <w:rsid w:val="009B1636"/>
    <w:rsid w:val="00A9687E"/>
    <w:rsid w:val="00AA34EE"/>
    <w:rsid w:val="00B811BB"/>
    <w:rsid w:val="00C13EAE"/>
    <w:rsid w:val="00E83354"/>
    <w:rsid w:val="00ED7883"/>
    <w:rsid w:val="00F3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04A068"/>
  <w15:chartTrackingRefBased/>
  <w15:docId w15:val="{A64F0724-B9D1-4CAD-B58F-09EEEA51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3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BB4"/>
    <w:pPr>
      <w:tabs>
        <w:tab w:val="center" w:pos="4252"/>
        <w:tab w:val="right" w:pos="8504"/>
      </w:tabs>
      <w:snapToGrid w:val="0"/>
    </w:pPr>
  </w:style>
  <w:style w:type="character" w:customStyle="1" w:styleId="a4">
    <w:name w:val="ヘッダー (文字)"/>
    <w:basedOn w:val="a0"/>
    <w:link w:val="a3"/>
    <w:uiPriority w:val="99"/>
    <w:rsid w:val="002B6BB4"/>
  </w:style>
  <w:style w:type="paragraph" w:styleId="a5">
    <w:name w:val="footer"/>
    <w:basedOn w:val="a"/>
    <w:link w:val="a6"/>
    <w:uiPriority w:val="99"/>
    <w:unhideWhenUsed/>
    <w:rsid w:val="002B6BB4"/>
    <w:pPr>
      <w:tabs>
        <w:tab w:val="center" w:pos="4252"/>
        <w:tab w:val="right" w:pos="8504"/>
      </w:tabs>
      <w:snapToGrid w:val="0"/>
    </w:pPr>
  </w:style>
  <w:style w:type="character" w:customStyle="1" w:styleId="a6">
    <w:name w:val="フッター (文字)"/>
    <w:basedOn w:val="a0"/>
    <w:link w:val="a5"/>
    <w:uiPriority w:val="99"/>
    <w:rsid w:val="002B6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79559-5AFD-4598-A1A1-460574B0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将彦</dc:creator>
  <cp:keywords/>
  <dc:description/>
  <cp:lastModifiedBy>鵜飼　知哉</cp:lastModifiedBy>
  <cp:revision>8</cp:revision>
  <cp:lastPrinted>2023-07-11T02:34:00Z</cp:lastPrinted>
  <dcterms:created xsi:type="dcterms:W3CDTF">2023-07-05T00:08:00Z</dcterms:created>
  <dcterms:modified xsi:type="dcterms:W3CDTF">2023-07-11T02:39:00Z</dcterms:modified>
</cp:coreProperties>
</file>