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0E5E" w14:textId="55C15573" w:rsidR="00B9605C" w:rsidRDefault="00B9605C" w:rsidP="00B9605C">
      <w:pPr>
        <w:pStyle w:val="a6"/>
        <w:wordWrap w:val="0"/>
        <w:jc w:val="right"/>
        <w:rPr>
          <w:rFonts w:ascii="ＭＳ 明朝" w:hAnsi="ＭＳ 明朝"/>
        </w:rPr>
      </w:pPr>
      <w:r w:rsidRPr="004C613B">
        <w:rPr>
          <w:rFonts w:ascii="ＭＳ 明朝" w:hAnsi="ＭＳ 明朝" w:hint="eastAsia"/>
        </w:rPr>
        <w:t xml:space="preserve">制　　定　　</w:t>
      </w:r>
      <w:r w:rsidRPr="009F01B9">
        <w:rPr>
          <w:rFonts w:ascii="ＭＳ 明朝" w:hAnsi="ＭＳ 明朝" w:hint="eastAsia"/>
          <w:spacing w:val="23"/>
          <w:fitText w:val="1921" w:id="-773053695"/>
        </w:rPr>
        <w:t>令和</w:t>
      </w:r>
      <w:r w:rsidRPr="009F01B9">
        <w:rPr>
          <w:rFonts w:ascii="ＭＳ 明朝" w:hAnsi="ＭＳ 明朝"/>
          <w:spacing w:val="23"/>
          <w:fitText w:val="1921" w:id="-773053695"/>
        </w:rPr>
        <w:t>6年4月1</w:t>
      </w:r>
      <w:r w:rsidRPr="009F01B9">
        <w:rPr>
          <w:rFonts w:ascii="ＭＳ 明朝" w:hAnsi="ＭＳ 明朝" w:hint="eastAsia"/>
          <w:fitText w:val="1921" w:id="-773053695"/>
        </w:rPr>
        <w:t>日</w:t>
      </w:r>
    </w:p>
    <w:p w14:paraId="1C37F095" w14:textId="425AE3B8" w:rsidR="003F0F33" w:rsidRPr="009F01B9" w:rsidRDefault="00B9605C" w:rsidP="00B9605C">
      <w:pPr>
        <w:pStyle w:val="a6"/>
        <w:jc w:val="right"/>
        <w:rPr>
          <w:rFonts w:ascii="ＭＳ 明朝" w:hAnsi="ＭＳ 明朝"/>
        </w:rPr>
      </w:pPr>
      <w:r w:rsidRPr="009F01B9">
        <w:rPr>
          <w:rFonts w:ascii="ＭＳ 明朝" w:hAnsi="ＭＳ 明朝" w:hint="eastAsia"/>
        </w:rPr>
        <w:t>最終改正</w:t>
      </w:r>
      <w:r w:rsidR="00A24EDA" w:rsidRPr="009F01B9">
        <w:rPr>
          <w:rFonts w:ascii="ＭＳ 明朝" w:hAnsi="ＭＳ 明朝" w:hint="eastAsia"/>
        </w:rPr>
        <w:t xml:space="preserve">　　</w:t>
      </w:r>
      <w:r w:rsidRPr="009F01B9">
        <w:rPr>
          <w:rFonts w:ascii="ＭＳ 明朝" w:hAnsi="ＭＳ 明朝" w:hint="eastAsia"/>
          <w:spacing w:val="23"/>
          <w:fitText w:val="1921" w:id="1505031425"/>
        </w:rPr>
        <w:t>令和</w:t>
      </w:r>
      <w:r w:rsidR="00FB57D8" w:rsidRPr="009F01B9">
        <w:rPr>
          <w:rFonts w:ascii="ＭＳ 明朝" w:hAnsi="ＭＳ 明朝"/>
          <w:spacing w:val="23"/>
          <w:fitText w:val="1921" w:id="1505031425"/>
        </w:rPr>
        <w:t>8</w:t>
      </w:r>
      <w:r w:rsidRPr="009F01B9">
        <w:rPr>
          <w:rFonts w:ascii="ＭＳ 明朝" w:hAnsi="ＭＳ 明朝"/>
          <w:spacing w:val="23"/>
          <w:fitText w:val="1921" w:id="1505031425"/>
        </w:rPr>
        <w:t>年4月1</w:t>
      </w:r>
      <w:r w:rsidRPr="009F01B9">
        <w:rPr>
          <w:rFonts w:ascii="ＭＳ 明朝" w:hAnsi="ＭＳ 明朝" w:hint="eastAsia"/>
          <w:fitText w:val="1921" w:id="1505031425"/>
        </w:rPr>
        <w:t>日</w:t>
      </w:r>
    </w:p>
    <w:p w14:paraId="0D806CA6" w14:textId="77777777" w:rsidR="00764D49" w:rsidRPr="004C613B" w:rsidRDefault="00764D49" w:rsidP="00A24EDA">
      <w:pPr>
        <w:rPr>
          <w:rFonts w:ascii="ＭＳ 明朝" w:hAnsi="ＭＳ 明朝"/>
        </w:rPr>
      </w:pPr>
    </w:p>
    <w:p w14:paraId="12D4E4D7" w14:textId="64B339C5" w:rsidR="003F0F33" w:rsidRPr="00764D49" w:rsidRDefault="003F0F33" w:rsidP="00912859">
      <w:pPr>
        <w:pStyle w:val="a3"/>
        <w:jc w:val="center"/>
        <w:rPr>
          <w:rFonts w:ascii="ＭＳ 明朝" w:hAnsi="ＭＳ 明朝"/>
          <w:sz w:val="28"/>
          <w:szCs w:val="28"/>
        </w:rPr>
      </w:pPr>
      <w:r w:rsidRPr="00764D49">
        <w:rPr>
          <w:rFonts w:ascii="ＭＳ 明朝" w:hAnsi="ＭＳ 明朝" w:hint="eastAsia"/>
          <w:sz w:val="28"/>
          <w:szCs w:val="28"/>
        </w:rPr>
        <w:t>愛知県</w:t>
      </w:r>
      <w:r w:rsidR="007E3558">
        <w:rPr>
          <w:rFonts w:ascii="ＭＳ 明朝" w:hAnsi="ＭＳ 明朝" w:hint="eastAsia"/>
          <w:sz w:val="28"/>
          <w:szCs w:val="28"/>
        </w:rPr>
        <w:t>中小企業</w:t>
      </w:r>
      <w:r w:rsidRPr="00764D49">
        <w:rPr>
          <w:rFonts w:ascii="ＭＳ 明朝" w:hAnsi="ＭＳ 明朝" w:hint="eastAsia"/>
          <w:sz w:val="28"/>
          <w:szCs w:val="28"/>
        </w:rPr>
        <w:t>融資制度要綱</w:t>
      </w:r>
    </w:p>
    <w:p w14:paraId="0C5BB8FE" w14:textId="71AB43E9" w:rsidR="003F0F33" w:rsidRPr="00B75895" w:rsidRDefault="003F0F33"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（目　的）</w:t>
      </w:r>
    </w:p>
    <w:p w14:paraId="35D4942F" w14:textId="29464776" w:rsidR="003F0F33" w:rsidRPr="004C613B" w:rsidRDefault="003F0F33" w:rsidP="007E5AD8">
      <w:pPr>
        <w:pStyle w:val="a3"/>
        <w:spacing w:line="320" w:lineRule="exact"/>
        <w:ind w:left="410" w:hanging="410"/>
        <w:outlineLvl w:val="0"/>
        <w:rPr>
          <w:rFonts w:ascii="ＭＳ 明朝" w:hAnsi="ＭＳ 明朝"/>
        </w:rPr>
      </w:pPr>
      <w:r w:rsidRPr="00B75895">
        <w:rPr>
          <w:rFonts w:ascii="ＭＳ ゴシック" w:eastAsia="ＭＳ ゴシック" w:hAnsi="ＭＳ ゴシック" w:hint="eastAsia"/>
        </w:rPr>
        <w:t>第１</w:t>
      </w:r>
      <w:r w:rsidR="00701604" w:rsidRPr="004C613B">
        <w:rPr>
          <w:rFonts w:ascii="ＭＳ 明朝" w:hAnsi="ＭＳ 明朝" w:hint="eastAsia"/>
        </w:rPr>
        <w:t xml:space="preserve">　</w:t>
      </w:r>
      <w:r w:rsidRPr="004C613B">
        <w:rPr>
          <w:rFonts w:ascii="ＭＳ 明朝" w:hAnsi="ＭＳ 明朝" w:hint="eastAsia"/>
        </w:rPr>
        <w:t>この要綱は、</w:t>
      </w:r>
      <w:r w:rsidR="002B72A7">
        <w:rPr>
          <w:rFonts w:ascii="ＭＳ 明朝" w:hAnsi="ＭＳ 明朝" w:hint="eastAsia"/>
        </w:rPr>
        <w:t>県内中小企業者の事業活動に必要な資金を金融機関と協調して融資することについて必要な事項を定め、県内中小企業者の経営の安定と発展を図ること</w:t>
      </w:r>
      <w:r w:rsidRPr="004C613B">
        <w:rPr>
          <w:rFonts w:ascii="ＭＳ 明朝" w:hAnsi="ＭＳ 明朝" w:hint="eastAsia"/>
        </w:rPr>
        <w:t>を目的とする。</w:t>
      </w:r>
    </w:p>
    <w:p w14:paraId="3745937C" w14:textId="5430DD6B" w:rsidR="003F0F33" w:rsidRPr="00B75895" w:rsidRDefault="003F0F33"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w:t>
      </w:r>
      <w:r w:rsidR="00020B22" w:rsidRPr="00B75895">
        <w:rPr>
          <w:rFonts w:ascii="ＭＳ ゴシック" w:eastAsia="ＭＳ ゴシック" w:hAnsi="ＭＳ ゴシック" w:hint="eastAsia"/>
        </w:rPr>
        <w:t>定　義</w:t>
      </w:r>
      <w:r w:rsidRPr="00B75895">
        <w:rPr>
          <w:rFonts w:ascii="ＭＳ ゴシック" w:eastAsia="ＭＳ ゴシック" w:hAnsi="ＭＳ ゴシック" w:hint="eastAsia"/>
        </w:rPr>
        <w:t>）</w:t>
      </w:r>
    </w:p>
    <w:p w14:paraId="0337CFAC" w14:textId="51957C0E" w:rsidR="003F0F33" w:rsidRDefault="00B75895" w:rsidP="00B75895">
      <w:pPr>
        <w:pStyle w:val="a3"/>
        <w:spacing w:line="320" w:lineRule="exact"/>
        <w:outlineLvl w:val="0"/>
        <w:rPr>
          <w:rFonts w:ascii="ＭＳ 明朝" w:hAnsi="ＭＳ 明朝"/>
        </w:rPr>
      </w:pPr>
      <w:r w:rsidRPr="00B75895">
        <w:rPr>
          <w:rFonts w:ascii="ＭＳ ゴシック" w:eastAsia="ＭＳ ゴシック" w:hAnsi="ＭＳ ゴシック" w:hint="eastAsia"/>
        </w:rPr>
        <w:t>第</w:t>
      </w:r>
      <w:r w:rsidR="003F0F33" w:rsidRPr="00B75895">
        <w:rPr>
          <w:rFonts w:ascii="ＭＳ ゴシック" w:eastAsia="ＭＳ ゴシック" w:hAnsi="ＭＳ ゴシック" w:hint="eastAsia"/>
        </w:rPr>
        <w:t>２</w:t>
      </w:r>
      <w:r w:rsidR="00020B22">
        <w:rPr>
          <w:rFonts w:ascii="ＭＳ 明朝" w:hAnsi="ＭＳ 明朝" w:hint="eastAsia"/>
        </w:rPr>
        <w:t xml:space="preserve">　</w:t>
      </w:r>
      <w:r w:rsidR="003F0F33" w:rsidRPr="004C613B">
        <w:rPr>
          <w:rFonts w:ascii="ＭＳ 明朝" w:hAnsi="ＭＳ 明朝" w:hint="eastAsia"/>
        </w:rPr>
        <w:t>この</w:t>
      </w:r>
      <w:r w:rsidR="00020B22">
        <w:rPr>
          <w:rFonts w:ascii="ＭＳ 明朝" w:hAnsi="ＭＳ 明朝" w:hint="eastAsia"/>
        </w:rPr>
        <w:t>要綱において</w:t>
      </w:r>
      <w:r w:rsidR="003F0F33" w:rsidRPr="004C613B">
        <w:rPr>
          <w:rFonts w:ascii="ＭＳ 明朝" w:hAnsi="ＭＳ 明朝" w:hint="eastAsia"/>
        </w:rPr>
        <w:t>、</w:t>
      </w:r>
      <w:r w:rsidR="002B72A7">
        <w:rPr>
          <w:rFonts w:ascii="ＭＳ 明朝" w:hAnsi="ＭＳ 明朝" w:hint="eastAsia"/>
        </w:rPr>
        <w:t>次の各号に掲げる用語の意義は、それぞれの当該各号に定めるところによる。</w:t>
      </w:r>
    </w:p>
    <w:p w14:paraId="1A42E2C2" w14:textId="77777777" w:rsidR="001A447F" w:rsidRDefault="008C5CDD"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(1)</w:t>
      </w:r>
      <w:r>
        <w:rPr>
          <w:rFonts w:ascii="ＭＳ 明朝" w:hAnsi="ＭＳ 明朝" w:hint="eastAsia"/>
        </w:rPr>
        <w:t xml:space="preserve">　</w:t>
      </w:r>
      <w:r w:rsidR="00A55F20">
        <w:rPr>
          <w:rFonts w:ascii="ＭＳ 明朝" w:hAnsi="ＭＳ 明朝" w:hint="eastAsia"/>
        </w:rPr>
        <w:t>信用</w:t>
      </w:r>
      <w:r>
        <w:rPr>
          <w:rFonts w:ascii="ＭＳ 明朝" w:hAnsi="ＭＳ 明朝" w:hint="eastAsia"/>
        </w:rPr>
        <w:t>保険法</w:t>
      </w:r>
      <w:r w:rsidR="002B72A7">
        <w:rPr>
          <w:rFonts w:ascii="ＭＳ 明朝" w:hAnsi="ＭＳ 明朝" w:hint="eastAsia"/>
        </w:rPr>
        <w:t xml:space="preserve">　</w:t>
      </w:r>
      <w:r w:rsidR="00A55F20">
        <w:rPr>
          <w:rFonts w:ascii="ＭＳ 明朝" w:hAnsi="ＭＳ 明朝" w:hint="eastAsia"/>
        </w:rPr>
        <w:t>中小企業信用保険法（昭和25年法律第264号）をいう。</w:t>
      </w:r>
    </w:p>
    <w:p w14:paraId="24AD406A" w14:textId="77777777" w:rsidR="001A447F" w:rsidRDefault="008C5CDD"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(2)</w:t>
      </w:r>
      <w:r>
        <w:rPr>
          <w:rFonts w:ascii="ＭＳ 明朝" w:hAnsi="ＭＳ 明朝" w:hint="eastAsia"/>
        </w:rPr>
        <w:t xml:space="preserve">　</w:t>
      </w:r>
      <w:r w:rsidR="00A55F20">
        <w:rPr>
          <w:rFonts w:ascii="ＭＳ 明朝" w:hAnsi="ＭＳ 明朝" w:hint="eastAsia"/>
        </w:rPr>
        <w:t>信用</w:t>
      </w:r>
      <w:r>
        <w:rPr>
          <w:rFonts w:ascii="ＭＳ 明朝" w:hAnsi="ＭＳ 明朝" w:hint="eastAsia"/>
        </w:rPr>
        <w:t>保険法施行令</w:t>
      </w:r>
      <w:r w:rsidR="00A55F20">
        <w:rPr>
          <w:rFonts w:ascii="ＭＳ 明朝" w:hAnsi="ＭＳ 明朝" w:hint="eastAsia"/>
        </w:rPr>
        <w:t xml:space="preserve">　中小企業信用保険法施行令（昭和25年政令第350号）をいう。</w:t>
      </w:r>
    </w:p>
    <w:p w14:paraId="47F81E0E" w14:textId="73DF8C88" w:rsidR="00052F3F" w:rsidRPr="009745C1" w:rsidRDefault="00052F3F" w:rsidP="007E5AD8">
      <w:pPr>
        <w:pStyle w:val="a3"/>
        <w:spacing w:line="320" w:lineRule="exact"/>
        <w:ind w:leftChars="150" w:left="492" w:hangingChars="102" w:hanging="199"/>
        <w:rPr>
          <w:rFonts w:ascii="ＭＳ 明朝" w:hAnsi="ＭＳ 明朝"/>
        </w:rPr>
      </w:pPr>
      <w:r w:rsidRPr="009745C1">
        <w:rPr>
          <w:rFonts w:ascii="ＭＳ 明朝" w:hAnsi="ＭＳ 明朝" w:hint="eastAsia"/>
        </w:rPr>
        <w:t>(</w:t>
      </w:r>
      <w:r w:rsidR="00825991" w:rsidRPr="009745C1">
        <w:rPr>
          <w:rFonts w:ascii="ＭＳ 明朝" w:hAnsi="ＭＳ 明朝" w:hint="eastAsia"/>
        </w:rPr>
        <w:t>3</w:t>
      </w:r>
      <w:r w:rsidRPr="009745C1">
        <w:rPr>
          <w:rFonts w:ascii="ＭＳ 明朝" w:hAnsi="ＭＳ 明朝" w:hint="eastAsia"/>
        </w:rPr>
        <w:t>)　産</w:t>
      </w:r>
      <w:r w:rsidR="00B65657" w:rsidRPr="009745C1">
        <w:rPr>
          <w:rFonts w:ascii="ＭＳ 明朝" w:hAnsi="ＭＳ 明朝" w:hint="eastAsia"/>
        </w:rPr>
        <w:t>競</w:t>
      </w:r>
      <w:r w:rsidRPr="009745C1">
        <w:rPr>
          <w:rFonts w:ascii="ＭＳ 明朝" w:hAnsi="ＭＳ 明朝" w:hint="eastAsia"/>
        </w:rPr>
        <w:t>法　産業競争力強化法（昭和25年法律第98号）をいう。</w:t>
      </w:r>
    </w:p>
    <w:p w14:paraId="61E25F17" w14:textId="4DAF6B0B" w:rsidR="0053512B" w:rsidRPr="009745C1" w:rsidRDefault="0053512B" w:rsidP="007E5AD8">
      <w:pPr>
        <w:pStyle w:val="a3"/>
        <w:spacing w:line="320" w:lineRule="exact"/>
        <w:ind w:leftChars="150" w:left="492" w:hangingChars="102" w:hanging="199"/>
        <w:rPr>
          <w:rFonts w:ascii="ＭＳ 明朝" w:hAnsi="ＭＳ 明朝"/>
        </w:rPr>
      </w:pPr>
      <w:r w:rsidRPr="009745C1">
        <w:rPr>
          <w:rFonts w:ascii="ＭＳ 明朝" w:hAnsi="ＭＳ 明朝" w:hint="eastAsia"/>
        </w:rPr>
        <w:t>(4)　経営承継円滑化法　中小企業における経営の承継の円滑化に関する法律（平成20年法律第33号）をいう。</w:t>
      </w:r>
    </w:p>
    <w:p w14:paraId="3FFAAF6C" w14:textId="11B8611E" w:rsidR="0053512B" w:rsidRDefault="0053512B" w:rsidP="0053512B">
      <w:pPr>
        <w:pStyle w:val="a3"/>
        <w:spacing w:line="320" w:lineRule="exact"/>
        <w:ind w:leftChars="150" w:left="492" w:hangingChars="102" w:hanging="199"/>
        <w:rPr>
          <w:rFonts w:ascii="ＭＳ 明朝" w:hAnsi="ＭＳ 明朝"/>
        </w:rPr>
      </w:pPr>
      <w:r w:rsidRPr="009745C1">
        <w:rPr>
          <w:rFonts w:ascii="ＭＳ 明朝" w:hAnsi="ＭＳ 明朝" w:hint="eastAsia"/>
        </w:rPr>
        <w:t>(5)　経営承継円滑化法施行規則　中小企業における経営の承継の円滑化に関する法律施行規則（平成21年経済産業省令第22号）をいう。</w:t>
      </w:r>
    </w:p>
    <w:p w14:paraId="45E15378" w14:textId="51182FF8" w:rsidR="001A447F" w:rsidRDefault="001D0074" w:rsidP="007E5AD8">
      <w:pPr>
        <w:pStyle w:val="a3"/>
        <w:spacing w:line="320" w:lineRule="exact"/>
        <w:ind w:leftChars="150" w:left="492" w:hangingChars="102" w:hanging="199"/>
        <w:rPr>
          <w:rFonts w:ascii="ＭＳ 明朝" w:hAnsi="ＭＳ 明朝"/>
        </w:rPr>
      </w:pPr>
      <w:r>
        <w:rPr>
          <w:rFonts w:ascii="ＭＳ 明朝" w:hAnsi="ＭＳ 明朝"/>
        </w:rPr>
        <w:t>(6)</w:t>
      </w:r>
      <w:r w:rsidR="008C5CDD">
        <w:rPr>
          <w:rFonts w:ascii="ＭＳ 明朝" w:hAnsi="ＭＳ 明朝" w:hint="eastAsia"/>
        </w:rPr>
        <w:t xml:space="preserve">　中小企業者</w:t>
      </w:r>
      <w:r w:rsidR="000B018C">
        <w:rPr>
          <w:rFonts w:ascii="ＭＳ 明朝" w:hAnsi="ＭＳ 明朝" w:hint="eastAsia"/>
        </w:rPr>
        <w:t xml:space="preserve">　信用保険法第2条第1項に</w:t>
      </w:r>
      <w:r w:rsidR="0085459D">
        <w:rPr>
          <w:rFonts w:ascii="ＭＳ 明朝" w:hAnsi="ＭＳ 明朝" w:hint="eastAsia"/>
        </w:rPr>
        <w:t>規定</w:t>
      </w:r>
      <w:r w:rsidR="000B018C">
        <w:rPr>
          <w:rFonts w:ascii="ＭＳ 明朝" w:hAnsi="ＭＳ 明朝" w:hint="eastAsia"/>
        </w:rPr>
        <w:t>する者をいう。</w:t>
      </w:r>
    </w:p>
    <w:p w14:paraId="2A1C0CA8" w14:textId="007AD1DB" w:rsidR="001A447F" w:rsidRDefault="001D0074" w:rsidP="007E5AD8">
      <w:pPr>
        <w:pStyle w:val="a3"/>
        <w:spacing w:line="320" w:lineRule="exact"/>
        <w:ind w:leftChars="150" w:left="492" w:hangingChars="102" w:hanging="199"/>
        <w:rPr>
          <w:rFonts w:ascii="ＭＳ 明朝" w:hAnsi="ＭＳ 明朝"/>
        </w:rPr>
      </w:pPr>
      <w:r>
        <w:rPr>
          <w:rFonts w:ascii="ＭＳ 明朝" w:hAnsi="ＭＳ 明朝"/>
        </w:rPr>
        <w:t>(7)</w:t>
      </w:r>
      <w:r w:rsidR="00446264">
        <w:rPr>
          <w:rFonts w:ascii="ＭＳ 明朝" w:hAnsi="ＭＳ 明朝" w:hint="eastAsia"/>
        </w:rPr>
        <w:t xml:space="preserve">　小規模企業者</w:t>
      </w:r>
      <w:r w:rsidR="000B018C">
        <w:rPr>
          <w:rFonts w:ascii="ＭＳ 明朝" w:hAnsi="ＭＳ 明朝" w:hint="eastAsia"/>
        </w:rPr>
        <w:t xml:space="preserve">　信用保険法第2条第3項に</w:t>
      </w:r>
      <w:r w:rsidR="0085459D">
        <w:rPr>
          <w:rFonts w:ascii="ＭＳ 明朝" w:hAnsi="ＭＳ 明朝" w:hint="eastAsia"/>
        </w:rPr>
        <w:t>規定</w:t>
      </w:r>
      <w:r w:rsidR="000B018C">
        <w:rPr>
          <w:rFonts w:ascii="ＭＳ 明朝" w:hAnsi="ＭＳ 明朝" w:hint="eastAsia"/>
        </w:rPr>
        <w:t>する者を言う。</w:t>
      </w:r>
    </w:p>
    <w:p w14:paraId="49875B79" w14:textId="6DC456CD" w:rsidR="001A447F" w:rsidRDefault="001D0074" w:rsidP="007E5AD8">
      <w:pPr>
        <w:pStyle w:val="a3"/>
        <w:spacing w:line="320" w:lineRule="exact"/>
        <w:ind w:leftChars="150" w:left="492" w:hangingChars="102" w:hanging="199"/>
        <w:rPr>
          <w:rFonts w:ascii="ＭＳ 明朝" w:hAnsi="ＭＳ 明朝"/>
        </w:rPr>
      </w:pPr>
      <w:r>
        <w:rPr>
          <w:rFonts w:ascii="ＭＳ 明朝" w:hAnsi="ＭＳ 明朝"/>
        </w:rPr>
        <w:t>(8)</w:t>
      </w:r>
      <w:r w:rsidR="00A40ED9">
        <w:rPr>
          <w:rFonts w:ascii="ＭＳ 明朝" w:hAnsi="ＭＳ 明朝" w:hint="eastAsia"/>
        </w:rPr>
        <w:t xml:space="preserve">　特定中小企業者</w:t>
      </w:r>
      <w:r w:rsidR="000B018C">
        <w:rPr>
          <w:rFonts w:ascii="ＭＳ 明朝" w:hAnsi="ＭＳ 明朝" w:hint="eastAsia"/>
        </w:rPr>
        <w:t xml:space="preserve">　中小企業者であって信用保険法第2条第5項に</w:t>
      </w:r>
      <w:r w:rsidR="0085459D">
        <w:rPr>
          <w:rFonts w:ascii="ＭＳ 明朝" w:hAnsi="ＭＳ 明朝" w:hint="eastAsia"/>
        </w:rPr>
        <w:t>規定</w:t>
      </w:r>
      <w:r w:rsidR="000B018C">
        <w:rPr>
          <w:rFonts w:ascii="ＭＳ 明朝" w:hAnsi="ＭＳ 明朝" w:hint="eastAsia"/>
        </w:rPr>
        <w:t>する者をいう。</w:t>
      </w:r>
    </w:p>
    <w:p w14:paraId="2559CA95" w14:textId="59B73187" w:rsidR="001A447F" w:rsidRDefault="001D0074" w:rsidP="007E5AD8">
      <w:pPr>
        <w:pStyle w:val="a3"/>
        <w:spacing w:line="320" w:lineRule="exact"/>
        <w:ind w:leftChars="150" w:left="492" w:hangingChars="102" w:hanging="199"/>
        <w:rPr>
          <w:rFonts w:ascii="ＭＳ 明朝" w:hAnsi="ＭＳ 明朝"/>
        </w:rPr>
      </w:pPr>
      <w:r>
        <w:rPr>
          <w:rFonts w:ascii="ＭＳ 明朝" w:hAnsi="ＭＳ 明朝"/>
        </w:rPr>
        <w:t>(9)</w:t>
      </w:r>
      <w:r w:rsidR="00A40ED9">
        <w:rPr>
          <w:rFonts w:ascii="ＭＳ 明朝" w:hAnsi="ＭＳ 明朝" w:hint="eastAsia"/>
        </w:rPr>
        <w:t xml:space="preserve">　特例中小企業者</w:t>
      </w:r>
      <w:r w:rsidR="000B018C">
        <w:rPr>
          <w:rFonts w:ascii="ＭＳ 明朝" w:hAnsi="ＭＳ 明朝" w:hint="eastAsia"/>
        </w:rPr>
        <w:t xml:space="preserve">　中小企業者であって信用保険法第2条第6項に</w:t>
      </w:r>
      <w:r w:rsidR="0085459D">
        <w:rPr>
          <w:rFonts w:ascii="ＭＳ 明朝" w:hAnsi="ＭＳ 明朝" w:hint="eastAsia"/>
        </w:rPr>
        <w:t>規定</w:t>
      </w:r>
      <w:r w:rsidR="000B018C">
        <w:rPr>
          <w:rFonts w:ascii="ＭＳ 明朝" w:hAnsi="ＭＳ 明朝" w:hint="eastAsia"/>
        </w:rPr>
        <w:t>する者をいう。</w:t>
      </w:r>
    </w:p>
    <w:p w14:paraId="574E8F33" w14:textId="6D51C9E6" w:rsidR="001A447F" w:rsidRDefault="001D0074" w:rsidP="007E5AD8">
      <w:pPr>
        <w:pStyle w:val="a3"/>
        <w:spacing w:line="320" w:lineRule="exact"/>
        <w:ind w:leftChars="150" w:left="492" w:hangingChars="102" w:hanging="199"/>
        <w:rPr>
          <w:rFonts w:ascii="ＭＳ 明朝" w:hAnsi="ＭＳ 明朝"/>
        </w:rPr>
      </w:pPr>
      <w:r>
        <w:rPr>
          <w:rFonts w:ascii="ＭＳ 明朝" w:hAnsi="ＭＳ 明朝"/>
        </w:rPr>
        <w:t>(10)</w:t>
      </w:r>
      <w:r w:rsidR="00A4039E">
        <w:rPr>
          <w:rFonts w:ascii="ＭＳ 明朝" w:hAnsi="ＭＳ 明朝"/>
        </w:rPr>
        <w:t xml:space="preserve"> </w:t>
      </w:r>
      <w:r w:rsidR="00446264">
        <w:rPr>
          <w:rFonts w:ascii="ＭＳ 明朝" w:hAnsi="ＭＳ 明朝" w:hint="eastAsia"/>
        </w:rPr>
        <w:t>保証協会</w:t>
      </w:r>
      <w:r w:rsidR="000B018C">
        <w:rPr>
          <w:rFonts w:ascii="ＭＳ 明朝" w:hAnsi="ＭＳ 明朝" w:hint="eastAsia"/>
        </w:rPr>
        <w:t xml:space="preserve">　愛知県信用保証協会をいう。</w:t>
      </w:r>
    </w:p>
    <w:p w14:paraId="33B4592C" w14:textId="1B012714" w:rsidR="004A7B21" w:rsidRDefault="001D0074" w:rsidP="00C91B2B">
      <w:pPr>
        <w:pStyle w:val="a3"/>
        <w:spacing w:line="320" w:lineRule="exact"/>
        <w:ind w:leftChars="150" w:left="492" w:hangingChars="102" w:hanging="199"/>
        <w:jc w:val="left"/>
        <w:rPr>
          <w:rFonts w:ascii="ＭＳ 明朝" w:hAnsi="ＭＳ 明朝"/>
        </w:rPr>
      </w:pPr>
      <w:r>
        <w:rPr>
          <w:rFonts w:ascii="ＭＳ 明朝" w:hAnsi="ＭＳ 明朝"/>
        </w:rPr>
        <w:t>(11)</w:t>
      </w:r>
      <w:r w:rsidR="00A4039E">
        <w:rPr>
          <w:rFonts w:ascii="ＭＳ 明朝" w:hAnsi="ＭＳ 明朝"/>
        </w:rPr>
        <w:t xml:space="preserve"> </w:t>
      </w:r>
      <w:r w:rsidR="00986A50">
        <w:rPr>
          <w:rFonts w:ascii="ＭＳ 明朝" w:hAnsi="ＭＳ 明朝" w:hint="eastAsia"/>
        </w:rPr>
        <w:t>取扱金融機関</w:t>
      </w:r>
      <w:r w:rsidR="000B018C">
        <w:rPr>
          <w:rFonts w:ascii="ＭＳ 明朝" w:hAnsi="ＭＳ 明朝" w:hint="eastAsia"/>
        </w:rPr>
        <w:t xml:space="preserve">　信用保険法施行令第1条の3に規定する金融機関であって、愛知県内に本支店を</w:t>
      </w:r>
      <w:r w:rsidR="001A447F">
        <w:rPr>
          <w:rFonts w:ascii="ＭＳ 明朝" w:hAnsi="ＭＳ 明朝" w:hint="eastAsia"/>
        </w:rPr>
        <w:t>有するもののうち、県と預託契約を取り交わしたものをいう。</w:t>
      </w:r>
    </w:p>
    <w:p w14:paraId="24108477" w14:textId="5AA089AB" w:rsidR="00AD34A3" w:rsidRDefault="001D0074" w:rsidP="00AD34A3">
      <w:pPr>
        <w:pStyle w:val="a3"/>
        <w:spacing w:line="320" w:lineRule="exact"/>
        <w:ind w:leftChars="150" w:left="492" w:hangingChars="102" w:hanging="199"/>
        <w:rPr>
          <w:rFonts w:ascii="ＭＳ 明朝" w:hAnsi="ＭＳ 明朝"/>
        </w:rPr>
      </w:pPr>
      <w:r>
        <w:rPr>
          <w:rFonts w:ascii="ＭＳ 明朝" w:hAnsi="ＭＳ 明朝"/>
        </w:rPr>
        <w:t>(12)</w:t>
      </w:r>
      <w:r w:rsidR="00825991">
        <w:rPr>
          <w:rFonts w:ascii="ＭＳ 明朝" w:hAnsi="ＭＳ 明朝"/>
        </w:rPr>
        <w:t xml:space="preserve"> </w:t>
      </w:r>
      <w:r w:rsidR="00375B9F">
        <w:rPr>
          <w:rFonts w:ascii="ＭＳ 明朝" w:hAnsi="ＭＳ 明朝" w:hint="eastAsia"/>
        </w:rPr>
        <w:t>協調市町村　小規模企業等振興資金において、県と協調して制度を運用する市町村</w:t>
      </w:r>
      <w:r w:rsidR="00AD34A3">
        <w:rPr>
          <w:rFonts w:ascii="ＭＳ 明朝" w:hAnsi="ＭＳ 明朝" w:hint="eastAsia"/>
        </w:rPr>
        <w:t>をいう。</w:t>
      </w:r>
    </w:p>
    <w:p w14:paraId="43FD838C" w14:textId="5C9AA7E8" w:rsidR="00415441" w:rsidRDefault="001D0074" w:rsidP="00825991">
      <w:pPr>
        <w:pStyle w:val="a3"/>
        <w:spacing w:line="320" w:lineRule="exact"/>
        <w:ind w:leftChars="150" w:left="492" w:hangingChars="102" w:hanging="199"/>
        <w:rPr>
          <w:rFonts w:ascii="ＭＳ 明朝" w:hAnsi="ＭＳ 明朝"/>
        </w:rPr>
      </w:pPr>
      <w:r>
        <w:rPr>
          <w:rFonts w:ascii="ＭＳ 明朝" w:hAnsi="ＭＳ 明朝"/>
        </w:rPr>
        <w:t>(13)</w:t>
      </w:r>
      <w:r w:rsidR="00415441">
        <w:rPr>
          <w:rFonts w:ascii="ＭＳ 明朝" w:hAnsi="ＭＳ 明朝" w:hint="eastAsia"/>
        </w:rPr>
        <w:t xml:space="preserve"> 設備資金　以下の設備資金をい</w:t>
      </w:r>
      <w:r w:rsidR="00953957">
        <w:rPr>
          <w:rFonts w:ascii="ＭＳ 明朝" w:hAnsi="ＭＳ 明朝" w:hint="eastAsia"/>
        </w:rPr>
        <w:t>い、資金使途が確認できるもの</w:t>
      </w:r>
      <w:r w:rsidR="00415441">
        <w:rPr>
          <w:rFonts w:ascii="ＭＳ 明朝" w:hAnsi="ＭＳ 明朝" w:hint="eastAsia"/>
        </w:rPr>
        <w:t>。</w:t>
      </w:r>
    </w:p>
    <w:p w14:paraId="3FC052AD" w14:textId="06E34B2F" w:rsidR="00415441" w:rsidRPr="009745C1" w:rsidRDefault="00415441"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ア　工場、店舗、倉庫等の新築、中古建物購入又は増改築費用</w:t>
      </w:r>
    </w:p>
    <w:p w14:paraId="7F373672" w14:textId="447AD0A0" w:rsidR="00415441" w:rsidRPr="009745C1" w:rsidRDefault="00415441"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イ　工場、店舗、倉庫等の用に供する土地の取得費用</w:t>
      </w:r>
    </w:p>
    <w:p w14:paraId="36A2544E" w14:textId="1DE0578A" w:rsidR="00415441" w:rsidRPr="009745C1" w:rsidRDefault="00415441"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ウ　機械・装置、工具・器具・備品等の購入費用</w:t>
      </w:r>
    </w:p>
    <w:p w14:paraId="428B1124" w14:textId="5E577ED0" w:rsidR="00953957" w:rsidRPr="009745C1" w:rsidRDefault="00953957"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エ　賃貸物件の初期費用</w:t>
      </w:r>
    </w:p>
    <w:p w14:paraId="5DA8CFE5" w14:textId="2BCAAC76" w:rsidR="00953957" w:rsidRDefault="00953957"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オ　その他事業上必要な設備の設置等にかかる費用</w:t>
      </w:r>
    </w:p>
    <w:p w14:paraId="6FAC75BC" w14:textId="75373E75" w:rsidR="00415441" w:rsidRDefault="0096531B" w:rsidP="007E5AD8">
      <w:pPr>
        <w:pStyle w:val="a3"/>
        <w:spacing w:line="320" w:lineRule="exact"/>
        <w:ind w:leftChars="150" w:left="492" w:hangingChars="102" w:hanging="199"/>
        <w:rPr>
          <w:rFonts w:ascii="ＭＳ 明朝" w:hAnsi="ＭＳ 明朝"/>
        </w:rPr>
      </w:pPr>
      <w:r>
        <w:rPr>
          <w:rFonts w:ascii="ＭＳ 明朝" w:hAnsi="ＭＳ 明朝"/>
        </w:rPr>
        <w:t>(14)</w:t>
      </w:r>
      <w:r w:rsidR="00415441">
        <w:rPr>
          <w:rFonts w:ascii="ＭＳ 明朝" w:hAnsi="ＭＳ 明朝"/>
        </w:rPr>
        <w:t xml:space="preserve"> </w:t>
      </w:r>
      <w:r w:rsidR="00415441">
        <w:rPr>
          <w:rFonts w:ascii="ＭＳ 明朝" w:hAnsi="ＭＳ 明朝" w:hint="eastAsia"/>
        </w:rPr>
        <w:t>運転資金　以下の運転資金をいう。</w:t>
      </w:r>
    </w:p>
    <w:p w14:paraId="2320032C" w14:textId="515BC875" w:rsidR="00415441" w:rsidRPr="009745C1" w:rsidRDefault="00415441"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ア　仕入資金、人件費、</w:t>
      </w:r>
      <w:r w:rsidR="001213FB" w:rsidRPr="009745C1">
        <w:rPr>
          <w:rFonts w:ascii="ＭＳ 明朝" w:hAnsi="ＭＳ 明朝" w:hint="eastAsia"/>
        </w:rPr>
        <w:t>広告宣伝費</w:t>
      </w:r>
      <w:r w:rsidR="00953957" w:rsidRPr="009745C1">
        <w:rPr>
          <w:rFonts w:ascii="ＭＳ 明朝" w:hAnsi="ＭＳ 明朝" w:hint="eastAsia"/>
        </w:rPr>
        <w:t>、外注費</w:t>
      </w:r>
      <w:r w:rsidR="001213FB" w:rsidRPr="009745C1">
        <w:rPr>
          <w:rFonts w:ascii="ＭＳ 明朝" w:hAnsi="ＭＳ 明朝" w:hint="eastAsia"/>
        </w:rPr>
        <w:t>等</w:t>
      </w:r>
    </w:p>
    <w:p w14:paraId="1E2667B5" w14:textId="49261CC6" w:rsidR="00415441" w:rsidRPr="009745C1" w:rsidRDefault="00415441"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 xml:space="preserve">イ　</w:t>
      </w:r>
      <w:r w:rsidR="001213FB" w:rsidRPr="009745C1">
        <w:rPr>
          <w:rFonts w:ascii="ＭＳ 明朝" w:hAnsi="ＭＳ 明朝" w:hint="eastAsia"/>
        </w:rPr>
        <w:t>設備機器のリース料</w:t>
      </w:r>
    </w:p>
    <w:p w14:paraId="562AC3D3" w14:textId="316FE275" w:rsidR="00953957" w:rsidRPr="009745C1" w:rsidRDefault="00953957" w:rsidP="007E5AD8">
      <w:pPr>
        <w:pStyle w:val="a3"/>
        <w:spacing w:line="320" w:lineRule="exact"/>
        <w:ind w:leftChars="250" w:left="488" w:firstLineChars="200" w:firstLine="390"/>
        <w:rPr>
          <w:rFonts w:ascii="ＭＳ 明朝" w:hAnsi="ＭＳ 明朝"/>
        </w:rPr>
      </w:pPr>
      <w:r w:rsidRPr="009745C1">
        <w:rPr>
          <w:rFonts w:ascii="ＭＳ 明朝" w:hAnsi="ＭＳ 明朝" w:hint="eastAsia"/>
        </w:rPr>
        <w:t>ウ　その他事業上必要な経費等</w:t>
      </w:r>
    </w:p>
    <w:p w14:paraId="7B13DA8F" w14:textId="4CA319A7" w:rsidR="000A5CDB" w:rsidRDefault="0096531B" w:rsidP="000A5CDB">
      <w:pPr>
        <w:pStyle w:val="a3"/>
        <w:spacing w:line="320" w:lineRule="exact"/>
        <w:ind w:leftChars="150" w:left="492" w:hangingChars="102" w:hanging="199"/>
        <w:rPr>
          <w:rFonts w:ascii="ＭＳ 明朝" w:hAnsi="ＭＳ 明朝"/>
        </w:rPr>
      </w:pPr>
      <w:r>
        <w:rPr>
          <w:rFonts w:ascii="ＭＳ 明朝" w:hAnsi="ＭＳ 明朝"/>
        </w:rPr>
        <w:t>(15)</w:t>
      </w:r>
      <w:r w:rsidR="000A5CDB">
        <w:rPr>
          <w:rFonts w:ascii="ＭＳ 明朝" w:hAnsi="ＭＳ 明朝"/>
        </w:rPr>
        <w:t xml:space="preserve"> </w:t>
      </w:r>
      <w:r w:rsidR="000A5CDB" w:rsidRPr="006A0F82">
        <w:rPr>
          <w:rFonts w:ascii="ＭＳ 明朝" w:hAnsi="ＭＳ 明朝" w:hint="eastAsia"/>
        </w:rPr>
        <w:t>事業資金　事業上の設備資金と運転資金をいい、</w:t>
      </w:r>
      <w:r w:rsidR="00825991" w:rsidRPr="006A0F82">
        <w:rPr>
          <w:rFonts w:ascii="ＭＳ 明朝" w:hAnsi="ＭＳ 明朝" w:hint="eastAsia"/>
        </w:rPr>
        <w:t>投機性を有する資金は含まない。</w:t>
      </w:r>
    </w:p>
    <w:p w14:paraId="21B2F75C" w14:textId="4A9E6673" w:rsidR="003F0F33" w:rsidRPr="00B75895" w:rsidRDefault="003F0F33"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（融資</w:t>
      </w:r>
      <w:r w:rsidR="0085459D">
        <w:rPr>
          <w:rFonts w:ascii="ＭＳ ゴシック" w:eastAsia="ＭＳ ゴシック" w:hAnsi="ＭＳ ゴシック" w:hint="eastAsia"/>
        </w:rPr>
        <w:t>制度</w:t>
      </w:r>
      <w:r w:rsidR="0096531B">
        <w:rPr>
          <w:rFonts w:ascii="ＭＳ ゴシック" w:eastAsia="ＭＳ ゴシック" w:hAnsi="ＭＳ ゴシック" w:hint="eastAsia"/>
        </w:rPr>
        <w:t>の</w:t>
      </w:r>
      <w:r w:rsidRPr="00B75895">
        <w:rPr>
          <w:rFonts w:ascii="ＭＳ ゴシック" w:eastAsia="ＭＳ ゴシック" w:hAnsi="ＭＳ ゴシック" w:hint="eastAsia"/>
        </w:rPr>
        <w:t>種類）</w:t>
      </w:r>
    </w:p>
    <w:p w14:paraId="69C83CD7" w14:textId="02063EFC" w:rsidR="003F0F33" w:rsidRPr="004C613B" w:rsidRDefault="003F0F33" w:rsidP="007E5AD8">
      <w:pPr>
        <w:pStyle w:val="a3"/>
        <w:spacing w:line="320" w:lineRule="exact"/>
        <w:outlineLvl w:val="0"/>
        <w:rPr>
          <w:rFonts w:ascii="ＭＳ 明朝" w:hAnsi="ＭＳ 明朝"/>
        </w:rPr>
      </w:pPr>
      <w:r w:rsidRPr="00B75895">
        <w:rPr>
          <w:rFonts w:ascii="ＭＳ ゴシック" w:eastAsia="ＭＳ ゴシック" w:hAnsi="ＭＳ ゴシック" w:hint="eastAsia"/>
        </w:rPr>
        <w:t>第</w:t>
      </w:r>
      <w:r w:rsidR="00820829" w:rsidRPr="00B75895">
        <w:rPr>
          <w:rFonts w:ascii="ＭＳ ゴシック" w:eastAsia="ＭＳ ゴシック" w:hAnsi="ＭＳ ゴシック" w:hint="eastAsia"/>
        </w:rPr>
        <w:t>３</w:t>
      </w:r>
      <w:r w:rsidRPr="004C613B">
        <w:rPr>
          <w:rFonts w:ascii="ＭＳ 明朝" w:hAnsi="ＭＳ 明朝" w:hint="eastAsia"/>
        </w:rPr>
        <w:t xml:space="preserve">　融資</w:t>
      </w:r>
      <w:r w:rsidR="0085459D">
        <w:rPr>
          <w:rFonts w:ascii="ＭＳ 明朝" w:hAnsi="ＭＳ 明朝" w:hint="eastAsia"/>
        </w:rPr>
        <w:t>制度</w:t>
      </w:r>
      <w:r w:rsidRPr="004C613B">
        <w:rPr>
          <w:rFonts w:ascii="ＭＳ 明朝" w:hAnsi="ＭＳ 明朝" w:hint="eastAsia"/>
        </w:rPr>
        <w:t>は、</w:t>
      </w:r>
      <w:r w:rsidR="006A0F82">
        <w:rPr>
          <w:rFonts w:ascii="ＭＳ 明朝" w:hAnsi="ＭＳ 明朝" w:hint="eastAsia"/>
        </w:rPr>
        <w:t>以下</w:t>
      </w:r>
      <w:r w:rsidRPr="004C613B">
        <w:rPr>
          <w:rFonts w:ascii="ＭＳ 明朝" w:hAnsi="ＭＳ 明朝" w:hint="eastAsia"/>
        </w:rPr>
        <w:t>の</w:t>
      </w:r>
      <w:r w:rsidR="0085459D">
        <w:rPr>
          <w:rFonts w:ascii="ＭＳ 明朝" w:hAnsi="ＭＳ 明朝" w:hint="eastAsia"/>
        </w:rPr>
        <w:t>資金</w:t>
      </w:r>
      <w:r w:rsidRPr="004C613B">
        <w:rPr>
          <w:rFonts w:ascii="ＭＳ 明朝" w:hAnsi="ＭＳ 明朝" w:hint="eastAsia"/>
        </w:rPr>
        <w:t>とする。</w:t>
      </w:r>
    </w:p>
    <w:p w14:paraId="741B3CC7" w14:textId="77777777" w:rsidR="000D3040" w:rsidRDefault="00340D8F"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(1)</w:t>
      </w:r>
      <w:r w:rsidR="00446264">
        <w:rPr>
          <w:rFonts w:ascii="ＭＳ 明朝" w:hAnsi="ＭＳ 明朝" w:hint="eastAsia"/>
        </w:rPr>
        <w:t xml:space="preserve">　小規模企業等振興資金</w:t>
      </w:r>
    </w:p>
    <w:p w14:paraId="122031C6" w14:textId="77777777" w:rsidR="000D3040" w:rsidRDefault="00340D8F"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(2)</w:t>
      </w:r>
      <w:r w:rsidR="00446264">
        <w:rPr>
          <w:rFonts w:ascii="ＭＳ 明朝" w:hAnsi="ＭＳ 明朝" w:hint="eastAsia"/>
        </w:rPr>
        <w:t xml:space="preserve">　一般事業資金</w:t>
      </w:r>
    </w:p>
    <w:p w14:paraId="7395EF0E" w14:textId="77777777" w:rsidR="000D3040" w:rsidRDefault="00340D8F"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(3)</w:t>
      </w:r>
      <w:r w:rsidR="00446264">
        <w:rPr>
          <w:rFonts w:ascii="ＭＳ 明朝" w:hAnsi="ＭＳ 明朝" w:hint="eastAsia"/>
        </w:rPr>
        <w:t xml:space="preserve">　中小企業組織強化資金</w:t>
      </w:r>
    </w:p>
    <w:p w14:paraId="407F01D3" w14:textId="512E2D8A" w:rsidR="003E47AC" w:rsidRPr="004C613B" w:rsidRDefault="00340D8F"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(4)</w:t>
      </w:r>
      <w:r w:rsidR="00446264">
        <w:rPr>
          <w:rFonts w:ascii="ＭＳ 明朝" w:hAnsi="ＭＳ 明朝" w:hint="eastAsia"/>
        </w:rPr>
        <w:t xml:space="preserve">　経済環境適応資金</w:t>
      </w:r>
    </w:p>
    <w:p w14:paraId="01EA1518" w14:textId="77777777" w:rsidR="00820829" w:rsidRPr="00B75895" w:rsidRDefault="00820829"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（資金措置）</w:t>
      </w:r>
    </w:p>
    <w:p w14:paraId="56AD00AD" w14:textId="5C683BCB" w:rsidR="00250ED9" w:rsidRPr="004C613B" w:rsidRDefault="00820829" w:rsidP="00250ED9">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第４</w:t>
      </w:r>
      <w:r>
        <w:rPr>
          <w:rFonts w:ascii="ＭＳ 明朝" w:hAnsi="ＭＳ 明朝" w:hint="eastAsia"/>
        </w:rPr>
        <w:t xml:space="preserve">　県は、この制度の運用資金に充てるため、予算で決められた金額（以下「県資金」という。）を別途契約</w:t>
      </w:r>
      <w:r>
        <w:rPr>
          <w:rFonts w:ascii="ＭＳ 明朝" w:hAnsi="ＭＳ 明朝" w:hint="eastAsia"/>
        </w:rPr>
        <w:lastRenderedPageBreak/>
        <w:t>により取扱金融機関に預託する</w:t>
      </w:r>
      <w:r w:rsidR="00250ED9">
        <w:rPr>
          <w:rFonts w:ascii="ＭＳ 明朝" w:hAnsi="ＭＳ 明朝" w:hint="eastAsia"/>
        </w:rPr>
        <w:t>。</w:t>
      </w:r>
    </w:p>
    <w:p w14:paraId="78FA82AB" w14:textId="6E45F71B" w:rsidR="00250ED9" w:rsidRDefault="00250ED9" w:rsidP="00250ED9">
      <w:pPr>
        <w:pStyle w:val="a3"/>
        <w:spacing w:line="320" w:lineRule="exact"/>
        <w:ind w:leftChars="89" w:left="369" w:hangingChars="100" w:hanging="195"/>
        <w:rPr>
          <w:rFonts w:ascii="ＭＳ 明朝" w:hAnsi="ＭＳ 明朝"/>
        </w:rPr>
      </w:pPr>
      <w:r>
        <w:rPr>
          <w:rFonts w:ascii="ＭＳ 明朝" w:hAnsi="ＭＳ 明朝" w:hint="eastAsia"/>
        </w:rPr>
        <w:t xml:space="preserve">２　</w:t>
      </w:r>
      <w:r w:rsidR="0096531B">
        <w:rPr>
          <w:rFonts w:ascii="ＭＳ 明朝" w:hAnsi="ＭＳ 明朝" w:hint="eastAsia"/>
        </w:rPr>
        <w:t>第</w:t>
      </w:r>
      <w:r w:rsidR="00681FFE">
        <w:rPr>
          <w:rFonts w:ascii="ＭＳ 明朝" w:hAnsi="ＭＳ 明朝" w:hint="eastAsia"/>
        </w:rPr>
        <w:t>3</w:t>
      </w:r>
      <w:r w:rsidR="008378EF">
        <w:rPr>
          <w:rFonts w:ascii="ＭＳ 明朝" w:hAnsi="ＭＳ 明朝" w:hint="eastAsia"/>
        </w:rPr>
        <w:t>第</w:t>
      </w:r>
      <w:r>
        <w:rPr>
          <w:rFonts w:ascii="ＭＳ 明朝" w:hAnsi="ＭＳ 明朝" w:hint="eastAsia"/>
        </w:rPr>
        <w:t>1号の小規模企業等振興資金については、県と協調市町村が協調して行う</w:t>
      </w:r>
      <w:r w:rsidR="0096531B">
        <w:rPr>
          <w:rFonts w:ascii="ＭＳ 明朝" w:hAnsi="ＭＳ 明朝" w:hint="eastAsia"/>
        </w:rPr>
        <w:t>もの</w:t>
      </w:r>
      <w:r>
        <w:rPr>
          <w:rFonts w:ascii="ＭＳ 明朝" w:hAnsi="ＭＳ 明朝" w:hint="eastAsia"/>
        </w:rPr>
        <w:t>とし、協調市町村は、県資金の預託額に対して相応の資金（以下「協調資金」という。）を取扱金融機関に預託する</w:t>
      </w:r>
      <w:r w:rsidR="0096531B">
        <w:rPr>
          <w:rFonts w:ascii="ＭＳ 明朝" w:hAnsi="ＭＳ 明朝" w:hint="eastAsia"/>
        </w:rPr>
        <w:t>もの</w:t>
      </w:r>
      <w:r w:rsidR="00703382">
        <w:rPr>
          <w:rFonts w:ascii="ＭＳ 明朝" w:hAnsi="ＭＳ 明朝" w:hint="eastAsia"/>
        </w:rPr>
        <w:t>とする</w:t>
      </w:r>
      <w:r>
        <w:rPr>
          <w:rFonts w:ascii="ＭＳ 明朝" w:hAnsi="ＭＳ 明朝" w:hint="eastAsia"/>
        </w:rPr>
        <w:t>。</w:t>
      </w:r>
    </w:p>
    <w:p w14:paraId="6B5FF717" w14:textId="606672EA" w:rsidR="00250ED9" w:rsidRDefault="00250ED9" w:rsidP="00250ED9">
      <w:pPr>
        <w:pStyle w:val="a3"/>
        <w:spacing w:line="320" w:lineRule="exact"/>
        <w:ind w:leftChars="89" w:left="369" w:hangingChars="100" w:hanging="195"/>
        <w:rPr>
          <w:rFonts w:ascii="ＭＳ 明朝" w:hAnsi="ＭＳ 明朝"/>
        </w:rPr>
      </w:pPr>
      <w:r>
        <w:rPr>
          <w:rFonts w:ascii="ＭＳ 明朝" w:hAnsi="ＭＳ 明朝" w:hint="eastAsia"/>
        </w:rPr>
        <w:t>３　預託の時期は以下のとおりとする。</w:t>
      </w:r>
    </w:p>
    <w:p w14:paraId="45FFC257" w14:textId="558D25CA" w:rsidR="00250ED9" w:rsidRDefault="00250ED9" w:rsidP="00250ED9">
      <w:pPr>
        <w:pStyle w:val="a3"/>
        <w:spacing w:line="320" w:lineRule="exact"/>
        <w:ind w:firstLineChars="150" w:firstLine="293"/>
        <w:rPr>
          <w:rFonts w:ascii="ＭＳ 明朝" w:hAnsi="ＭＳ 明朝"/>
        </w:rPr>
      </w:pPr>
      <w:r w:rsidRPr="004C613B">
        <w:rPr>
          <w:rFonts w:ascii="ＭＳ 明朝" w:hAnsi="ＭＳ 明朝" w:hint="eastAsia"/>
        </w:rPr>
        <w:t>(1)</w:t>
      </w:r>
      <w:r>
        <w:rPr>
          <w:rFonts w:ascii="ＭＳ 明朝" w:hAnsi="ＭＳ 明朝" w:hint="eastAsia"/>
        </w:rPr>
        <w:t xml:space="preserve">　当初予算に係る預託の場合は、当該年度の4月末日までに行う。</w:t>
      </w:r>
    </w:p>
    <w:p w14:paraId="7FCF671B" w14:textId="697807B5" w:rsidR="00250ED9" w:rsidRDefault="00250ED9" w:rsidP="00250ED9">
      <w:pPr>
        <w:pStyle w:val="a3"/>
        <w:spacing w:line="320" w:lineRule="exact"/>
        <w:ind w:leftChars="150" w:left="492" w:hangingChars="102" w:hanging="199"/>
        <w:rPr>
          <w:rFonts w:ascii="ＭＳ 明朝" w:hAnsi="ＭＳ 明朝"/>
        </w:rPr>
      </w:pPr>
      <w:r w:rsidRPr="004C613B">
        <w:rPr>
          <w:rFonts w:ascii="ＭＳ 明朝" w:hAnsi="ＭＳ 明朝" w:hint="eastAsia"/>
        </w:rPr>
        <w:t>(2)</w:t>
      </w:r>
      <w:r>
        <w:rPr>
          <w:rFonts w:ascii="ＭＳ 明朝" w:hAnsi="ＭＳ 明朝" w:hint="eastAsia"/>
        </w:rPr>
        <w:t xml:space="preserve">　補正予算に係る預託の場合は、予算成立後、</w:t>
      </w:r>
      <w:r w:rsidR="0096531B">
        <w:rPr>
          <w:rFonts w:ascii="ＭＳ 明朝" w:hAnsi="ＭＳ 明朝" w:hint="eastAsia"/>
        </w:rPr>
        <w:t>速</w:t>
      </w:r>
      <w:r>
        <w:rPr>
          <w:rFonts w:ascii="ＭＳ 明朝" w:hAnsi="ＭＳ 明朝" w:hint="eastAsia"/>
        </w:rPr>
        <w:t>やかに行う。</w:t>
      </w:r>
    </w:p>
    <w:p w14:paraId="60EBF264" w14:textId="504EF1EC" w:rsidR="00250ED9" w:rsidRPr="00250ED9" w:rsidRDefault="00250ED9" w:rsidP="00250ED9">
      <w:pPr>
        <w:pStyle w:val="a3"/>
        <w:spacing w:line="320" w:lineRule="exact"/>
        <w:ind w:leftChars="100" w:left="390" w:hangingChars="100" w:hanging="195"/>
      </w:pPr>
      <w:r>
        <w:rPr>
          <w:rFonts w:hint="eastAsia"/>
        </w:rPr>
        <w:t>４</w:t>
      </w:r>
      <w:r w:rsidRPr="0071440C">
        <w:rPr>
          <w:rFonts w:hint="eastAsia"/>
        </w:rPr>
        <w:t xml:space="preserve">　</w:t>
      </w:r>
      <w:r>
        <w:rPr>
          <w:rFonts w:hint="eastAsia"/>
        </w:rPr>
        <w:t>預託の期間</w:t>
      </w:r>
      <w:r w:rsidRPr="0042359D">
        <w:rPr>
          <w:rFonts w:asciiTheme="minorEastAsia" w:eastAsiaTheme="minorEastAsia" w:hAnsiTheme="minorEastAsia" w:hint="eastAsia"/>
        </w:rPr>
        <w:t>は1</w:t>
      </w:r>
      <w:r>
        <w:rPr>
          <w:rFonts w:hint="eastAsia"/>
        </w:rPr>
        <w:t>年以内とする。</w:t>
      </w:r>
    </w:p>
    <w:p w14:paraId="2F57B211" w14:textId="64FB9C21" w:rsidR="000D3040" w:rsidRPr="00B75895" w:rsidRDefault="000D3040"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（融資枠）</w:t>
      </w:r>
    </w:p>
    <w:p w14:paraId="667056ED" w14:textId="7722979A" w:rsidR="000D3040" w:rsidRDefault="000D3040" w:rsidP="007E5AD8">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第５</w:t>
      </w:r>
      <w:r>
        <w:rPr>
          <w:rFonts w:ascii="ＭＳ 明朝" w:hAnsi="ＭＳ 明朝" w:hint="eastAsia"/>
        </w:rPr>
        <w:t xml:space="preserve">　</w:t>
      </w:r>
      <w:r w:rsidR="001D0980" w:rsidRPr="00E412ED">
        <w:rPr>
          <w:rFonts w:ascii="ＭＳ 明朝" w:hAnsi="ＭＳ 明朝" w:hint="eastAsia"/>
        </w:rPr>
        <w:t>取扱金融機関は</w:t>
      </w:r>
      <w:r w:rsidR="00944A08">
        <w:rPr>
          <w:rFonts w:ascii="ＭＳ 明朝" w:hAnsi="ＭＳ 明朝" w:hint="eastAsia"/>
        </w:rPr>
        <w:t>、預託された県資金及び協調資金に対して</w:t>
      </w:r>
      <w:r>
        <w:rPr>
          <w:rFonts w:ascii="ＭＳ 明朝" w:hAnsi="ＭＳ 明朝" w:hint="eastAsia"/>
        </w:rPr>
        <w:t>、</w:t>
      </w:r>
      <w:r w:rsidR="006A0F82">
        <w:rPr>
          <w:rFonts w:ascii="ＭＳ 明朝" w:hAnsi="ＭＳ 明朝" w:hint="eastAsia"/>
        </w:rPr>
        <w:t>以下</w:t>
      </w:r>
      <w:r>
        <w:rPr>
          <w:rFonts w:ascii="ＭＳ 明朝" w:hAnsi="ＭＳ 明朝" w:hint="eastAsia"/>
        </w:rPr>
        <w:t>の額を目途として融資を行うものとする。</w:t>
      </w:r>
    </w:p>
    <w:p w14:paraId="44499A15" w14:textId="33DEF18C" w:rsidR="000D3040" w:rsidRPr="009F01B9" w:rsidRDefault="000D3040" w:rsidP="007E5AD8">
      <w:pPr>
        <w:pStyle w:val="a3"/>
        <w:spacing w:line="320" w:lineRule="exact"/>
        <w:ind w:leftChars="150" w:left="492" w:hangingChars="102" w:hanging="199"/>
        <w:rPr>
          <w:rFonts w:ascii="ＭＳ 明朝" w:hAnsi="ＭＳ 明朝"/>
        </w:rPr>
      </w:pPr>
      <w:r w:rsidRPr="009F01B9">
        <w:rPr>
          <w:rFonts w:ascii="ＭＳ 明朝" w:hAnsi="ＭＳ 明朝" w:hint="eastAsia"/>
        </w:rPr>
        <w:t>(1)　小規模企業等振興資金　　累計2.</w:t>
      </w:r>
      <w:r w:rsidR="00FB57D8" w:rsidRPr="009F01B9">
        <w:rPr>
          <w:rFonts w:ascii="ＭＳ 明朝" w:hAnsi="ＭＳ 明朝" w:hint="eastAsia"/>
        </w:rPr>
        <w:t>0</w:t>
      </w:r>
      <w:r w:rsidRPr="009F01B9">
        <w:rPr>
          <w:rFonts w:ascii="ＭＳ 明朝" w:hAnsi="ＭＳ 明朝" w:hint="eastAsia"/>
        </w:rPr>
        <w:t>倍</w:t>
      </w:r>
    </w:p>
    <w:p w14:paraId="7273D6B3" w14:textId="0AE54A53" w:rsidR="00067760" w:rsidRPr="009F01B9" w:rsidRDefault="00067760" w:rsidP="008C7BC9">
      <w:pPr>
        <w:pStyle w:val="a3"/>
        <w:spacing w:line="320" w:lineRule="exact"/>
        <w:ind w:firstLineChars="400" w:firstLine="780"/>
        <w:rPr>
          <w:rFonts w:ascii="ＭＳ 明朝" w:hAnsi="ＭＳ 明朝"/>
        </w:rPr>
      </w:pPr>
      <w:r w:rsidRPr="009F01B9">
        <w:rPr>
          <w:rFonts w:ascii="ＭＳ 明朝" w:hAnsi="ＭＳ 明朝" w:hint="eastAsia"/>
        </w:rPr>
        <w:t>ただし、預託期間が6</w:t>
      </w:r>
      <w:r w:rsidR="00886C41" w:rsidRPr="009F01B9">
        <w:rPr>
          <w:rFonts w:ascii="ＭＳ 明朝" w:hAnsi="ＭＳ 明朝" w:hint="eastAsia"/>
        </w:rPr>
        <w:t>か月</w:t>
      </w:r>
      <w:r w:rsidRPr="009F01B9">
        <w:rPr>
          <w:rFonts w:ascii="ＭＳ 明朝" w:hAnsi="ＭＳ 明朝" w:hint="eastAsia"/>
        </w:rPr>
        <w:t>以内の資金に対しては1.</w:t>
      </w:r>
      <w:r w:rsidR="00FB57D8" w:rsidRPr="009F01B9">
        <w:rPr>
          <w:rFonts w:ascii="ＭＳ 明朝" w:hAnsi="ＭＳ 明朝" w:hint="eastAsia"/>
        </w:rPr>
        <w:t>0</w:t>
      </w:r>
      <w:r w:rsidRPr="009F01B9">
        <w:rPr>
          <w:rFonts w:ascii="ＭＳ 明朝" w:hAnsi="ＭＳ 明朝" w:hint="eastAsia"/>
        </w:rPr>
        <w:t>倍とする。</w:t>
      </w:r>
    </w:p>
    <w:p w14:paraId="56A8F045" w14:textId="3ACB5B88" w:rsidR="000D3040" w:rsidRPr="009F01B9" w:rsidRDefault="000D3040" w:rsidP="007E5AD8">
      <w:pPr>
        <w:pStyle w:val="a3"/>
        <w:spacing w:line="320" w:lineRule="exact"/>
        <w:ind w:leftChars="150" w:left="492" w:hangingChars="102" w:hanging="199"/>
        <w:rPr>
          <w:rFonts w:ascii="ＭＳ 明朝" w:hAnsi="ＭＳ 明朝"/>
        </w:rPr>
      </w:pPr>
      <w:r w:rsidRPr="009F01B9">
        <w:rPr>
          <w:rFonts w:ascii="ＭＳ 明朝" w:hAnsi="ＭＳ 明朝" w:hint="eastAsia"/>
        </w:rPr>
        <w:t>(2)　一般事業資金　　　　　　累計</w:t>
      </w:r>
      <w:r w:rsidR="00FB57D8" w:rsidRPr="009F01B9">
        <w:rPr>
          <w:rFonts w:ascii="ＭＳ 明朝" w:hAnsi="ＭＳ 明朝" w:hint="eastAsia"/>
        </w:rPr>
        <w:t>9</w:t>
      </w:r>
      <w:r w:rsidR="00B9605C" w:rsidRPr="009F01B9">
        <w:rPr>
          <w:rFonts w:ascii="ＭＳ 明朝" w:hAnsi="ＭＳ 明朝" w:hint="eastAsia"/>
        </w:rPr>
        <w:t>.</w:t>
      </w:r>
      <w:r w:rsidR="00FB57D8" w:rsidRPr="009F01B9">
        <w:rPr>
          <w:rFonts w:ascii="ＭＳ 明朝" w:hAnsi="ＭＳ 明朝" w:hint="eastAsia"/>
        </w:rPr>
        <w:t>4</w:t>
      </w:r>
      <w:r w:rsidRPr="009F01B9">
        <w:rPr>
          <w:rFonts w:ascii="ＭＳ 明朝" w:hAnsi="ＭＳ 明朝" w:hint="eastAsia"/>
        </w:rPr>
        <w:t>倍</w:t>
      </w:r>
    </w:p>
    <w:p w14:paraId="2A165C56" w14:textId="26833CD6" w:rsidR="000D3040" w:rsidRPr="009F01B9" w:rsidRDefault="000D3040" w:rsidP="007E5AD8">
      <w:pPr>
        <w:pStyle w:val="a3"/>
        <w:spacing w:line="320" w:lineRule="exact"/>
        <w:ind w:leftChars="150" w:left="492" w:hangingChars="102" w:hanging="199"/>
        <w:rPr>
          <w:rFonts w:ascii="ＭＳ 明朝" w:hAnsi="ＭＳ 明朝"/>
        </w:rPr>
      </w:pPr>
      <w:r w:rsidRPr="009F01B9">
        <w:rPr>
          <w:rFonts w:ascii="ＭＳ 明朝" w:hAnsi="ＭＳ 明朝" w:hint="eastAsia"/>
        </w:rPr>
        <w:t>(3)　中小企業組織強化資金　　累計</w:t>
      </w:r>
      <w:r w:rsidR="00B9605C" w:rsidRPr="009F01B9">
        <w:rPr>
          <w:rFonts w:ascii="ＭＳ 明朝" w:hAnsi="ＭＳ 明朝" w:hint="eastAsia"/>
        </w:rPr>
        <w:t>5.</w:t>
      </w:r>
      <w:r w:rsidR="00FB57D8" w:rsidRPr="009F01B9">
        <w:rPr>
          <w:rFonts w:ascii="ＭＳ 明朝" w:hAnsi="ＭＳ 明朝" w:hint="eastAsia"/>
        </w:rPr>
        <w:t>5</w:t>
      </w:r>
      <w:r w:rsidRPr="009F01B9">
        <w:rPr>
          <w:rFonts w:ascii="ＭＳ 明朝" w:hAnsi="ＭＳ 明朝" w:hint="eastAsia"/>
        </w:rPr>
        <w:t>倍</w:t>
      </w:r>
    </w:p>
    <w:p w14:paraId="36E11DD8" w14:textId="13C19BB6" w:rsidR="000D3040" w:rsidRPr="009F01B9" w:rsidRDefault="000D3040" w:rsidP="007E5AD8">
      <w:pPr>
        <w:pStyle w:val="a3"/>
        <w:spacing w:line="320" w:lineRule="exact"/>
        <w:ind w:leftChars="150" w:left="492" w:hangingChars="102" w:hanging="199"/>
        <w:rPr>
          <w:rFonts w:ascii="ＭＳ 明朝" w:hAnsi="ＭＳ 明朝"/>
        </w:rPr>
      </w:pPr>
      <w:r w:rsidRPr="009F01B9">
        <w:rPr>
          <w:rFonts w:ascii="ＭＳ 明朝" w:hAnsi="ＭＳ 明朝" w:hint="eastAsia"/>
        </w:rPr>
        <w:t>(4)　経済環境適応資金　　　　累計</w:t>
      </w:r>
      <w:r w:rsidR="00B9605C" w:rsidRPr="009F01B9">
        <w:rPr>
          <w:rFonts w:ascii="ＭＳ 明朝" w:hAnsi="ＭＳ 明朝" w:hint="eastAsia"/>
        </w:rPr>
        <w:t>1.</w:t>
      </w:r>
      <w:r w:rsidR="00FB57D8" w:rsidRPr="009F01B9">
        <w:rPr>
          <w:rFonts w:ascii="ＭＳ 明朝" w:hAnsi="ＭＳ 明朝" w:hint="eastAsia"/>
        </w:rPr>
        <w:t>9</w:t>
      </w:r>
      <w:r w:rsidRPr="009F01B9">
        <w:rPr>
          <w:rFonts w:ascii="ＭＳ 明朝" w:hAnsi="ＭＳ 明朝" w:hint="eastAsia"/>
        </w:rPr>
        <w:t>倍</w:t>
      </w:r>
    </w:p>
    <w:p w14:paraId="73A75232" w14:textId="77777777" w:rsidR="00D44B3F" w:rsidRPr="00B75895" w:rsidRDefault="00D44B3F"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（暴力団等の排除）</w:t>
      </w:r>
    </w:p>
    <w:p w14:paraId="4289D3C7" w14:textId="4E2DAC2A" w:rsidR="003F0F33" w:rsidRPr="008C5CDD" w:rsidRDefault="0010575C" w:rsidP="007E5AD8">
      <w:pPr>
        <w:pStyle w:val="a3"/>
        <w:spacing w:line="320" w:lineRule="exact"/>
        <w:ind w:left="195" w:hangingChars="100" w:hanging="195"/>
        <w:outlineLvl w:val="0"/>
        <w:rPr>
          <w:rFonts w:ascii="ＭＳ 明朝" w:hAnsi="ＭＳ 明朝"/>
        </w:rPr>
      </w:pPr>
      <w:r w:rsidRPr="00B75895">
        <w:rPr>
          <w:rFonts w:ascii="ＭＳ ゴシック" w:eastAsia="ＭＳ ゴシック" w:hAnsi="ＭＳ ゴシック" w:hint="eastAsia"/>
        </w:rPr>
        <w:t>第</w:t>
      </w:r>
      <w:r w:rsidR="003B045A" w:rsidRPr="00B75895">
        <w:rPr>
          <w:rFonts w:ascii="ＭＳ ゴシック" w:eastAsia="ＭＳ ゴシック" w:hAnsi="ＭＳ ゴシック" w:hint="eastAsia"/>
        </w:rPr>
        <w:t>６</w:t>
      </w:r>
      <w:r w:rsidR="00D44B3F" w:rsidRPr="004C613B">
        <w:rPr>
          <w:rFonts w:ascii="ＭＳ 明朝" w:hAnsi="ＭＳ 明朝" w:hint="eastAsia"/>
        </w:rPr>
        <w:t xml:space="preserve">　愛知県暴力団排除条例（平成22年条例第34号）第2条に定める暴力団又は暴力団員若しくは暴力団員等に該当する者は、この制度を利用することができない。</w:t>
      </w:r>
    </w:p>
    <w:p w14:paraId="0EE7D389" w14:textId="6E341918" w:rsidR="00446264" w:rsidRPr="00B75895" w:rsidRDefault="00446264"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（融資対象</w:t>
      </w:r>
      <w:r w:rsidR="00804BE0" w:rsidRPr="00B75895">
        <w:rPr>
          <w:rFonts w:ascii="ＭＳ ゴシック" w:eastAsia="ＭＳ ゴシック" w:hAnsi="ＭＳ ゴシック" w:hint="eastAsia"/>
        </w:rPr>
        <w:t>者</w:t>
      </w:r>
      <w:r w:rsidRPr="00B75895">
        <w:rPr>
          <w:rFonts w:ascii="ＭＳ ゴシック" w:eastAsia="ＭＳ ゴシック" w:hAnsi="ＭＳ ゴシック" w:hint="eastAsia"/>
        </w:rPr>
        <w:t>）</w:t>
      </w:r>
    </w:p>
    <w:p w14:paraId="6EAAF7F9" w14:textId="5D383B17" w:rsidR="00446264" w:rsidRPr="004C613B" w:rsidRDefault="00446264" w:rsidP="007E5AD8">
      <w:pPr>
        <w:pStyle w:val="a3"/>
        <w:spacing w:line="320" w:lineRule="exact"/>
        <w:outlineLvl w:val="0"/>
        <w:rPr>
          <w:rFonts w:ascii="ＭＳ 明朝" w:hAnsi="ＭＳ 明朝"/>
        </w:rPr>
      </w:pPr>
      <w:r w:rsidRPr="00B75895">
        <w:rPr>
          <w:rFonts w:ascii="ＭＳ ゴシック" w:eastAsia="ＭＳ ゴシック" w:hAnsi="ＭＳ ゴシック" w:hint="eastAsia"/>
        </w:rPr>
        <w:t>第</w:t>
      </w:r>
      <w:r w:rsidR="003B045A" w:rsidRPr="00B75895">
        <w:rPr>
          <w:rFonts w:ascii="ＭＳ ゴシック" w:eastAsia="ＭＳ ゴシック" w:hAnsi="ＭＳ ゴシック" w:hint="eastAsia"/>
        </w:rPr>
        <w:t>７</w:t>
      </w:r>
      <w:r w:rsidR="00986A50">
        <w:rPr>
          <w:rFonts w:ascii="ＭＳ 明朝" w:hAnsi="ＭＳ 明朝" w:hint="eastAsia"/>
        </w:rPr>
        <w:t xml:space="preserve">　</w:t>
      </w:r>
      <w:r w:rsidR="00D169D2">
        <w:rPr>
          <w:rFonts w:ascii="ＭＳ 明朝" w:hAnsi="ＭＳ 明朝" w:hint="eastAsia"/>
        </w:rPr>
        <w:t>原則として、以下の</w:t>
      </w:r>
      <w:r w:rsidR="004850A7">
        <w:rPr>
          <w:rFonts w:ascii="ＭＳ 明朝" w:hAnsi="ＭＳ 明朝" w:hint="eastAsia"/>
        </w:rPr>
        <w:t>要件</w:t>
      </w:r>
      <w:r w:rsidR="00D169D2">
        <w:rPr>
          <w:rFonts w:ascii="ＭＳ 明朝" w:hAnsi="ＭＳ 明朝" w:hint="eastAsia"/>
        </w:rPr>
        <w:t>を満たし、各資金に定める要件に該当するものを融資対象</w:t>
      </w:r>
      <w:r w:rsidR="004850A7">
        <w:rPr>
          <w:rFonts w:ascii="ＭＳ 明朝" w:hAnsi="ＭＳ 明朝" w:hint="eastAsia"/>
        </w:rPr>
        <w:t>者</w:t>
      </w:r>
      <w:r w:rsidR="00D169D2">
        <w:rPr>
          <w:rFonts w:ascii="ＭＳ 明朝" w:hAnsi="ＭＳ 明朝" w:hint="eastAsia"/>
        </w:rPr>
        <w:t>とする</w:t>
      </w:r>
      <w:r w:rsidR="0096531B">
        <w:rPr>
          <w:rFonts w:ascii="ＭＳ 明朝" w:hAnsi="ＭＳ 明朝" w:hint="eastAsia"/>
        </w:rPr>
        <w:t>。</w:t>
      </w:r>
    </w:p>
    <w:p w14:paraId="47F843E5" w14:textId="15D152C1" w:rsidR="003E3852" w:rsidRPr="004C613B" w:rsidRDefault="00446264"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(1)</w:t>
      </w:r>
      <w:r>
        <w:rPr>
          <w:rFonts w:ascii="ＭＳ 明朝" w:hAnsi="ＭＳ 明朝" w:hint="eastAsia"/>
        </w:rPr>
        <w:t xml:space="preserve">　</w:t>
      </w:r>
      <w:r w:rsidR="003E3852">
        <w:rPr>
          <w:rFonts w:ascii="ＭＳ 明朝" w:hAnsi="ＭＳ 明朝" w:hint="eastAsia"/>
        </w:rPr>
        <w:t>県内に事業所を有し、</w:t>
      </w:r>
      <w:r w:rsidR="003955DA">
        <w:rPr>
          <w:rFonts w:ascii="ＭＳ 明朝" w:hAnsi="ＭＳ 明朝" w:hint="eastAsia"/>
        </w:rPr>
        <w:t>適法に事業を営んでいること</w:t>
      </w:r>
      <w:r w:rsidR="0096531B">
        <w:rPr>
          <w:rFonts w:ascii="ＭＳ 明朝" w:hAnsi="ＭＳ 明朝" w:hint="eastAsia"/>
        </w:rPr>
        <w:t>。</w:t>
      </w:r>
    </w:p>
    <w:p w14:paraId="56CDA7A1" w14:textId="7A2ACFC9" w:rsidR="00446264" w:rsidRDefault="00446264" w:rsidP="007E5AD8">
      <w:pPr>
        <w:pStyle w:val="a3"/>
        <w:spacing w:line="320" w:lineRule="exact"/>
        <w:ind w:left="210" w:firstLineChars="50" w:firstLine="98"/>
        <w:rPr>
          <w:rFonts w:ascii="ＭＳ 明朝" w:hAnsi="ＭＳ 明朝"/>
        </w:rPr>
      </w:pPr>
      <w:r w:rsidRPr="004C613B">
        <w:rPr>
          <w:rFonts w:ascii="ＭＳ 明朝" w:hAnsi="ＭＳ 明朝" w:hint="eastAsia"/>
        </w:rPr>
        <w:t>(2)</w:t>
      </w:r>
      <w:r>
        <w:rPr>
          <w:rFonts w:ascii="ＭＳ 明朝" w:hAnsi="ＭＳ 明朝" w:hint="eastAsia"/>
        </w:rPr>
        <w:t xml:space="preserve">　</w:t>
      </w:r>
      <w:r w:rsidR="003955DA">
        <w:rPr>
          <w:rFonts w:ascii="ＭＳ 明朝" w:hAnsi="ＭＳ 明朝" w:hint="eastAsia"/>
        </w:rPr>
        <w:t>税の滞納がないこと</w:t>
      </w:r>
      <w:r w:rsidR="0096531B">
        <w:rPr>
          <w:rFonts w:ascii="ＭＳ 明朝" w:hAnsi="ＭＳ 明朝" w:hint="eastAsia"/>
        </w:rPr>
        <w:t>。</w:t>
      </w:r>
    </w:p>
    <w:p w14:paraId="1D6FB1F7" w14:textId="77777777" w:rsidR="00B77167" w:rsidRPr="009C6BF4" w:rsidRDefault="004A1D17" w:rsidP="008C7BC9">
      <w:pPr>
        <w:pStyle w:val="a3"/>
        <w:spacing w:line="320" w:lineRule="exact"/>
        <w:ind w:leftChars="300" w:left="585" w:firstLineChars="100" w:firstLine="195"/>
        <w:rPr>
          <w:rFonts w:ascii="ＭＳ 明朝" w:hAnsi="ＭＳ 明朝"/>
        </w:rPr>
      </w:pPr>
      <w:r w:rsidRPr="009C6BF4">
        <w:rPr>
          <w:rFonts w:ascii="ＭＳ 明朝" w:hAnsi="ＭＳ 明朝" w:hint="eastAsia"/>
        </w:rPr>
        <w:t>納税の猶予などの法的手続きを取らずして納付されていない状態をいい、係争中のものは税の滞納に該当する</w:t>
      </w:r>
      <w:r w:rsidR="00B77167" w:rsidRPr="009C6BF4">
        <w:rPr>
          <w:rFonts w:ascii="ＭＳ 明朝" w:hAnsi="ＭＳ 明朝" w:hint="eastAsia"/>
        </w:rPr>
        <w:t>。</w:t>
      </w:r>
    </w:p>
    <w:p w14:paraId="72E38858" w14:textId="3F1B2812" w:rsidR="003955DA" w:rsidRPr="00727993" w:rsidRDefault="00446264" w:rsidP="00C92CB3">
      <w:pPr>
        <w:pStyle w:val="a3"/>
        <w:spacing w:line="320" w:lineRule="exact"/>
        <w:ind w:left="210" w:firstLineChars="50" w:firstLine="98"/>
        <w:rPr>
          <w:rFonts w:ascii="ＭＳ 明朝" w:hAnsi="ＭＳ 明朝"/>
        </w:rPr>
      </w:pPr>
      <w:r w:rsidRPr="004C613B">
        <w:rPr>
          <w:rFonts w:ascii="ＭＳ 明朝" w:hAnsi="ＭＳ 明朝" w:hint="eastAsia"/>
        </w:rPr>
        <w:t>(3)</w:t>
      </w:r>
      <w:r>
        <w:rPr>
          <w:rFonts w:ascii="ＭＳ 明朝" w:hAnsi="ＭＳ 明朝" w:hint="eastAsia"/>
        </w:rPr>
        <w:t xml:space="preserve">　</w:t>
      </w:r>
      <w:r w:rsidR="003955DA">
        <w:rPr>
          <w:rFonts w:ascii="ＭＳ 明朝" w:hAnsi="ＭＳ 明朝" w:hint="eastAsia"/>
        </w:rPr>
        <w:t>保証協会の信用保証対象資格があること。</w:t>
      </w:r>
    </w:p>
    <w:p w14:paraId="4D9A2C68" w14:textId="140F94A5" w:rsidR="00D169D2" w:rsidRPr="00B75895" w:rsidRDefault="00D169D2"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（融資条件）</w:t>
      </w:r>
    </w:p>
    <w:p w14:paraId="2EA65F42" w14:textId="5B92C13B" w:rsidR="00D169D2" w:rsidRPr="004C613B" w:rsidRDefault="00D169D2" w:rsidP="007E5AD8">
      <w:pPr>
        <w:pStyle w:val="a3"/>
        <w:spacing w:line="320" w:lineRule="exact"/>
        <w:outlineLvl w:val="0"/>
        <w:rPr>
          <w:rFonts w:ascii="ＭＳ 明朝" w:hAnsi="ＭＳ 明朝"/>
        </w:rPr>
      </w:pPr>
      <w:r w:rsidRPr="00B75895">
        <w:rPr>
          <w:rFonts w:ascii="ＭＳ ゴシック" w:eastAsia="ＭＳ ゴシック" w:hAnsi="ＭＳ ゴシック" w:hint="eastAsia"/>
        </w:rPr>
        <w:t>第</w:t>
      </w:r>
      <w:r w:rsidR="003B045A" w:rsidRPr="00B75895">
        <w:rPr>
          <w:rFonts w:ascii="ＭＳ ゴシック" w:eastAsia="ＭＳ ゴシック" w:hAnsi="ＭＳ ゴシック" w:hint="eastAsia"/>
        </w:rPr>
        <w:t>８</w:t>
      </w:r>
      <w:r>
        <w:rPr>
          <w:rFonts w:ascii="ＭＳ 明朝" w:hAnsi="ＭＳ 明朝" w:hint="eastAsia"/>
        </w:rPr>
        <w:t xml:space="preserve">　</w:t>
      </w:r>
      <w:r w:rsidR="004850A7">
        <w:rPr>
          <w:rFonts w:ascii="ＭＳ 明朝" w:hAnsi="ＭＳ 明朝" w:hint="eastAsia"/>
        </w:rPr>
        <w:t>原則として、以下の条件を満たす</w:t>
      </w:r>
      <w:r w:rsidR="0096531B">
        <w:rPr>
          <w:rFonts w:ascii="ＭＳ 明朝" w:hAnsi="ＭＳ 明朝" w:hint="eastAsia"/>
        </w:rPr>
        <w:t>もの</w:t>
      </w:r>
      <w:r w:rsidR="004850A7">
        <w:rPr>
          <w:rFonts w:ascii="ＭＳ 明朝" w:hAnsi="ＭＳ 明朝" w:hint="eastAsia"/>
        </w:rPr>
        <w:t>とし、詳細の条件については各</w:t>
      </w:r>
      <w:r w:rsidR="00886C41">
        <w:rPr>
          <w:rFonts w:ascii="ＭＳ 明朝" w:hAnsi="ＭＳ 明朝" w:hint="eastAsia"/>
        </w:rPr>
        <w:t>制度</w:t>
      </w:r>
      <w:r w:rsidR="0096531B">
        <w:rPr>
          <w:rFonts w:ascii="ＭＳ 明朝" w:hAnsi="ＭＳ 明朝" w:hint="eastAsia"/>
        </w:rPr>
        <w:t>要領</w:t>
      </w:r>
      <w:r w:rsidR="004850A7">
        <w:rPr>
          <w:rFonts w:ascii="ＭＳ 明朝" w:hAnsi="ＭＳ 明朝" w:hint="eastAsia"/>
        </w:rPr>
        <w:t>に</w:t>
      </w:r>
      <w:r w:rsidR="0096531B">
        <w:rPr>
          <w:rFonts w:ascii="ＭＳ 明朝" w:hAnsi="ＭＳ 明朝" w:hint="eastAsia"/>
        </w:rPr>
        <w:t>おい</w:t>
      </w:r>
      <w:r w:rsidR="004850A7">
        <w:rPr>
          <w:rFonts w:ascii="ＭＳ 明朝" w:hAnsi="ＭＳ 明朝" w:hint="eastAsia"/>
        </w:rPr>
        <w:t>て定める。</w:t>
      </w:r>
    </w:p>
    <w:p w14:paraId="3FA139C6" w14:textId="3115F03A" w:rsidR="00D169D2" w:rsidRDefault="00D169D2" w:rsidP="007E5AD8">
      <w:pPr>
        <w:pStyle w:val="a3"/>
        <w:spacing w:line="320" w:lineRule="exact"/>
        <w:ind w:leftChars="150" w:left="492" w:hangingChars="102" w:hanging="199"/>
        <w:rPr>
          <w:rFonts w:ascii="ＭＳ 明朝" w:hAnsi="ＭＳ 明朝"/>
        </w:rPr>
      </w:pPr>
      <w:r w:rsidRPr="004C613B">
        <w:rPr>
          <w:rFonts w:ascii="ＭＳ 明朝" w:hAnsi="ＭＳ 明朝" w:hint="eastAsia"/>
        </w:rPr>
        <w:t>(1)</w:t>
      </w:r>
      <w:r>
        <w:rPr>
          <w:rFonts w:ascii="ＭＳ 明朝" w:hAnsi="ＭＳ 明朝" w:hint="eastAsia"/>
        </w:rPr>
        <w:t xml:space="preserve">　</w:t>
      </w:r>
      <w:r w:rsidR="002B4B46">
        <w:rPr>
          <w:rFonts w:ascii="ＭＳ 明朝" w:hAnsi="ＭＳ 明朝" w:hint="eastAsia"/>
        </w:rPr>
        <w:t>資金使途</w:t>
      </w:r>
    </w:p>
    <w:p w14:paraId="7549A0B9" w14:textId="11FB33DC" w:rsidR="006A0F82" w:rsidRDefault="006A0F82" w:rsidP="006A0F82">
      <w:pPr>
        <w:pStyle w:val="a3"/>
        <w:spacing w:line="320" w:lineRule="exact"/>
        <w:ind w:leftChars="250" w:left="488" w:firstLineChars="100" w:firstLine="195"/>
        <w:rPr>
          <w:rFonts w:ascii="ＭＳ 明朝" w:hAnsi="ＭＳ 明朝"/>
        </w:rPr>
      </w:pPr>
      <w:r>
        <w:rPr>
          <w:rFonts w:ascii="ＭＳ 明朝" w:hAnsi="ＭＳ 明朝" w:hint="eastAsia"/>
        </w:rPr>
        <w:t>資金使途は</w:t>
      </w:r>
      <w:r w:rsidRPr="006A0F82">
        <w:rPr>
          <w:rFonts w:ascii="ＭＳ 明朝" w:hAnsi="ＭＳ 明朝" w:hint="eastAsia"/>
        </w:rPr>
        <w:t>事業資金</w:t>
      </w:r>
      <w:r w:rsidR="0096531B">
        <w:rPr>
          <w:rFonts w:ascii="ＭＳ 明朝" w:hAnsi="ＭＳ 明朝" w:hint="eastAsia"/>
        </w:rPr>
        <w:t>に限るもの</w:t>
      </w:r>
      <w:r>
        <w:rPr>
          <w:rFonts w:ascii="ＭＳ 明朝" w:hAnsi="ＭＳ 明朝" w:hint="eastAsia"/>
        </w:rPr>
        <w:t>とし、以下の資金は対象としない。</w:t>
      </w:r>
    </w:p>
    <w:p w14:paraId="38AC5C76" w14:textId="71C7AAFF" w:rsidR="006A0F82" w:rsidRDefault="006A0F82" w:rsidP="006A0F82">
      <w:pPr>
        <w:pStyle w:val="a3"/>
        <w:spacing w:line="320" w:lineRule="exact"/>
        <w:ind w:leftChars="250" w:left="488" w:firstLineChars="200" w:firstLine="390"/>
        <w:rPr>
          <w:rFonts w:ascii="ＭＳ 明朝" w:hAnsi="ＭＳ 明朝"/>
        </w:rPr>
      </w:pPr>
      <w:r>
        <w:rPr>
          <w:rFonts w:ascii="ＭＳ 明朝" w:hAnsi="ＭＳ 明朝" w:hint="eastAsia"/>
        </w:rPr>
        <w:t xml:space="preserve">ア　</w:t>
      </w:r>
      <w:r w:rsidRPr="006A0F82">
        <w:rPr>
          <w:rFonts w:ascii="ＭＳ 明朝" w:hAnsi="ＭＳ 明朝" w:hint="eastAsia"/>
        </w:rPr>
        <w:t>県外の事業資金</w:t>
      </w:r>
    </w:p>
    <w:p w14:paraId="13F7EAD5" w14:textId="6AD90F82" w:rsidR="006A0F82" w:rsidRDefault="006A0F82" w:rsidP="006A0F82">
      <w:pPr>
        <w:pStyle w:val="a3"/>
        <w:spacing w:line="320" w:lineRule="exact"/>
        <w:ind w:leftChars="250" w:left="488" w:firstLineChars="200" w:firstLine="390"/>
        <w:rPr>
          <w:rFonts w:ascii="ＭＳ 明朝" w:hAnsi="ＭＳ 明朝"/>
        </w:rPr>
      </w:pPr>
      <w:r>
        <w:rPr>
          <w:rFonts w:ascii="ＭＳ 明朝" w:hAnsi="ＭＳ 明朝" w:hint="eastAsia"/>
        </w:rPr>
        <w:t>イ　転貸資金</w:t>
      </w:r>
      <w:r w:rsidR="008C7BC9">
        <w:rPr>
          <w:rFonts w:ascii="ＭＳ 明朝" w:hAnsi="ＭＳ 明朝" w:hint="eastAsia"/>
        </w:rPr>
        <w:t>（借り入れた資金を他者へ貸し出す資金）</w:t>
      </w:r>
    </w:p>
    <w:p w14:paraId="0A727C7E" w14:textId="2BE86917" w:rsidR="006A0F82" w:rsidRDefault="006A0F82" w:rsidP="006A0F82">
      <w:pPr>
        <w:pStyle w:val="a3"/>
        <w:spacing w:line="320" w:lineRule="exact"/>
        <w:ind w:leftChars="250" w:left="488" w:firstLineChars="400" w:firstLine="780"/>
        <w:rPr>
          <w:rFonts w:ascii="ＭＳ 明朝" w:hAnsi="ＭＳ 明朝"/>
        </w:rPr>
      </w:pPr>
      <w:r>
        <w:rPr>
          <w:rFonts w:ascii="ＭＳ 明朝" w:hAnsi="ＭＳ 明朝" w:hint="eastAsia"/>
        </w:rPr>
        <w:t>ただし、組合の組合員に対する転貸資金及び福利厚生として行う従業員への転貸資金は除く</w:t>
      </w:r>
      <w:r w:rsidR="0096531B">
        <w:rPr>
          <w:rFonts w:ascii="ＭＳ 明朝" w:hAnsi="ＭＳ 明朝" w:hint="eastAsia"/>
        </w:rPr>
        <w:t>。</w:t>
      </w:r>
    </w:p>
    <w:p w14:paraId="4102342B" w14:textId="1D6FC451" w:rsidR="006A0F82" w:rsidRDefault="006A0F82" w:rsidP="006A0F82">
      <w:pPr>
        <w:pStyle w:val="a3"/>
        <w:spacing w:line="320" w:lineRule="exact"/>
        <w:ind w:leftChars="250" w:left="488" w:firstLineChars="200" w:firstLine="390"/>
        <w:rPr>
          <w:rFonts w:ascii="ＭＳ 明朝" w:hAnsi="ＭＳ 明朝"/>
        </w:rPr>
      </w:pPr>
      <w:r>
        <w:rPr>
          <w:rFonts w:ascii="ＭＳ 明朝" w:hAnsi="ＭＳ 明朝" w:hint="eastAsia"/>
        </w:rPr>
        <w:t>ウ　旧債振替資金</w:t>
      </w:r>
      <w:r w:rsidR="008C7BC9">
        <w:rPr>
          <w:rFonts w:ascii="ＭＳ 明朝" w:hAnsi="ＭＳ 明朝" w:hint="eastAsia"/>
        </w:rPr>
        <w:t>（既存の債務を返済する資金）</w:t>
      </w:r>
    </w:p>
    <w:p w14:paraId="0E4B7153" w14:textId="6D0149FF" w:rsidR="006A0F82" w:rsidRDefault="006A0F82" w:rsidP="006A0F82">
      <w:pPr>
        <w:pStyle w:val="a3"/>
        <w:spacing w:line="320" w:lineRule="exact"/>
        <w:ind w:leftChars="250" w:left="488" w:firstLineChars="400" w:firstLine="780"/>
        <w:rPr>
          <w:rFonts w:ascii="ＭＳ 明朝" w:hAnsi="ＭＳ 明朝"/>
        </w:rPr>
      </w:pPr>
      <w:r>
        <w:rPr>
          <w:rFonts w:ascii="ＭＳ 明朝" w:hAnsi="ＭＳ 明朝" w:hint="eastAsia"/>
        </w:rPr>
        <w:t>ただし、</w:t>
      </w:r>
      <w:r w:rsidR="008C7BC9">
        <w:rPr>
          <w:rFonts w:ascii="ＭＳ 明朝" w:hAnsi="ＭＳ 明朝" w:hint="eastAsia"/>
        </w:rPr>
        <w:t>保証協会が認めた場合には</w:t>
      </w:r>
      <w:r w:rsidR="00522B19">
        <w:rPr>
          <w:rFonts w:ascii="ＭＳ 明朝" w:hAnsi="ＭＳ 明朝" w:hint="eastAsia"/>
        </w:rPr>
        <w:t>この限りでない</w:t>
      </w:r>
      <w:r w:rsidR="0096531B">
        <w:rPr>
          <w:rFonts w:ascii="ＭＳ 明朝" w:hAnsi="ＭＳ 明朝" w:hint="eastAsia"/>
        </w:rPr>
        <w:t>。</w:t>
      </w:r>
    </w:p>
    <w:p w14:paraId="27322FC2" w14:textId="44A6A61E" w:rsidR="00D169D2" w:rsidRDefault="00D169D2" w:rsidP="007E5AD8">
      <w:pPr>
        <w:pStyle w:val="a3"/>
        <w:spacing w:line="320" w:lineRule="exact"/>
        <w:ind w:left="210" w:firstLineChars="50" w:firstLine="98"/>
        <w:rPr>
          <w:rFonts w:ascii="ＭＳ 明朝" w:hAnsi="ＭＳ 明朝"/>
        </w:rPr>
      </w:pPr>
      <w:r w:rsidRPr="004C613B">
        <w:rPr>
          <w:rFonts w:ascii="ＭＳ 明朝" w:hAnsi="ＭＳ 明朝" w:hint="eastAsia"/>
        </w:rPr>
        <w:t>(2)</w:t>
      </w:r>
      <w:r>
        <w:rPr>
          <w:rFonts w:ascii="ＭＳ 明朝" w:hAnsi="ＭＳ 明朝" w:hint="eastAsia"/>
        </w:rPr>
        <w:t xml:space="preserve">　</w:t>
      </w:r>
      <w:r w:rsidR="002B4B46">
        <w:rPr>
          <w:rFonts w:ascii="ＭＳ 明朝" w:hAnsi="ＭＳ 明朝" w:hint="eastAsia"/>
        </w:rPr>
        <w:t>融資期間</w:t>
      </w:r>
    </w:p>
    <w:p w14:paraId="62B7368D" w14:textId="478E7756" w:rsidR="00100985" w:rsidRDefault="008C7BC9" w:rsidP="00100985">
      <w:pPr>
        <w:pStyle w:val="a3"/>
        <w:spacing w:line="320" w:lineRule="exact"/>
        <w:ind w:leftChars="250" w:left="488" w:firstLineChars="100" w:firstLine="195"/>
        <w:rPr>
          <w:rFonts w:ascii="ＭＳ 明朝" w:hAnsi="ＭＳ 明朝"/>
        </w:rPr>
      </w:pPr>
      <w:r w:rsidRPr="008C7BC9">
        <w:rPr>
          <w:rFonts w:ascii="ＭＳ 明朝" w:hAnsi="ＭＳ 明朝" w:hint="eastAsia"/>
        </w:rPr>
        <w:t>融資期間は最長15年と</w:t>
      </w:r>
      <w:r w:rsidR="002A6D8B">
        <w:rPr>
          <w:rFonts w:ascii="ＭＳ 明朝" w:hAnsi="ＭＳ 明朝" w:hint="eastAsia"/>
        </w:rPr>
        <w:t>する</w:t>
      </w:r>
      <w:r w:rsidRPr="008C7BC9">
        <w:rPr>
          <w:rFonts w:ascii="ＭＳ 明朝" w:hAnsi="ＭＳ 明朝" w:hint="eastAsia"/>
        </w:rPr>
        <w:t>。</w:t>
      </w:r>
      <w:r>
        <w:rPr>
          <w:rFonts w:ascii="ＭＳ 明朝" w:hAnsi="ＭＳ 明朝" w:hint="eastAsia"/>
        </w:rPr>
        <w:t>ただし、事業者からの条件</w:t>
      </w:r>
      <w:r w:rsidR="00DF208A">
        <w:rPr>
          <w:rFonts w:ascii="ＭＳ 明朝" w:hAnsi="ＭＳ 明朝" w:hint="eastAsia"/>
        </w:rPr>
        <w:t>変更</w:t>
      </w:r>
      <w:r>
        <w:rPr>
          <w:rFonts w:ascii="ＭＳ 明朝" w:hAnsi="ＭＳ 明朝" w:hint="eastAsia"/>
        </w:rPr>
        <w:t>の申し出に対して保証協会が認めた場合には、</w:t>
      </w:r>
      <w:r w:rsidR="00522B19">
        <w:rPr>
          <w:rFonts w:ascii="ＭＳ 明朝" w:hAnsi="ＭＳ 明朝" w:hint="eastAsia"/>
        </w:rPr>
        <w:t>この限りでない</w:t>
      </w:r>
      <w:r>
        <w:rPr>
          <w:rFonts w:ascii="ＭＳ 明朝" w:hAnsi="ＭＳ 明朝" w:hint="eastAsia"/>
        </w:rPr>
        <w:t>。</w:t>
      </w:r>
    </w:p>
    <w:p w14:paraId="69842B2E" w14:textId="53B5FA11" w:rsidR="00FB2708" w:rsidRPr="004C613B" w:rsidRDefault="00100985" w:rsidP="00100985">
      <w:pPr>
        <w:pStyle w:val="a3"/>
        <w:spacing w:line="320" w:lineRule="exact"/>
        <w:ind w:leftChars="250" w:left="488" w:firstLineChars="100" w:firstLine="195"/>
        <w:rPr>
          <w:rFonts w:ascii="ＭＳ 明朝" w:hAnsi="ＭＳ 明朝"/>
        </w:rPr>
      </w:pPr>
      <w:r>
        <w:rPr>
          <w:rFonts w:ascii="ＭＳ 明朝" w:hAnsi="ＭＳ 明朝" w:hint="eastAsia"/>
        </w:rPr>
        <w:t>一つの申込書により</w:t>
      </w:r>
      <w:r w:rsidR="00FB2708" w:rsidRPr="008C7BC9">
        <w:rPr>
          <w:rFonts w:ascii="ＭＳ 明朝" w:hAnsi="ＭＳ 明朝" w:hint="eastAsia"/>
        </w:rPr>
        <w:t>設備資金と運転資金</w:t>
      </w:r>
      <w:r>
        <w:rPr>
          <w:rFonts w:ascii="ＭＳ 明朝" w:hAnsi="ＭＳ 明朝" w:hint="eastAsia"/>
        </w:rPr>
        <w:t>を</w:t>
      </w:r>
      <w:r w:rsidR="00FB2708" w:rsidRPr="008C7BC9">
        <w:rPr>
          <w:rFonts w:ascii="ＭＳ 明朝" w:hAnsi="ＭＳ 明朝" w:hint="eastAsia"/>
        </w:rPr>
        <w:t>同時</w:t>
      </w:r>
      <w:r>
        <w:rPr>
          <w:rFonts w:ascii="ＭＳ 明朝" w:hAnsi="ＭＳ 明朝" w:hint="eastAsia"/>
        </w:rPr>
        <w:t>に申込</w:t>
      </w:r>
      <w:r w:rsidR="005A788C">
        <w:rPr>
          <w:rFonts w:ascii="ＭＳ 明朝" w:hAnsi="ＭＳ 明朝" w:hint="eastAsia"/>
        </w:rPr>
        <w:t>み</w:t>
      </w:r>
      <w:r>
        <w:rPr>
          <w:rFonts w:ascii="ＭＳ 明朝" w:hAnsi="ＭＳ 明朝" w:hint="eastAsia"/>
        </w:rPr>
        <w:t>する</w:t>
      </w:r>
      <w:r w:rsidR="00FB2708" w:rsidRPr="008C7BC9">
        <w:rPr>
          <w:rFonts w:ascii="ＭＳ 明朝" w:hAnsi="ＭＳ 明朝" w:hint="eastAsia"/>
        </w:rPr>
        <w:t>場合</w:t>
      </w:r>
      <w:r>
        <w:rPr>
          <w:rFonts w:ascii="ＭＳ 明朝" w:hAnsi="ＭＳ 明朝" w:hint="eastAsia"/>
        </w:rPr>
        <w:t>については、</w:t>
      </w:r>
      <w:r w:rsidR="00D86429" w:rsidRPr="00D86429">
        <w:rPr>
          <w:rFonts w:ascii="ＭＳ 明朝" w:hAnsi="ＭＳ 明朝"/>
        </w:rPr>
        <w:t>設備資金の割合が60％未満のときは、運転資金の期間を、60％以上のときは、設備資金の期間を適用する。</w:t>
      </w:r>
    </w:p>
    <w:p w14:paraId="4B5EDC40" w14:textId="07472FDA" w:rsidR="00D169D2" w:rsidRDefault="00D169D2" w:rsidP="007E5AD8">
      <w:pPr>
        <w:pStyle w:val="a3"/>
        <w:spacing w:line="320" w:lineRule="exact"/>
        <w:ind w:left="210" w:firstLineChars="50" w:firstLine="98"/>
        <w:rPr>
          <w:rFonts w:ascii="ＭＳ 明朝" w:hAnsi="ＭＳ 明朝"/>
        </w:rPr>
      </w:pPr>
      <w:r w:rsidRPr="004C613B">
        <w:rPr>
          <w:rFonts w:ascii="ＭＳ 明朝" w:hAnsi="ＭＳ 明朝" w:hint="eastAsia"/>
        </w:rPr>
        <w:t>(3)</w:t>
      </w:r>
      <w:r>
        <w:rPr>
          <w:rFonts w:ascii="ＭＳ 明朝" w:hAnsi="ＭＳ 明朝" w:hint="eastAsia"/>
        </w:rPr>
        <w:t xml:space="preserve">　</w:t>
      </w:r>
      <w:r w:rsidR="00522B19">
        <w:rPr>
          <w:rFonts w:ascii="ＭＳ 明朝" w:hAnsi="ＭＳ 明朝" w:hint="eastAsia"/>
        </w:rPr>
        <w:t>融資</w:t>
      </w:r>
      <w:r w:rsidR="002B4B46">
        <w:rPr>
          <w:rFonts w:ascii="ＭＳ 明朝" w:hAnsi="ＭＳ 明朝" w:hint="eastAsia"/>
        </w:rPr>
        <w:t>利率</w:t>
      </w:r>
    </w:p>
    <w:p w14:paraId="509961FA" w14:textId="51037139" w:rsidR="0091076B" w:rsidRDefault="00522B19" w:rsidP="0091076B">
      <w:pPr>
        <w:pStyle w:val="a3"/>
        <w:spacing w:line="320" w:lineRule="exact"/>
        <w:ind w:leftChars="250" w:left="488" w:firstLineChars="100" w:firstLine="195"/>
        <w:rPr>
          <w:rFonts w:ascii="ＭＳ 明朝" w:hAnsi="ＭＳ 明朝"/>
        </w:rPr>
      </w:pPr>
      <w:r>
        <w:rPr>
          <w:rFonts w:ascii="ＭＳ 明朝" w:hAnsi="ＭＳ 明朝" w:hint="eastAsia"/>
        </w:rPr>
        <w:t>融資</w:t>
      </w:r>
      <w:r w:rsidR="00100985">
        <w:rPr>
          <w:rFonts w:ascii="ＭＳ 明朝" w:hAnsi="ＭＳ 明朝" w:hint="eastAsia"/>
        </w:rPr>
        <w:t>利率は</w:t>
      </w:r>
      <w:r w:rsidR="0085459D" w:rsidRPr="00100985">
        <w:rPr>
          <w:rFonts w:ascii="ＭＳ 明朝" w:hAnsi="ＭＳ 明朝" w:hint="eastAsia"/>
        </w:rPr>
        <w:t>固定と</w:t>
      </w:r>
      <w:r w:rsidR="00100985">
        <w:rPr>
          <w:rFonts w:ascii="ＭＳ 明朝" w:hAnsi="ＭＳ 明朝" w:hint="eastAsia"/>
        </w:rPr>
        <w:t>し、</w:t>
      </w:r>
      <w:r w:rsidR="00FB2708" w:rsidRPr="00100985">
        <w:rPr>
          <w:rFonts w:ascii="ＭＳ 明朝" w:hAnsi="ＭＳ 明朝" w:hint="eastAsia"/>
        </w:rPr>
        <w:t>規定利率と異なる扱いは認めない。</w:t>
      </w:r>
    </w:p>
    <w:p w14:paraId="1EC5DFA1" w14:textId="3DFD7710" w:rsidR="00DF1AB0" w:rsidRPr="00DF1AB0" w:rsidRDefault="002A6D8B" w:rsidP="00DF1AB0">
      <w:pPr>
        <w:pStyle w:val="a3"/>
        <w:spacing w:line="320" w:lineRule="exact"/>
        <w:ind w:leftChars="250" w:left="488" w:firstLineChars="100" w:firstLine="195"/>
        <w:rPr>
          <w:rFonts w:ascii="ＭＳ 明朝" w:hAnsi="ＭＳ 明朝"/>
          <w:lang w:val="en"/>
        </w:rPr>
      </w:pPr>
      <w:r>
        <w:rPr>
          <w:rFonts w:ascii="ＭＳ 明朝" w:hAnsi="ＭＳ 明朝" w:hint="eastAsia"/>
        </w:rPr>
        <w:t>融資期間内に条件変更を行う場合は、当初融資</w:t>
      </w:r>
      <w:r w:rsidR="0091076B">
        <w:rPr>
          <w:rFonts w:ascii="ＭＳ 明朝" w:hAnsi="ＭＳ 明朝" w:hint="eastAsia"/>
        </w:rPr>
        <w:t>実行時の</w:t>
      </w:r>
      <w:r w:rsidR="005A788C">
        <w:rPr>
          <w:rFonts w:ascii="ＭＳ 明朝" w:hAnsi="ＭＳ 明朝" w:hint="eastAsia"/>
        </w:rPr>
        <w:t>融資</w:t>
      </w:r>
      <w:r w:rsidR="0091076B">
        <w:rPr>
          <w:rFonts w:ascii="ＭＳ 明朝" w:hAnsi="ＭＳ 明朝" w:hint="eastAsia"/>
        </w:rPr>
        <w:t>利率を適用する。ただし、</w:t>
      </w:r>
      <w:r w:rsidR="00B9605C">
        <w:rPr>
          <w:rFonts w:ascii="ＭＳ 明朝" w:hAnsi="ＭＳ 明朝" w:hint="eastAsia"/>
        </w:rPr>
        <w:t>融資利率に「以内」の表示が</w:t>
      </w:r>
      <w:r w:rsidR="00482B7E">
        <w:rPr>
          <w:rFonts w:ascii="ＭＳ 明朝" w:hAnsi="ＭＳ 明朝" w:hint="eastAsia"/>
        </w:rPr>
        <w:t>ある融資メニュー</w:t>
      </w:r>
      <w:r w:rsidR="00B9605C">
        <w:rPr>
          <w:rFonts w:ascii="ＭＳ 明朝" w:hAnsi="ＭＳ 明朝" w:hint="eastAsia"/>
        </w:rPr>
        <w:t>について、</w:t>
      </w:r>
      <w:r w:rsidR="00DF1AB0" w:rsidRPr="00DF1AB0">
        <w:rPr>
          <w:rFonts w:ascii="ＭＳ 明朝" w:hAnsi="ＭＳ 明朝"/>
          <w:lang w:val="en"/>
        </w:rPr>
        <w:t>融資利率</w:t>
      </w:r>
      <w:r w:rsidR="00640101">
        <w:rPr>
          <w:rFonts w:ascii="ＭＳ 明朝" w:hAnsi="ＭＳ 明朝" w:hint="eastAsia"/>
          <w:lang w:val="en"/>
        </w:rPr>
        <w:t>を</w:t>
      </w:r>
      <w:r w:rsidR="00DF1AB0" w:rsidRPr="00DF1AB0">
        <w:rPr>
          <w:rFonts w:ascii="ＭＳ 明朝" w:hAnsi="ＭＳ 明朝"/>
          <w:lang w:val="en"/>
        </w:rPr>
        <w:t>引き下げる場合</w:t>
      </w:r>
      <w:r w:rsidR="00DF1AB0">
        <w:rPr>
          <w:rFonts w:ascii="ＭＳ 明朝" w:hAnsi="ＭＳ 明朝" w:hint="eastAsia"/>
          <w:lang w:val="en"/>
        </w:rPr>
        <w:t>は</w:t>
      </w:r>
      <w:r w:rsidR="00DF1AB0" w:rsidRPr="00DF1AB0">
        <w:rPr>
          <w:rFonts w:ascii="ＭＳ 明朝" w:hAnsi="ＭＳ 明朝"/>
          <w:lang w:val="en"/>
        </w:rPr>
        <w:t>、この限りではない。その場合</w:t>
      </w:r>
      <w:r w:rsidR="00DF1AB0">
        <w:rPr>
          <w:rFonts w:ascii="ＭＳ 明朝" w:hAnsi="ＭＳ 明朝" w:hint="eastAsia"/>
          <w:lang w:val="en"/>
        </w:rPr>
        <w:t>、</w:t>
      </w:r>
      <w:r w:rsidR="00DF1AB0" w:rsidRPr="00DF1AB0">
        <w:rPr>
          <w:rFonts w:ascii="ＭＳ 明朝" w:hAnsi="ＭＳ 明朝"/>
          <w:lang w:val="en"/>
        </w:rPr>
        <w:t>引</w:t>
      </w:r>
      <w:r w:rsidR="004A5EF7">
        <w:rPr>
          <w:rFonts w:ascii="ＭＳ 明朝" w:hAnsi="ＭＳ 明朝" w:hint="eastAsia"/>
          <w:lang w:val="en"/>
        </w:rPr>
        <w:t>き</w:t>
      </w:r>
      <w:r w:rsidR="00DF1AB0" w:rsidRPr="00DF1AB0">
        <w:rPr>
          <w:rFonts w:ascii="ＭＳ 明朝" w:hAnsi="ＭＳ 明朝"/>
          <w:lang w:val="en"/>
        </w:rPr>
        <w:t>下げ後の融資利率を再度引き上げることは認めない。</w:t>
      </w:r>
    </w:p>
    <w:p w14:paraId="23EC7D8E" w14:textId="5EE5E7EE" w:rsidR="00710447" w:rsidRPr="00DF1AB0" w:rsidRDefault="00DF1AB0" w:rsidP="00DF1AB0">
      <w:pPr>
        <w:pStyle w:val="a3"/>
        <w:spacing w:line="320" w:lineRule="exact"/>
        <w:ind w:leftChars="250" w:left="488" w:firstLineChars="100" w:firstLine="195"/>
        <w:rPr>
          <w:rFonts w:ascii="ＭＳ 明朝" w:hAnsi="ＭＳ 明朝"/>
          <w:lang w:val="en"/>
        </w:rPr>
      </w:pPr>
      <w:r w:rsidRPr="00DF1AB0">
        <w:rPr>
          <w:rFonts w:ascii="ＭＳ 明朝" w:hAnsi="ＭＳ 明朝"/>
          <w:lang w:val="en"/>
        </w:rPr>
        <w:lastRenderedPageBreak/>
        <w:t>なお、</w:t>
      </w:r>
      <w:r w:rsidR="0091076B">
        <w:rPr>
          <w:rFonts w:ascii="ＭＳ 明朝" w:hAnsi="ＭＳ 明朝" w:hint="eastAsia"/>
        </w:rPr>
        <w:t>当初の融資の最終返済期限を</w:t>
      </w:r>
      <w:r w:rsidR="005A788C">
        <w:rPr>
          <w:rFonts w:ascii="ＭＳ 明朝" w:hAnsi="ＭＳ 明朝" w:hint="eastAsia"/>
        </w:rPr>
        <w:t>超</w:t>
      </w:r>
      <w:r w:rsidR="0091076B">
        <w:rPr>
          <w:rFonts w:ascii="ＭＳ 明朝" w:hAnsi="ＭＳ 明朝" w:hint="eastAsia"/>
        </w:rPr>
        <w:t>えて期間延長をする場合については、最終返済期限以降は取扱金融機関の所定</w:t>
      </w:r>
      <w:r w:rsidR="005A788C">
        <w:rPr>
          <w:rFonts w:ascii="ＭＳ 明朝" w:hAnsi="ＭＳ 明朝" w:hint="eastAsia"/>
        </w:rPr>
        <w:t>融資</w:t>
      </w:r>
      <w:r w:rsidR="0091076B">
        <w:rPr>
          <w:rFonts w:ascii="ＭＳ 明朝" w:hAnsi="ＭＳ 明朝" w:hint="eastAsia"/>
        </w:rPr>
        <w:t>利率を適用することができる。</w:t>
      </w:r>
    </w:p>
    <w:p w14:paraId="2F3715BE" w14:textId="57C465AD" w:rsidR="00FB2708" w:rsidRDefault="00FB2708" w:rsidP="007E5AD8">
      <w:pPr>
        <w:pStyle w:val="a3"/>
        <w:spacing w:line="320" w:lineRule="exact"/>
        <w:ind w:left="210" w:firstLineChars="50" w:firstLine="98"/>
        <w:rPr>
          <w:rFonts w:ascii="ＭＳ 明朝" w:hAnsi="ＭＳ 明朝"/>
        </w:rPr>
      </w:pPr>
      <w:r w:rsidRPr="004C613B">
        <w:rPr>
          <w:rFonts w:ascii="ＭＳ 明朝" w:hAnsi="ＭＳ 明朝" w:hint="eastAsia"/>
        </w:rPr>
        <w:t>(</w:t>
      </w:r>
      <w:r>
        <w:rPr>
          <w:rFonts w:ascii="ＭＳ 明朝" w:hAnsi="ＭＳ 明朝" w:hint="eastAsia"/>
        </w:rPr>
        <w:t>4</w:t>
      </w:r>
      <w:r w:rsidRPr="004C613B">
        <w:rPr>
          <w:rFonts w:ascii="ＭＳ 明朝" w:hAnsi="ＭＳ 明朝" w:hint="eastAsia"/>
        </w:rPr>
        <w:t>)</w:t>
      </w:r>
      <w:r>
        <w:rPr>
          <w:rFonts w:ascii="ＭＳ 明朝" w:hAnsi="ＭＳ 明朝" w:hint="eastAsia"/>
        </w:rPr>
        <w:t xml:space="preserve">　</w:t>
      </w:r>
      <w:r w:rsidR="006B3C90">
        <w:rPr>
          <w:rFonts w:ascii="ＭＳ 明朝" w:hAnsi="ＭＳ 明朝" w:hint="eastAsia"/>
        </w:rPr>
        <w:t>貸付方法</w:t>
      </w:r>
    </w:p>
    <w:p w14:paraId="2807B3BE" w14:textId="77777777" w:rsidR="00F529EA" w:rsidRDefault="00F529EA" w:rsidP="00F529EA">
      <w:pPr>
        <w:pStyle w:val="a3"/>
        <w:spacing w:line="320" w:lineRule="exact"/>
        <w:ind w:leftChars="250" w:left="488" w:firstLineChars="100" w:firstLine="195"/>
        <w:rPr>
          <w:rFonts w:ascii="ＭＳ 明朝" w:hAnsi="ＭＳ 明朝"/>
        </w:rPr>
      </w:pPr>
      <w:r>
        <w:rPr>
          <w:rFonts w:ascii="ＭＳ 明朝" w:hAnsi="ＭＳ 明朝" w:hint="eastAsia"/>
        </w:rPr>
        <w:t>証書貸付、手形貸付、手形割引及び電子記録債権割引とする。</w:t>
      </w:r>
    </w:p>
    <w:p w14:paraId="247D7BA9" w14:textId="2901E3D2" w:rsidR="006B3C90" w:rsidRDefault="00F529EA" w:rsidP="00F529EA">
      <w:pPr>
        <w:pStyle w:val="a3"/>
        <w:spacing w:line="320" w:lineRule="exact"/>
        <w:ind w:leftChars="250" w:left="488" w:firstLineChars="100" w:firstLine="195"/>
        <w:rPr>
          <w:rFonts w:ascii="ＭＳ 明朝" w:hAnsi="ＭＳ 明朝"/>
        </w:rPr>
      </w:pPr>
      <w:r>
        <w:rPr>
          <w:rFonts w:ascii="ＭＳ 明朝" w:hAnsi="ＭＳ 明朝" w:hint="eastAsia"/>
        </w:rPr>
        <w:t>なお、手形貸付、手形割引及び電子記録債権割引については、融資期間１年以内のみの取扱いとし、</w:t>
      </w:r>
      <w:r w:rsidR="006B3C90" w:rsidRPr="002A6D8B">
        <w:rPr>
          <w:rFonts w:ascii="ＭＳ 明朝" w:hAnsi="ＭＳ 明朝" w:hint="eastAsia"/>
        </w:rPr>
        <w:t>根保証での取扱いは</w:t>
      </w:r>
      <w:r>
        <w:rPr>
          <w:rFonts w:ascii="ＭＳ 明朝" w:hAnsi="ＭＳ 明朝" w:hint="eastAsia"/>
        </w:rPr>
        <w:t>認めない</w:t>
      </w:r>
      <w:r w:rsidR="00687F12" w:rsidRPr="002A6D8B">
        <w:rPr>
          <w:rFonts w:ascii="ＭＳ 明朝" w:hAnsi="ＭＳ 明朝" w:hint="eastAsia"/>
        </w:rPr>
        <w:t>。</w:t>
      </w:r>
    </w:p>
    <w:p w14:paraId="6F49DDE8" w14:textId="3B8E643E" w:rsidR="00FB2708" w:rsidRDefault="00FB2708" w:rsidP="007E5AD8">
      <w:pPr>
        <w:pStyle w:val="a3"/>
        <w:spacing w:line="320" w:lineRule="exact"/>
        <w:ind w:left="210" w:firstLineChars="50" w:firstLine="98"/>
        <w:rPr>
          <w:rFonts w:ascii="ＭＳ 明朝" w:hAnsi="ＭＳ 明朝"/>
        </w:rPr>
      </w:pPr>
      <w:r w:rsidRPr="004C613B">
        <w:rPr>
          <w:rFonts w:ascii="ＭＳ 明朝" w:hAnsi="ＭＳ 明朝" w:hint="eastAsia"/>
        </w:rPr>
        <w:t>(</w:t>
      </w:r>
      <w:r>
        <w:rPr>
          <w:rFonts w:ascii="ＭＳ 明朝" w:hAnsi="ＭＳ 明朝" w:hint="eastAsia"/>
        </w:rPr>
        <w:t>5</w:t>
      </w:r>
      <w:r w:rsidRPr="004C613B">
        <w:rPr>
          <w:rFonts w:ascii="ＭＳ 明朝" w:hAnsi="ＭＳ 明朝" w:hint="eastAsia"/>
        </w:rPr>
        <w:t>)</w:t>
      </w:r>
      <w:r>
        <w:rPr>
          <w:rFonts w:ascii="ＭＳ 明朝" w:hAnsi="ＭＳ 明朝" w:hint="eastAsia"/>
        </w:rPr>
        <w:t xml:space="preserve">　</w:t>
      </w:r>
      <w:r w:rsidR="006B3C90">
        <w:rPr>
          <w:rFonts w:ascii="ＭＳ 明朝" w:hAnsi="ＭＳ 明朝" w:hint="eastAsia"/>
        </w:rPr>
        <w:t>返済方法</w:t>
      </w:r>
    </w:p>
    <w:p w14:paraId="2DAA7917" w14:textId="51114A72" w:rsidR="00DF1AB0" w:rsidRPr="00DF1AB0" w:rsidRDefault="00DF1AB0" w:rsidP="00DF1AB0">
      <w:pPr>
        <w:pStyle w:val="a3"/>
        <w:spacing w:line="320" w:lineRule="exact"/>
        <w:ind w:leftChars="250" w:left="488" w:firstLineChars="100" w:firstLine="195"/>
        <w:rPr>
          <w:rFonts w:ascii="ＭＳ 明朝" w:hAnsi="ＭＳ 明朝"/>
        </w:rPr>
      </w:pPr>
      <w:r>
        <w:rPr>
          <w:rFonts w:ascii="ＭＳ 明朝" w:hAnsi="ＭＳ 明朝" w:hint="eastAsia"/>
        </w:rPr>
        <w:t>返済方法は</w:t>
      </w:r>
      <w:r w:rsidR="000E18EF">
        <w:rPr>
          <w:rFonts w:ascii="ＭＳ 明朝" w:hAnsi="ＭＳ 明朝" w:hint="eastAsia"/>
        </w:rPr>
        <w:t>、融資期間に応じて</w:t>
      </w:r>
      <w:r>
        <w:rPr>
          <w:rFonts w:ascii="ＭＳ 明朝" w:hAnsi="ＭＳ 明朝" w:hint="eastAsia"/>
        </w:rPr>
        <w:t>以下のとおりとする。ただし、</w:t>
      </w:r>
      <w:r w:rsidRPr="00DF1AB0">
        <w:rPr>
          <w:rFonts w:ascii="ＭＳ 明朝" w:hAnsi="ＭＳ 明朝" w:hint="eastAsia"/>
        </w:rPr>
        <w:t>利用中小企業者が希望する場合には、元利均等返済（ローン方式）の取扱いを認める。</w:t>
      </w:r>
    </w:p>
    <w:p w14:paraId="78405032" w14:textId="5099C416" w:rsidR="00FB1E77" w:rsidRDefault="006B3C90" w:rsidP="00541457">
      <w:pPr>
        <w:pStyle w:val="a3"/>
        <w:spacing w:line="320" w:lineRule="exact"/>
        <w:ind w:leftChars="351" w:left="2979" w:hangingChars="1176" w:hanging="2294"/>
        <w:rPr>
          <w:rFonts w:ascii="ＭＳ 明朝" w:hAnsi="ＭＳ 明朝"/>
        </w:rPr>
      </w:pPr>
      <w:r w:rsidRPr="00DE583F">
        <w:rPr>
          <w:rFonts w:ascii="ＭＳ 明朝" w:hAnsi="ＭＳ 明朝" w:hint="eastAsia"/>
        </w:rPr>
        <w:t>融資期間1年以内の場合</w:t>
      </w:r>
      <w:r w:rsidR="00541457">
        <w:rPr>
          <w:rFonts w:ascii="ＭＳ 明朝" w:hAnsi="ＭＳ 明朝" w:hint="eastAsia"/>
        </w:rPr>
        <w:t>：</w:t>
      </w:r>
      <w:r w:rsidR="00F529EA" w:rsidRPr="00DE583F">
        <w:rPr>
          <w:rFonts w:ascii="ＭＳ 明朝" w:hAnsi="ＭＳ 明朝" w:hint="eastAsia"/>
        </w:rPr>
        <w:t>一括返済</w:t>
      </w:r>
      <w:r w:rsidR="00541457">
        <w:rPr>
          <w:rFonts w:ascii="ＭＳ 明朝" w:hAnsi="ＭＳ 明朝" w:hint="eastAsia"/>
        </w:rPr>
        <w:t>又は分割返済と</w:t>
      </w:r>
      <w:r w:rsidR="003661DC">
        <w:rPr>
          <w:rFonts w:ascii="ＭＳ 明朝" w:hAnsi="ＭＳ 明朝" w:hint="eastAsia"/>
        </w:rPr>
        <w:t>し、</w:t>
      </w:r>
      <w:r w:rsidR="00541457">
        <w:rPr>
          <w:rFonts w:ascii="ＭＳ 明朝" w:hAnsi="ＭＳ 明朝" w:hint="eastAsia"/>
        </w:rPr>
        <w:t>分割返済においては</w:t>
      </w:r>
      <w:r w:rsidR="003661DC">
        <w:rPr>
          <w:rFonts w:ascii="ＭＳ 明朝" w:hAnsi="ＭＳ 明朝" w:hint="eastAsia"/>
        </w:rPr>
        <w:t>、</w:t>
      </w:r>
      <w:r w:rsidR="00541457">
        <w:rPr>
          <w:rFonts w:ascii="ＭＳ 明朝" w:hAnsi="ＭＳ 明朝" w:hint="eastAsia"/>
        </w:rPr>
        <w:t>不均等返済</w:t>
      </w:r>
      <w:r w:rsidR="003661DC">
        <w:rPr>
          <w:rFonts w:ascii="ＭＳ 明朝" w:hAnsi="ＭＳ 明朝" w:hint="eastAsia"/>
        </w:rPr>
        <w:t>も認める</w:t>
      </w:r>
      <w:r w:rsidR="00541457">
        <w:rPr>
          <w:rFonts w:ascii="ＭＳ 明朝" w:hAnsi="ＭＳ 明朝" w:hint="eastAsia"/>
        </w:rPr>
        <w:t>。</w:t>
      </w:r>
    </w:p>
    <w:p w14:paraId="7EC3F4C0" w14:textId="20C71D17" w:rsidR="009316A9" w:rsidRDefault="00541457" w:rsidP="000900B4">
      <w:pPr>
        <w:pStyle w:val="a3"/>
        <w:spacing w:line="320" w:lineRule="exact"/>
        <w:ind w:leftChars="351" w:left="2835" w:hangingChars="1102" w:hanging="2150"/>
        <w:rPr>
          <w:rFonts w:ascii="ＭＳ 明朝" w:hAnsi="ＭＳ 明朝"/>
        </w:rPr>
      </w:pPr>
      <w:r>
        <w:rPr>
          <w:rFonts w:ascii="ＭＳ 明朝" w:hAnsi="ＭＳ 明朝" w:hint="eastAsia"/>
        </w:rPr>
        <w:t>融資期間1年超の場合：1か月ごとの</w:t>
      </w:r>
      <w:r w:rsidR="003661DC">
        <w:rPr>
          <w:rFonts w:ascii="ＭＳ 明朝" w:hAnsi="ＭＳ 明朝" w:hint="eastAsia"/>
        </w:rPr>
        <w:t>分割</w:t>
      </w:r>
      <w:r>
        <w:rPr>
          <w:rFonts w:ascii="ＭＳ 明朝" w:hAnsi="ＭＳ 明朝" w:hint="eastAsia"/>
        </w:rPr>
        <w:t>返済</w:t>
      </w:r>
      <w:r w:rsidR="003661DC">
        <w:rPr>
          <w:rFonts w:ascii="ＭＳ 明朝" w:hAnsi="ＭＳ 明朝" w:hint="eastAsia"/>
        </w:rPr>
        <w:t>とし、最終回の返済額が毎回の返済額の2倍以内となる元金均等返済とする。</w:t>
      </w:r>
    </w:p>
    <w:p w14:paraId="79B175F9" w14:textId="6E8F33B0" w:rsidR="003B045A" w:rsidRDefault="003B045A" w:rsidP="003B045A">
      <w:pPr>
        <w:pStyle w:val="a3"/>
        <w:spacing w:line="320" w:lineRule="exact"/>
        <w:ind w:left="210" w:firstLineChars="50" w:firstLine="98"/>
        <w:rPr>
          <w:rFonts w:ascii="ＭＳ 明朝" w:hAnsi="ＭＳ 明朝"/>
        </w:rPr>
      </w:pPr>
      <w:r w:rsidRPr="004C613B">
        <w:rPr>
          <w:rFonts w:ascii="ＭＳ 明朝" w:hAnsi="ＭＳ 明朝" w:hint="eastAsia"/>
        </w:rPr>
        <w:t>(</w:t>
      </w:r>
      <w:r>
        <w:rPr>
          <w:rFonts w:ascii="ＭＳ 明朝" w:hAnsi="ＭＳ 明朝" w:hint="eastAsia"/>
        </w:rPr>
        <w:t>6</w:t>
      </w:r>
      <w:r w:rsidRPr="004C613B">
        <w:rPr>
          <w:rFonts w:ascii="ＭＳ 明朝" w:hAnsi="ＭＳ 明朝" w:hint="eastAsia"/>
        </w:rPr>
        <w:t>)</w:t>
      </w:r>
      <w:r>
        <w:rPr>
          <w:rFonts w:ascii="ＭＳ 明朝" w:hAnsi="ＭＳ 明朝" w:hint="eastAsia"/>
        </w:rPr>
        <w:t xml:space="preserve">　</w:t>
      </w:r>
      <w:r w:rsidR="00A348B5">
        <w:rPr>
          <w:rFonts w:ascii="ＭＳ 明朝" w:hAnsi="ＭＳ 明朝" w:hint="eastAsia"/>
        </w:rPr>
        <w:t>担保</w:t>
      </w:r>
    </w:p>
    <w:p w14:paraId="2807DC4D" w14:textId="756DC66F" w:rsidR="003B045A" w:rsidRDefault="00A348B5" w:rsidP="003B045A">
      <w:pPr>
        <w:pStyle w:val="a3"/>
        <w:spacing w:line="320" w:lineRule="exact"/>
        <w:ind w:left="210" w:firstLineChars="250" w:firstLine="488"/>
        <w:rPr>
          <w:rFonts w:ascii="ＭＳ 明朝" w:hAnsi="ＭＳ 明朝"/>
        </w:rPr>
      </w:pPr>
      <w:r>
        <w:rPr>
          <w:rFonts w:ascii="ＭＳ 明朝" w:hAnsi="ＭＳ 明朝" w:hint="eastAsia"/>
        </w:rPr>
        <w:t>原則として要しない。ただし</w:t>
      </w:r>
      <w:r w:rsidR="0051613A">
        <w:rPr>
          <w:rFonts w:ascii="ＭＳ 明朝" w:hAnsi="ＭＳ 明朝" w:hint="eastAsia"/>
        </w:rPr>
        <w:t>、</w:t>
      </w:r>
      <w:r>
        <w:rPr>
          <w:rFonts w:ascii="ＭＳ 明朝" w:hAnsi="ＭＳ 明朝" w:hint="eastAsia"/>
        </w:rPr>
        <w:t>保証協会の無担保保証限度額を超過する場合を除く。</w:t>
      </w:r>
    </w:p>
    <w:p w14:paraId="6EEA8BE8" w14:textId="02D19F30" w:rsidR="003B045A" w:rsidRDefault="003B045A" w:rsidP="003B045A">
      <w:pPr>
        <w:pStyle w:val="a3"/>
        <w:spacing w:line="320" w:lineRule="exact"/>
        <w:ind w:left="210" w:firstLineChars="50" w:firstLine="98"/>
        <w:rPr>
          <w:rFonts w:ascii="ＭＳ 明朝" w:hAnsi="ＭＳ 明朝"/>
        </w:rPr>
      </w:pPr>
      <w:r w:rsidRPr="004C613B">
        <w:rPr>
          <w:rFonts w:ascii="ＭＳ 明朝" w:hAnsi="ＭＳ 明朝" w:hint="eastAsia"/>
        </w:rPr>
        <w:t>(</w:t>
      </w:r>
      <w:r>
        <w:rPr>
          <w:rFonts w:ascii="ＭＳ 明朝" w:hAnsi="ＭＳ 明朝" w:hint="eastAsia"/>
        </w:rPr>
        <w:t>7</w:t>
      </w:r>
      <w:r w:rsidRPr="004C613B">
        <w:rPr>
          <w:rFonts w:ascii="ＭＳ 明朝" w:hAnsi="ＭＳ 明朝" w:hint="eastAsia"/>
        </w:rPr>
        <w:t>)</w:t>
      </w:r>
      <w:r>
        <w:rPr>
          <w:rFonts w:ascii="ＭＳ 明朝" w:hAnsi="ＭＳ 明朝" w:hint="eastAsia"/>
        </w:rPr>
        <w:t xml:space="preserve">　</w:t>
      </w:r>
      <w:r w:rsidR="00A348B5">
        <w:rPr>
          <w:rFonts w:ascii="ＭＳ 明朝" w:hAnsi="ＭＳ 明朝" w:hint="eastAsia"/>
        </w:rPr>
        <w:t>保証人</w:t>
      </w:r>
    </w:p>
    <w:p w14:paraId="4C704A31" w14:textId="2188EFCD" w:rsidR="00100DBC" w:rsidRDefault="00596FA1" w:rsidP="00100DBC">
      <w:pPr>
        <w:pStyle w:val="a3"/>
        <w:spacing w:line="320" w:lineRule="exact"/>
        <w:ind w:leftChars="250" w:left="488" w:firstLineChars="100" w:firstLine="195"/>
        <w:rPr>
          <w:rFonts w:ascii="ＭＳ 明朝" w:hAnsi="ＭＳ 明朝"/>
        </w:rPr>
      </w:pPr>
      <w:r>
        <w:rPr>
          <w:rFonts w:ascii="ＭＳ 明朝" w:hAnsi="ＭＳ 明朝" w:hint="eastAsia"/>
        </w:rPr>
        <w:t>必要</w:t>
      </w:r>
      <w:r w:rsidR="00A9217E" w:rsidRPr="00A9217E">
        <w:rPr>
          <w:rFonts w:ascii="ＭＳ 明朝" w:hAnsi="ＭＳ 明朝" w:hint="eastAsia"/>
        </w:rPr>
        <w:t>に応じて徴求する。</w:t>
      </w:r>
    </w:p>
    <w:p w14:paraId="4D910F0D" w14:textId="00EE7E49" w:rsidR="00100DBC" w:rsidRDefault="00A9217E" w:rsidP="00886C41">
      <w:pPr>
        <w:pStyle w:val="a3"/>
        <w:spacing w:line="320" w:lineRule="exact"/>
        <w:ind w:leftChars="250" w:left="488" w:firstLineChars="100" w:firstLine="195"/>
        <w:rPr>
          <w:rFonts w:ascii="ＭＳ 明朝" w:hAnsi="ＭＳ 明朝"/>
        </w:rPr>
      </w:pPr>
      <w:r w:rsidRPr="00A9217E">
        <w:rPr>
          <w:rFonts w:ascii="ＭＳ 明朝" w:hAnsi="ＭＳ 明朝" w:hint="eastAsia"/>
        </w:rPr>
        <w:t>ただし、</w:t>
      </w:r>
      <w:r w:rsidR="00100DBC">
        <w:rPr>
          <w:rFonts w:ascii="ＭＳ 明朝" w:hAnsi="ＭＳ 明朝" w:hint="eastAsia"/>
        </w:rPr>
        <w:t>申込人が法人の場合は、</w:t>
      </w:r>
      <w:r w:rsidR="00D80873" w:rsidRPr="00A9217E">
        <w:rPr>
          <w:rFonts w:ascii="ＭＳ 明朝" w:hAnsi="ＭＳ 明朝" w:hint="eastAsia"/>
        </w:rPr>
        <w:t>原則として法人代表者以外</w:t>
      </w:r>
      <w:r>
        <w:rPr>
          <w:rFonts w:ascii="ＭＳ 明朝" w:hAnsi="ＭＳ 明朝" w:hint="eastAsia"/>
        </w:rPr>
        <w:t>の</w:t>
      </w:r>
      <w:r w:rsidR="00D80873" w:rsidRPr="00A9217E">
        <w:rPr>
          <w:rFonts w:ascii="ＭＳ 明朝" w:hAnsi="ＭＳ 明朝" w:hint="eastAsia"/>
        </w:rPr>
        <w:t>連帯保証</w:t>
      </w:r>
      <w:r>
        <w:rPr>
          <w:rFonts w:ascii="ＭＳ 明朝" w:hAnsi="ＭＳ 明朝" w:hint="eastAsia"/>
        </w:rPr>
        <w:t>人</w:t>
      </w:r>
      <w:r w:rsidR="00D80873" w:rsidRPr="00A9217E">
        <w:rPr>
          <w:rFonts w:ascii="ＭＳ 明朝" w:hAnsi="ＭＳ 明朝" w:hint="eastAsia"/>
        </w:rPr>
        <w:t>は要しない。</w:t>
      </w:r>
    </w:p>
    <w:p w14:paraId="43CBFE6A" w14:textId="4D7ECEF7" w:rsidR="003B045A" w:rsidRDefault="003B045A" w:rsidP="003B045A">
      <w:pPr>
        <w:pStyle w:val="a3"/>
        <w:spacing w:line="320" w:lineRule="exact"/>
        <w:ind w:left="210" w:firstLineChars="50" w:firstLine="98"/>
        <w:rPr>
          <w:rFonts w:ascii="ＭＳ 明朝" w:hAnsi="ＭＳ 明朝"/>
        </w:rPr>
      </w:pPr>
      <w:r w:rsidRPr="004C613B">
        <w:rPr>
          <w:rFonts w:ascii="ＭＳ 明朝" w:hAnsi="ＭＳ 明朝" w:hint="eastAsia"/>
        </w:rPr>
        <w:t>(</w:t>
      </w:r>
      <w:r>
        <w:rPr>
          <w:rFonts w:ascii="ＭＳ 明朝" w:hAnsi="ＭＳ 明朝" w:hint="eastAsia"/>
        </w:rPr>
        <w:t>8</w:t>
      </w:r>
      <w:r w:rsidRPr="004C613B">
        <w:rPr>
          <w:rFonts w:ascii="ＭＳ 明朝" w:hAnsi="ＭＳ 明朝" w:hint="eastAsia"/>
        </w:rPr>
        <w:t>)</w:t>
      </w:r>
      <w:r>
        <w:rPr>
          <w:rFonts w:ascii="ＭＳ 明朝" w:hAnsi="ＭＳ 明朝" w:hint="eastAsia"/>
        </w:rPr>
        <w:t xml:space="preserve">　</w:t>
      </w:r>
      <w:r w:rsidR="00A348B5">
        <w:rPr>
          <w:rFonts w:ascii="ＭＳ 明朝" w:hAnsi="ＭＳ 明朝" w:hint="eastAsia"/>
        </w:rPr>
        <w:t>信用保証</w:t>
      </w:r>
    </w:p>
    <w:p w14:paraId="47FF2AE7" w14:textId="5978ABCD" w:rsidR="00FB2708" w:rsidRPr="00FB2708" w:rsidRDefault="00D80873" w:rsidP="00D80873">
      <w:pPr>
        <w:pStyle w:val="a3"/>
        <w:spacing w:line="320" w:lineRule="exact"/>
        <w:ind w:left="210" w:firstLineChars="250" w:firstLine="488"/>
        <w:rPr>
          <w:rFonts w:ascii="ＭＳ 明朝" w:hAnsi="ＭＳ 明朝"/>
        </w:rPr>
      </w:pPr>
      <w:r>
        <w:rPr>
          <w:rFonts w:ascii="ＭＳ 明朝" w:hAnsi="ＭＳ 明朝" w:hint="eastAsia"/>
        </w:rPr>
        <w:t>原則として保証協会の信用保証付きとする。なお、信用保証料は保証協会所定とする。</w:t>
      </w:r>
    </w:p>
    <w:p w14:paraId="32560BEB" w14:textId="14EF8E74" w:rsidR="00D80873" w:rsidRPr="00B75895" w:rsidRDefault="00D80873" w:rsidP="00D80873">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（残高方式）</w:t>
      </w:r>
    </w:p>
    <w:p w14:paraId="7E5D15D2" w14:textId="5DD5FD57" w:rsidR="006D7A4B" w:rsidRDefault="00D80873" w:rsidP="00886C41">
      <w:pPr>
        <w:pStyle w:val="a3"/>
        <w:spacing w:line="320" w:lineRule="exact"/>
        <w:ind w:left="390" w:hangingChars="200" w:hanging="390"/>
        <w:outlineLvl w:val="0"/>
      </w:pPr>
      <w:r w:rsidRPr="00B75895">
        <w:rPr>
          <w:rFonts w:ascii="ＭＳ ゴシック" w:eastAsia="ＭＳ ゴシック" w:hAnsi="ＭＳ ゴシック" w:hint="eastAsia"/>
        </w:rPr>
        <w:t>第</w:t>
      </w:r>
      <w:r w:rsidR="006D7A4B" w:rsidRPr="00B75895">
        <w:rPr>
          <w:rFonts w:ascii="ＭＳ ゴシック" w:eastAsia="ＭＳ ゴシック" w:hAnsi="ＭＳ ゴシック" w:hint="eastAsia"/>
        </w:rPr>
        <w:t>９</w:t>
      </w:r>
      <w:r>
        <w:rPr>
          <w:rFonts w:ascii="ＭＳ 明朝" w:hAnsi="ＭＳ 明朝" w:hint="eastAsia"/>
        </w:rPr>
        <w:t xml:space="preserve">　</w:t>
      </w:r>
      <w:r w:rsidRPr="0071440C">
        <w:rPr>
          <w:rFonts w:ascii="ＭＳ 明朝" w:hAnsi="ＭＳ 明朝" w:hint="eastAsia"/>
        </w:rPr>
        <w:t>愛知県</w:t>
      </w:r>
      <w:r w:rsidR="00507975">
        <w:rPr>
          <w:rFonts w:ascii="ＭＳ 明朝" w:hAnsi="ＭＳ 明朝" w:hint="eastAsia"/>
        </w:rPr>
        <w:t>中小企業</w:t>
      </w:r>
      <w:r w:rsidRPr="0071440C">
        <w:rPr>
          <w:rFonts w:ascii="ＭＳ 明朝" w:hAnsi="ＭＳ 明朝" w:hint="eastAsia"/>
        </w:rPr>
        <w:t>融資制度における資金別融資残高</w:t>
      </w:r>
      <w:r w:rsidR="002D6F73">
        <w:rPr>
          <w:rFonts w:ascii="ＭＳ 明朝" w:hAnsi="ＭＳ 明朝" w:hint="eastAsia"/>
        </w:rPr>
        <w:t>の上限</w:t>
      </w:r>
      <w:r w:rsidRPr="0071440C">
        <w:rPr>
          <w:rFonts w:ascii="ＭＳ 明朝" w:hAnsi="ＭＳ 明朝" w:hint="eastAsia"/>
        </w:rPr>
        <w:t>は、各</w:t>
      </w:r>
      <w:r w:rsidR="00701822">
        <w:rPr>
          <w:rFonts w:ascii="ＭＳ 明朝" w:hAnsi="ＭＳ 明朝" w:hint="eastAsia"/>
        </w:rPr>
        <w:t>制度</w:t>
      </w:r>
      <w:r w:rsidRPr="0071440C">
        <w:rPr>
          <w:rFonts w:ascii="ＭＳ 明朝" w:hAnsi="ＭＳ 明朝" w:hint="eastAsia"/>
        </w:rPr>
        <w:t>要領で定める融資</w:t>
      </w:r>
      <w:r w:rsidR="00D86429">
        <w:rPr>
          <w:rFonts w:ascii="ＭＳ 明朝" w:hAnsi="ＭＳ 明朝" w:hint="eastAsia"/>
        </w:rPr>
        <w:t>限度額</w:t>
      </w:r>
      <w:r w:rsidRPr="0071440C">
        <w:rPr>
          <w:rFonts w:ascii="ＭＳ 明朝" w:hAnsi="ＭＳ 明朝" w:hint="eastAsia"/>
        </w:rPr>
        <w:t>を上限と</w:t>
      </w:r>
      <w:r w:rsidR="00D86429">
        <w:rPr>
          <w:rFonts w:hint="eastAsia"/>
        </w:rPr>
        <w:t>し、</w:t>
      </w:r>
      <w:r w:rsidRPr="0071440C">
        <w:rPr>
          <w:rFonts w:hint="eastAsia"/>
        </w:rPr>
        <w:t>過年度に融資した残高は、それぞれの</w:t>
      </w:r>
      <w:r w:rsidR="00100DBC">
        <w:rPr>
          <w:rFonts w:hint="eastAsia"/>
        </w:rPr>
        <w:t>資金</w:t>
      </w:r>
      <w:r w:rsidRPr="0071440C">
        <w:rPr>
          <w:rFonts w:hint="eastAsia"/>
        </w:rPr>
        <w:t>の残高とみなす。</w:t>
      </w:r>
    </w:p>
    <w:p w14:paraId="61565E98" w14:textId="481317BE" w:rsidR="00D169D2" w:rsidRPr="00B75895" w:rsidRDefault="00D169D2" w:rsidP="007E5AD8">
      <w:pPr>
        <w:pStyle w:val="a3"/>
        <w:spacing w:line="320" w:lineRule="exact"/>
        <w:rPr>
          <w:rFonts w:ascii="ＭＳ ゴシック" w:eastAsia="ＭＳ ゴシック" w:hAnsi="ＭＳ ゴシック"/>
        </w:rPr>
      </w:pPr>
      <w:r w:rsidRPr="00596FA1">
        <w:rPr>
          <w:rFonts w:ascii="ＭＳ ゴシック" w:eastAsia="ＭＳ ゴシック" w:hAnsi="ＭＳ ゴシック" w:hint="eastAsia"/>
        </w:rPr>
        <w:t>（融資申込</w:t>
      </w:r>
      <w:r w:rsidR="002128E6" w:rsidRPr="00596FA1">
        <w:rPr>
          <w:rFonts w:ascii="ＭＳ ゴシック" w:eastAsia="ＭＳ ゴシック" w:hAnsi="ＭＳ ゴシック" w:hint="eastAsia"/>
        </w:rPr>
        <w:t>手続</w:t>
      </w:r>
      <w:r w:rsidRPr="00596FA1">
        <w:rPr>
          <w:rFonts w:ascii="ＭＳ ゴシック" w:eastAsia="ＭＳ ゴシック" w:hAnsi="ＭＳ ゴシック" w:hint="eastAsia"/>
        </w:rPr>
        <w:t>）</w:t>
      </w:r>
    </w:p>
    <w:p w14:paraId="4977CF60" w14:textId="4B84B1FF" w:rsidR="00D169D2" w:rsidRPr="004C613B" w:rsidRDefault="00D169D2" w:rsidP="007E5AD8">
      <w:pPr>
        <w:pStyle w:val="a3"/>
        <w:spacing w:line="320" w:lineRule="exact"/>
        <w:outlineLvl w:val="0"/>
        <w:rPr>
          <w:rFonts w:ascii="ＭＳ 明朝" w:hAnsi="ＭＳ 明朝"/>
        </w:rPr>
      </w:pPr>
      <w:r w:rsidRPr="00B75895">
        <w:rPr>
          <w:rFonts w:ascii="ＭＳ ゴシック" w:eastAsia="ＭＳ ゴシック" w:hAnsi="ＭＳ ゴシック" w:hint="eastAsia"/>
        </w:rPr>
        <w:t>第</w:t>
      </w:r>
      <w:r w:rsidR="0071440C" w:rsidRPr="00B75895">
        <w:rPr>
          <w:rFonts w:ascii="ＭＳ ゴシック" w:eastAsia="ＭＳ ゴシック" w:hAnsi="ＭＳ ゴシック" w:hint="eastAsia"/>
        </w:rPr>
        <w:t>10</w:t>
      </w:r>
      <w:r>
        <w:rPr>
          <w:rFonts w:ascii="ＭＳ 明朝" w:hAnsi="ＭＳ 明朝" w:hint="eastAsia"/>
        </w:rPr>
        <w:t xml:space="preserve">　</w:t>
      </w:r>
      <w:r w:rsidR="00100FEF">
        <w:rPr>
          <w:rFonts w:ascii="ＭＳ 明朝" w:hAnsi="ＭＳ 明朝" w:hint="eastAsia"/>
        </w:rPr>
        <w:t>原則として、申込みには次の書類を要する。その他必要な書類については、各資金</w:t>
      </w:r>
      <w:r w:rsidR="0051613A">
        <w:rPr>
          <w:rFonts w:ascii="ＭＳ 明朝" w:hAnsi="ＭＳ 明朝" w:hint="eastAsia"/>
        </w:rPr>
        <w:t>要領</w:t>
      </w:r>
      <w:r w:rsidR="00100FEF">
        <w:rPr>
          <w:rFonts w:ascii="ＭＳ 明朝" w:hAnsi="ＭＳ 明朝" w:hint="eastAsia"/>
        </w:rPr>
        <w:t>において定める。</w:t>
      </w:r>
    </w:p>
    <w:p w14:paraId="45D067AC" w14:textId="1F88C22C" w:rsidR="00100FEF" w:rsidRDefault="00100FEF" w:rsidP="00100FEF">
      <w:pPr>
        <w:pStyle w:val="a3"/>
        <w:spacing w:line="320" w:lineRule="exact"/>
        <w:ind w:leftChars="150" w:left="492" w:hangingChars="102" w:hanging="199"/>
        <w:rPr>
          <w:rFonts w:ascii="ＭＳ 明朝" w:hAnsi="ＭＳ 明朝"/>
        </w:rPr>
      </w:pPr>
      <w:r w:rsidRPr="004C613B">
        <w:rPr>
          <w:rFonts w:ascii="ＭＳ 明朝" w:hAnsi="ＭＳ 明朝" w:hint="eastAsia"/>
        </w:rPr>
        <w:t>(1)</w:t>
      </w:r>
      <w:r>
        <w:rPr>
          <w:rFonts w:ascii="ＭＳ 明朝" w:hAnsi="ＭＳ 明朝" w:hint="eastAsia"/>
        </w:rPr>
        <w:t xml:space="preserve">　信用保証委託申込書（保証協会所定）</w:t>
      </w:r>
    </w:p>
    <w:p w14:paraId="67261C68" w14:textId="075BA045" w:rsidR="00100FEF" w:rsidRDefault="00100FEF" w:rsidP="00100FEF">
      <w:pPr>
        <w:pStyle w:val="a3"/>
        <w:spacing w:line="320" w:lineRule="exact"/>
        <w:ind w:leftChars="150" w:left="492" w:hangingChars="102" w:hanging="199"/>
        <w:rPr>
          <w:rFonts w:ascii="ＭＳ 明朝" w:hAnsi="ＭＳ 明朝"/>
        </w:rPr>
      </w:pPr>
      <w:r w:rsidRPr="004C613B">
        <w:rPr>
          <w:rFonts w:ascii="ＭＳ 明朝" w:hAnsi="ＭＳ 明朝" w:hint="eastAsia"/>
        </w:rPr>
        <w:t>(2)</w:t>
      </w:r>
      <w:r>
        <w:rPr>
          <w:rFonts w:ascii="ＭＳ 明朝" w:hAnsi="ＭＳ 明朝" w:hint="eastAsia"/>
        </w:rPr>
        <w:t xml:space="preserve">　その他、</w:t>
      </w:r>
      <w:r w:rsidR="00D1396D" w:rsidRPr="00596FA1">
        <w:rPr>
          <w:rFonts w:ascii="ＭＳ 明朝" w:hAnsi="ＭＳ 明朝" w:hint="eastAsia"/>
        </w:rPr>
        <w:t>取扱金融機関及び</w:t>
      </w:r>
      <w:r w:rsidRPr="00596FA1">
        <w:rPr>
          <w:rFonts w:ascii="ＭＳ 明朝" w:hAnsi="ＭＳ 明朝" w:hint="eastAsia"/>
        </w:rPr>
        <w:t>保証協会が</w:t>
      </w:r>
      <w:r w:rsidR="00D1396D" w:rsidRPr="00596FA1">
        <w:rPr>
          <w:rFonts w:ascii="ＭＳ 明朝" w:hAnsi="ＭＳ 明朝" w:hint="eastAsia"/>
        </w:rPr>
        <w:t>、融資審査上あるいは</w:t>
      </w:r>
      <w:r w:rsidRPr="00596FA1">
        <w:rPr>
          <w:rFonts w:ascii="ＭＳ 明朝" w:hAnsi="ＭＳ 明朝" w:hint="eastAsia"/>
        </w:rPr>
        <w:t>保証審査</w:t>
      </w:r>
      <w:r w:rsidR="00D1396D" w:rsidRPr="00596FA1">
        <w:rPr>
          <w:rFonts w:ascii="ＭＳ 明朝" w:hAnsi="ＭＳ 明朝" w:hint="eastAsia"/>
        </w:rPr>
        <w:t>上</w:t>
      </w:r>
      <w:r w:rsidR="00D1396D">
        <w:rPr>
          <w:rFonts w:ascii="ＭＳ 明朝" w:hAnsi="ＭＳ 明朝" w:hint="eastAsia"/>
        </w:rPr>
        <w:t>、</w:t>
      </w:r>
      <w:r>
        <w:rPr>
          <w:rFonts w:ascii="ＭＳ 明朝" w:hAnsi="ＭＳ 明朝" w:hint="eastAsia"/>
        </w:rPr>
        <w:t>必要と認める書類</w:t>
      </w:r>
    </w:p>
    <w:p w14:paraId="31E67709" w14:textId="6A5007DF" w:rsidR="000619CD" w:rsidRPr="00B75895" w:rsidRDefault="000619CD"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（申込受付期間）</w:t>
      </w:r>
    </w:p>
    <w:p w14:paraId="717173E0" w14:textId="4B025946" w:rsidR="000619CD" w:rsidRPr="0071440C" w:rsidRDefault="000619CD" w:rsidP="00C72F3E">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w:t>
      </w:r>
      <w:r w:rsidR="003B045A" w:rsidRPr="00B75895">
        <w:rPr>
          <w:rFonts w:ascii="ＭＳ ゴシック" w:eastAsia="ＭＳ ゴシック" w:hAnsi="ＭＳ ゴシック" w:hint="eastAsia"/>
        </w:rPr>
        <w:t>1</w:t>
      </w:r>
      <w:r w:rsidR="0071440C" w:rsidRPr="00B75895">
        <w:rPr>
          <w:rFonts w:ascii="ＭＳ ゴシック" w:eastAsia="ＭＳ ゴシック" w:hAnsi="ＭＳ ゴシック" w:hint="eastAsia"/>
        </w:rPr>
        <w:t>1</w:t>
      </w:r>
      <w:r>
        <w:rPr>
          <w:rFonts w:ascii="ＭＳ 明朝" w:hAnsi="ＭＳ 明朝" w:hint="eastAsia"/>
        </w:rPr>
        <w:t xml:space="preserve">　</w:t>
      </w:r>
      <w:r w:rsidR="00C72F3E" w:rsidRPr="0071440C">
        <w:rPr>
          <w:rFonts w:ascii="ＭＳ 明朝" w:hAnsi="ＭＳ 明朝" w:hint="eastAsia"/>
        </w:rPr>
        <w:t>資金の申込みは、原則として常時受け付ける。ただし、融資枠に達したときは、受付を締め切ることができる。</w:t>
      </w:r>
    </w:p>
    <w:p w14:paraId="2D43F4F2" w14:textId="787C9790" w:rsidR="00986A50" w:rsidRPr="0071440C" w:rsidRDefault="0071440C" w:rsidP="0071440C">
      <w:pPr>
        <w:pStyle w:val="a3"/>
        <w:spacing w:line="320" w:lineRule="exact"/>
        <w:ind w:leftChars="100" w:left="390" w:hangingChars="100" w:hanging="195"/>
      </w:pPr>
      <w:r w:rsidRPr="0071440C">
        <w:rPr>
          <w:rFonts w:hint="eastAsia"/>
        </w:rPr>
        <w:t xml:space="preserve">２　</w:t>
      </w:r>
      <w:r w:rsidR="00C72F3E" w:rsidRPr="0071440C">
        <w:rPr>
          <w:rFonts w:ascii="ＭＳ 明朝" w:hAnsi="ＭＳ 明朝" w:hint="eastAsia"/>
        </w:rPr>
        <w:t>前</w:t>
      </w:r>
      <w:r w:rsidR="0051613A">
        <w:rPr>
          <w:rFonts w:ascii="ＭＳ 明朝" w:hAnsi="ＭＳ 明朝" w:hint="eastAsia"/>
        </w:rPr>
        <w:t>項</w:t>
      </w:r>
      <w:r w:rsidR="00C72F3E" w:rsidRPr="0071440C">
        <w:rPr>
          <w:rFonts w:ascii="ＭＳ 明朝" w:hAnsi="ＭＳ 明朝" w:hint="eastAsia"/>
        </w:rPr>
        <w:t>の規定にかかわらず、経済環境等の変化により県が必要ないと認めたときは、受付を締め切ることが</w:t>
      </w:r>
      <w:r w:rsidR="00AD34A3">
        <w:rPr>
          <w:rFonts w:ascii="ＭＳ 明朝" w:hAnsi="ＭＳ 明朝" w:hint="eastAsia"/>
        </w:rPr>
        <w:t>できる</w:t>
      </w:r>
      <w:r w:rsidR="00C72F3E" w:rsidRPr="0071440C">
        <w:rPr>
          <w:rFonts w:ascii="ＭＳ 明朝" w:hAnsi="ＭＳ 明朝" w:hint="eastAsia"/>
        </w:rPr>
        <w:t>。</w:t>
      </w:r>
    </w:p>
    <w:p w14:paraId="6135C06F" w14:textId="77777777" w:rsidR="00100FEF" w:rsidRPr="00B75895" w:rsidRDefault="00100FEF" w:rsidP="00100FEF">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（審査決定等）</w:t>
      </w:r>
    </w:p>
    <w:p w14:paraId="662440A8" w14:textId="3069BC6B" w:rsidR="00100FEF" w:rsidRPr="004C613B" w:rsidRDefault="00100FEF" w:rsidP="00AD34A3">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w:t>
      </w:r>
      <w:r w:rsidR="00F66CDB">
        <w:rPr>
          <w:rFonts w:ascii="ＭＳ ゴシック" w:eastAsia="ＭＳ ゴシック" w:hAnsi="ＭＳ ゴシック" w:hint="eastAsia"/>
        </w:rPr>
        <w:t>12</w:t>
      </w:r>
      <w:r>
        <w:rPr>
          <w:rFonts w:ascii="ＭＳ 明朝" w:hAnsi="ＭＳ 明朝" w:hint="eastAsia"/>
        </w:rPr>
        <w:t xml:space="preserve">　</w:t>
      </w:r>
      <w:bookmarkStart w:id="0" w:name="_Hlk144741922"/>
      <w:r w:rsidR="00AD34A3">
        <w:rPr>
          <w:rFonts w:ascii="ＭＳ 明朝" w:hAnsi="ＭＳ 明朝" w:hint="eastAsia"/>
        </w:rPr>
        <w:t>申込受付機関は、申込みの内容について実態を調査し、適切と認めるもののうち、信用保証を必要とするものについては、速やかに関係書類を保証協会に送付する</w:t>
      </w:r>
      <w:r w:rsidR="00703382">
        <w:rPr>
          <w:rFonts w:ascii="ＭＳ 明朝" w:hAnsi="ＭＳ 明朝" w:hint="eastAsia"/>
        </w:rPr>
        <w:t>こと</w:t>
      </w:r>
      <w:r w:rsidR="00AD34A3">
        <w:rPr>
          <w:rFonts w:ascii="ＭＳ 明朝" w:hAnsi="ＭＳ 明朝" w:hint="eastAsia"/>
        </w:rPr>
        <w:t>。</w:t>
      </w:r>
      <w:bookmarkEnd w:id="0"/>
    </w:p>
    <w:p w14:paraId="2D22B4FF" w14:textId="5DED7A1F" w:rsidR="00450376" w:rsidRPr="0071440C" w:rsidRDefault="00450376" w:rsidP="00450376">
      <w:pPr>
        <w:pStyle w:val="a3"/>
        <w:spacing w:line="320" w:lineRule="exact"/>
        <w:ind w:leftChars="100" w:left="390" w:hangingChars="100" w:hanging="195"/>
      </w:pPr>
      <w:r w:rsidRPr="0071440C">
        <w:rPr>
          <w:rFonts w:hint="eastAsia"/>
        </w:rPr>
        <w:t xml:space="preserve">２　</w:t>
      </w:r>
      <w:bookmarkStart w:id="1" w:name="_Hlk144741941"/>
      <w:r>
        <w:rPr>
          <w:rFonts w:ascii="ＭＳ 明朝" w:hAnsi="ＭＳ 明朝" w:hint="eastAsia"/>
        </w:rPr>
        <w:t>保証協会は、前項の送付を受けたときは、直ちに保証承諾の可否を審査の上、保証を可とするものについては、取扱金融機関に信用保証書を発行すると同時に推薦機関に通知する</w:t>
      </w:r>
      <w:r w:rsidR="00703382">
        <w:rPr>
          <w:rFonts w:ascii="ＭＳ 明朝" w:hAnsi="ＭＳ 明朝" w:hint="eastAsia"/>
        </w:rPr>
        <w:t>こと</w:t>
      </w:r>
      <w:r>
        <w:rPr>
          <w:rFonts w:ascii="ＭＳ 明朝" w:hAnsi="ＭＳ 明朝" w:hint="eastAsia"/>
        </w:rPr>
        <w:t>。</w:t>
      </w:r>
    </w:p>
    <w:bookmarkEnd w:id="1"/>
    <w:p w14:paraId="1168DE0F" w14:textId="7C5AF232" w:rsidR="004D6011" w:rsidRDefault="006608ED" w:rsidP="00450376">
      <w:pPr>
        <w:pStyle w:val="a3"/>
        <w:spacing w:line="320" w:lineRule="exact"/>
        <w:ind w:leftChars="100" w:left="390" w:hangingChars="100" w:hanging="195"/>
        <w:rPr>
          <w:rFonts w:ascii="ＭＳ 明朝" w:hAnsi="ＭＳ 明朝"/>
        </w:rPr>
      </w:pPr>
      <w:r>
        <w:rPr>
          <w:rFonts w:hint="eastAsia"/>
        </w:rPr>
        <w:t>３</w:t>
      </w:r>
      <w:r w:rsidR="00450376" w:rsidRPr="0071440C">
        <w:rPr>
          <w:rFonts w:hint="eastAsia"/>
        </w:rPr>
        <w:t xml:space="preserve">　</w:t>
      </w:r>
      <w:bookmarkStart w:id="2" w:name="_Hlk144741961"/>
      <w:r>
        <w:rPr>
          <w:rFonts w:hint="eastAsia"/>
        </w:rPr>
        <w:t>取扱金融機関は、信用保証書を受領後、速やかに融資を実行する</w:t>
      </w:r>
      <w:r w:rsidR="00703382">
        <w:rPr>
          <w:rFonts w:hint="eastAsia"/>
        </w:rPr>
        <w:t>こと</w:t>
      </w:r>
      <w:r w:rsidR="00450376">
        <w:rPr>
          <w:rFonts w:ascii="ＭＳ 明朝" w:hAnsi="ＭＳ 明朝" w:hint="eastAsia"/>
        </w:rPr>
        <w:t>。</w:t>
      </w:r>
    </w:p>
    <w:bookmarkEnd w:id="2"/>
    <w:p w14:paraId="07B61ECA" w14:textId="77777777" w:rsidR="002128E6" w:rsidRPr="00B75895" w:rsidRDefault="002128E6" w:rsidP="007E5AD8">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（融資の取扱い）</w:t>
      </w:r>
    </w:p>
    <w:p w14:paraId="5A1008E5" w14:textId="2B6B5FE7" w:rsidR="00DF5102" w:rsidRPr="004C613B" w:rsidRDefault="002128E6" w:rsidP="00DF5102">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w:t>
      </w:r>
      <w:r w:rsidR="00F66CDB">
        <w:rPr>
          <w:rFonts w:ascii="ＭＳ ゴシック" w:eastAsia="ＭＳ ゴシック" w:hAnsi="ＭＳ ゴシック" w:hint="eastAsia"/>
        </w:rPr>
        <w:t>13</w:t>
      </w:r>
      <w:r>
        <w:rPr>
          <w:rFonts w:ascii="ＭＳ 明朝" w:hAnsi="ＭＳ 明朝" w:hint="eastAsia"/>
        </w:rPr>
        <w:t xml:space="preserve">　</w:t>
      </w:r>
      <w:r w:rsidR="006608ED">
        <w:rPr>
          <w:rFonts w:ascii="ＭＳ 明朝" w:hAnsi="ＭＳ 明朝" w:hint="eastAsia"/>
        </w:rPr>
        <w:t>取扱金融機関は、この制度に係る融資を別枠扱いする</w:t>
      </w:r>
      <w:r w:rsidR="0051613A">
        <w:rPr>
          <w:rFonts w:ascii="ＭＳ 明朝" w:hAnsi="ＭＳ 明朝" w:hint="eastAsia"/>
        </w:rPr>
        <w:t>もの</w:t>
      </w:r>
      <w:r w:rsidR="006608ED">
        <w:rPr>
          <w:rFonts w:ascii="ＭＳ 明朝" w:hAnsi="ＭＳ 明朝" w:hint="eastAsia"/>
        </w:rPr>
        <w:t>とし、</w:t>
      </w:r>
      <w:r w:rsidR="00DF5102">
        <w:rPr>
          <w:rFonts w:ascii="ＭＳ 明朝" w:hAnsi="ＭＳ 明朝" w:hint="eastAsia"/>
        </w:rPr>
        <w:t>また歩積両建預金等を要求してはならない。</w:t>
      </w:r>
    </w:p>
    <w:p w14:paraId="4104F557" w14:textId="514AE3C1" w:rsidR="002128E6" w:rsidRDefault="00DF5102" w:rsidP="00DF5102">
      <w:pPr>
        <w:pStyle w:val="a3"/>
        <w:spacing w:line="320" w:lineRule="exact"/>
        <w:ind w:leftChars="100" w:left="390" w:hangingChars="100" w:hanging="195"/>
        <w:rPr>
          <w:rFonts w:ascii="ＭＳ 明朝" w:hAnsi="ＭＳ 明朝"/>
        </w:rPr>
      </w:pPr>
      <w:r w:rsidRPr="0071440C">
        <w:rPr>
          <w:rFonts w:hint="eastAsia"/>
        </w:rPr>
        <w:t xml:space="preserve">２　</w:t>
      </w:r>
      <w:r>
        <w:rPr>
          <w:rFonts w:ascii="ＭＳ 明朝" w:hAnsi="ＭＳ 明朝" w:hint="eastAsia"/>
        </w:rPr>
        <w:t>融資手続き等については、この要綱に定めるもののほか保証協会及び取扱金融機関の所定の方法に従う</w:t>
      </w:r>
      <w:r w:rsidR="0051613A">
        <w:rPr>
          <w:rFonts w:ascii="ＭＳ 明朝" w:hAnsi="ＭＳ 明朝" w:hint="eastAsia"/>
        </w:rPr>
        <w:t>もの</w:t>
      </w:r>
      <w:r w:rsidR="00703382">
        <w:rPr>
          <w:rFonts w:ascii="ＭＳ 明朝" w:hAnsi="ＭＳ 明朝" w:hint="eastAsia"/>
        </w:rPr>
        <w:t>とする</w:t>
      </w:r>
      <w:r>
        <w:rPr>
          <w:rFonts w:ascii="ＭＳ 明朝" w:hAnsi="ＭＳ 明朝" w:hint="eastAsia"/>
        </w:rPr>
        <w:t>。</w:t>
      </w:r>
    </w:p>
    <w:p w14:paraId="3B2B99A9" w14:textId="0324A544" w:rsidR="00DF5102" w:rsidRPr="00B75895" w:rsidRDefault="00DF5102" w:rsidP="00DF5102">
      <w:pPr>
        <w:pStyle w:val="a3"/>
        <w:spacing w:line="320" w:lineRule="exact"/>
        <w:rPr>
          <w:rFonts w:ascii="ＭＳ ゴシック" w:eastAsia="ＭＳ ゴシック" w:hAnsi="ＭＳ ゴシック"/>
        </w:rPr>
      </w:pPr>
      <w:r w:rsidRPr="00B75895">
        <w:rPr>
          <w:rFonts w:ascii="ＭＳ ゴシック" w:eastAsia="ＭＳ ゴシック" w:hAnsi="ＭＳ ゴシック" w:hint="eastAsia"/>
        </w:rPr>
        <w:t>（遵守事項等）</w:t>
      </w:r>
    </w:p>
    <w:p w14:paraId="12B2C921" w14:textId="2721ACC3" w:rsidR="00DF5102" w:rsidRPr="004C613B" w:rsidRDefault="00DF5102" w:rsidP="00DF5102">
      <w:pPr>
        <w:pStyle w:val="a3"/>
        <w:spacing w:line="320" w:lineRule="exact"/>
        <w:ind w:left="390" w:hangingChars="200" w:hanging="390"/>
        <w:outlineLvl w:val="0"/>
        <w:rPr>
          <w:rFonts w:ascii="ＭＳ 明朝" w:hAnsi="ＭＳ 明朝"/>
        </w:rPr>
      </w:pPr>
      <w:r w:rsidRPr="00B75895">
        <w:rPr>
          <w:rFonts w:ascii="ＭＳ ゴシック" w:eastAsia="ＭＳ ゴシック" w:hAnsi="ＭＳ ゴシック" w:hint="eastAsia"/>
        </w:rPr>
        <w:t>第</w:t>
      </w:r>
      <w:r w:rsidR="00F66CDB">
        <w:rPr>
          <w:rFonts w:ascii="ＭＳ ゴシック" w:eastAsia="ＭＳ ゴシック" w:hAnsi="ＭＳ ゴシック" w:hint="eastAsia"/>
        </w:rPr>
        <w:t>14</w:t>
      </w:r>
      <w:r>
        <w:rPr>
          <w:rFonts w:ascii="ＭＳ 明朝" w:hAnsi="ＭＳ 明朝" w:hint="eastAsia"/>
        </w:rPr>
        <w:t xml:space="preserve">　この制度の利用者は、この要綱及び関係機関との約定を</w:t>
      </w:r>
      <w:r w:rsidR="0051613A">
        <w:rPr>
          <w:rFonts w:ascii="ＭＳ 明朝" w:hAnsi="ＭＳ 明朝" w:hint="eastAsia"/>
        </w:rPr>
        <w:t>遵</w:t>
      </w:r>
      <w:r>
        <w:rPr>
          <w:rFonts w:ascii="ＭＳ 明朝" w:hAnsi="ＭＳ 明朝" w:hint="eastAsia"/>
        </w:rPr>
        <w:t>守しなければならない。</w:t>
      </w:r>
    </w:p>
    <w:p w14:paraId="6FDABD91" w14:textId="2A05435E" w:rsidR="00DF5102" w:rsidRDefault="00DF5102" w:rsidP="00DF5102">
      <w:pPr>
        <w:pStyle w:val="a3"/>
        <w:spacing w:line="320" w:lineRule="exact"/>
        <w:ind w:leftChars="100" w:left="390" w:hangingChars="100" w:hanging="195"/>
        <w:rPr>
          <w:rFonts w:ascii="ＭＳ 明朝" w:hAnsi="ＭＳ 明朝"/>
        </w:rPr>
      </w:pPr>
      <w:r w:rsidRPr="0071440C">
        <w:rPr>
          <w:rFonts w:hint="eastAsia"/>
        </w:rPr>
        <w:t xml:space="preserve">２　</w:t>
      </w:r>
      <w:r>
        <w:rPr>
          <w:rFonts w:ascii="ＭＳ 明朝" w:hAnsi="ＭＳ 明朝" w:hint="eastAsia"/>
        </w:rPr>
        <w:t>県は、</w:t>
      </w:r>
      <w:r w:rsidR="00491DEC">
        <w:rPr>
          <w:rFonts w:ascii="ＭＳ 明朝" w:hAnsi="ＭＳ 明朝" w:hint="eastAsia"/>
        </w:rPr>
        <w:t>関係書類の不実記載、資金使途の虚偽流用等、この要綱に反することがあると認められるときは、</w:t>
      </w:r>
      <w:r w:rsidR="00491DEC">
        <w:rPr>
          <w:rFonts w:ascii="ＭＳ 明朝" w:hAnsi="ＭＳ 明朝" w:hint="eastAsia"/>
        </w:rPr>
        <w:lastRenderedPageBreak/>
        <w:t>関係機関と協議する</w:t>
      </w:r>
      <w:r>
        <w:rPr>
          <w:rFonts w:ascii="ＭＳ 明朝" w:hAnsi="ＭＳ 明朝" w:hint="eastAsia"/>
        </w:rPr>
        <w:t>。</w:t>
      </w:r>
      <w:r w:rsidR="00491DEC">
        <w:rPr>
          <w:rFonts w:ascii="ＭＳ 明朝" w:hAnsi="ＭＳ 明朝" w:hint="eastAsia"/>
        </w:rPr>
        <w:t>また、この制度の適正な運用を図るために必要があるときは、協調市町村、保証協会及び取扱金融機関に対して、指示、調査を行い、又は報告を徴することができる。</w:t>
      </w:r>
    </w:p>
    <w:p w14:paraId="26F6456A" w14:textId="77777777" w:rsidR="00A87192" w:rsidRPr="00DF5102" w:rsidRDefault="00A87192" w:rsidP="00DF5102">
      <w:pPr>
        <w:pStyle w:val="a3"/>
        <w:spacing w:line="320" w:lineRule="exact"/>
        <w:ind w:leftChars="100" w:left="390" w:hangingChars="100" w:hanging="195"/>
      </w:pPr>
    </w:p>
    <w:p w14:paraId="3C8E53CF" w14:textId="2BAD2640" w:rsidR="003F0F33" w:rsidRPr="0085459D" w:rsidRDefault="003F0F33" w:rsidP="007E5AD8">
      <w:pPr>
        <w:pStyle w:val="a3"/>
        <w:spacing w:line="320" w:lineRule="exact"/>
        <w:ind w:left="410" w:hanging="410"/>
        <w:rPr>
          <w:rFonts w:ascii="ＭＳ ゴシック" w:eastAsia="ＭＳ ゴシック" w:hAnsi="ＭＳ ゴシック"/>
        </w:rPr>
      </w:pPr>
      <w:r w:rsidRPr="0085459D">
        <w:rPr>
          <w:rFonts w:ascii="ＭＳ ゴシック" w:eastAsia="ＭＳ ゴシック" w:hAnsi="ＭＳ ゴシック" w:hint="eastAsia"/>
        </w:rPr>
        <w:t>（その他）</w:t>
      </w:r>
    </w:p>
    <w:p w14:paraId="3B31EFDC" w14:textId="1FCCCECD" w:rsidR="003F0F33" w:rsidRDefault="00B75895" w:rsidP="00B75895">
      <w:pPr>
        <w:pStyle w:val="a3"/>
        <w:spacing w:line="320" w:lineRule="exact"/>
        <w:ind w:left="390" w:hangingChars="200" w:hanging="390"/>
        <w:outlineLvl w:val="0"/>
      </w:pPr>
      <w:r w:rsidRPr="00B75895">
        <w:rPr>
          <w:rFonts w:ascii="ＭＳ ゴシック" w:eastAsia="ＭＳ ゴシック" w:hAnsi="ＭＳ ゴシック" w:hint="eastAsia"/>
        </w:rPr>
        <w:t>第</w:t>
      </w:r>
      <w:r w:rsidR="00F66CDB">
        <w:rPr>
          <w:rFonts w:ascii="ＭＳ ゴシック" w:eastAsia="ＭＳ ゴシック" w:hAnsi="ＭＳ ゴシック" w:hint="eastAsia"/>
        </w:rPr>
        <w:t>15</w:t>
      </w:r>
      <w:r w:rsidR="003F0F33" w:rsidRPr="00A70CB4">
        <w:rPr>
          <w:rFonts w:hint="eastAsia"/>
        </w:rPr>
        <w:t xml:space="preserve">　この要綱に規定するもののほか、この制度の運用について必要な事項は</w:t>
      </w:r>
      <w:r w:rsidR="00122224">
        <w:rPr>
          <w:rFonts w:hint="eastAsia"/>
        </w:rPr>
        <w:t>別に定める。定めのない事項については、</w:t>
      </w:r>
      <w:r w:rsidR="003F0F33" w:rsidRPr="00A70CB4">
        <w:rPr>
          <w:rFonts w:hint="eastAsia"/>
        </w:rPr>
        <w:t>県と関係機関との協議により定める。</w:t>
      </w:r>
    </w:p>
    <w:p w14:paraId="4A125494" w14:textId="77777777" w:rsidR="009C6BF4" w:rsidRDefault="009C6BF4" w:rsidP="004D6011">
      <w:pPr>
        <w:pStyle w:val="a3"/>
        <w:spacing w:line="320" w:lineRule="exact"/>
        <w:outlineLvl w:val="0"/>
      </w:pPr>
    </w:p>
    <w:p w14:paraId="05CBA597" w14:textId="711CF562" w:rsidR="003F0F33" w:rsidRPr="00A70CB4" w:rsidRDefault="0043269C" w:rsidP="007E5AD8">
      <w:pPr>
        <w:pStyle w:val="a3"/>
        <w:spacing w:line="320" w:lineRule="exact"/>
        <w:ind w:firstLineChars="200" w:firstLine="390"/>
        <w:rPr>
          <w:rFonts w:ascii="ＭＳ 明朝" w:hAnsi="ＭＳ 明朝"/>
        </w:rPr>
      </w:pPr>
      <w:r w:rsidRPr="00A70CB4">
        <w:rPr>
          <w:rFonts w:ascii="ＭＳ 明朝" w:hAnsi="ＭＳ 明朝" w:hint="eastAsia"/>
        </w:rPr>
        <w:t xml:space="preserve">附　</w:t>
      </w:r>
      <w:r w:rsidR="003F0F33" w:rsidRPr="00A70CB4">
        <w:rPr>
          <w:rFonts w:ascii="ＭＳ 明朝" w:hAnsi="ＭＳ 明朝" w:hint="eastAsia"/>
        </w:rPr>
        <w:t>則</w:t>
      </w:r>
    </w:p>
    <w:p w14:paraId="709C3D16" w14:textId="2B891CAF" w:rsidR="003F0F33" w:rsidRPr="00A70CB4" w:rsidRDefault="003F0F33" w:rsidP="007E5AD8">
      <w:pPr>
        <w:pStyle w:val="a3"/>
        <w:numPr>
          <w:ilvl w:val="0"/>
          <w:numId w:val="2"/>
        </w:numPr>
        <w:tabs>
          <w:tab w:val="clear" w:pos="360"/>
          <w:tab w:val="num" w:pos="205"/>
        </w:tabs>
        <w:spacing w:line="320" w:lineRule="exact"/>
        <w:ind w:left="205" w:hanging="205"/>
        <w:rPr>
          <w:rFonts w:ascii="ＭＳ 明朝" w:hAnsi="ＭＳ 明朝"/>
        </w:rPr>
      </w:pPr>
      <w:r w:rsidRPr="00A70CB4">
        <w:rPr>
          <w:rFonts w:ascii="ＭＳ 明朝" w:hAnsi="ＭＳ 明朝" w:hint="eastAsia"/>
        </w:rPr>
        <w:t xml:space="preserve">  この要綱は、</w:t>
      </w:r>
      <w:r w:rsidR="00122224">
        <w:rPr>
          <w:rFonts w:ascii="ＭＳ 明朝" w:hAnsi="ＭＳ 明朝" w:hint="eastAsia"/>
        </w:rPr>
        <w:t>令和6</w:t>
      </w:r>
      <w:r w:rsidRPr="00A70CB4">
        <w:rPr>
          <w:rFonts w:ascii="ＭＳ 明朝" w:hAnsi="ＭＳ 明朝" w:hint="eastAsia"/>
        </w:rPr>
        <w:t>年4月1日から</w:t>
      </w:r>
      <w:r w:rsidR="004108EB">
        <w:rPr>
          <w:rFonts w:ascii="ＭＳ 明朝" w:hAnsi="ＭＳ 明朝" w:hint="eastAsia"/>
        </w:rPr>
        <w:t>施行</w:t>
      </w:r>
      <w:r w:rsidRPr="00A70CB4">
        <w:rPr>
          <w:rFonts w:ascii="ＭＳ 明朝" w:hAnsi="ＭＳ 明朝" w:hint="eastAsia"/>
        </w:rPr>
        <w:t>する。</w:t>
      </w:r>
    </w:p>
    <w:p w14:paraId="10AA3B2F" w14:textId="0F265655" w:rsidR="001A57A8" w:rsidRDefault="003F0F33" w:rsidP="00A736A1">
      <w:pPr>
        <w:pStyle w:val="a3"/>
        <w:numPr>
          <w:ilvl w:val="0"/>
          <w:numId w:val="2"/>
        </w:numPr>
        <w:tabs>
          <w:tab w:val="clear" w:pos="360"/>
          <w:tab w:val="num" w:pos="205"/>
        </w:tabs>
        <w:spacing w:line="320" w:lineRule="exact"/>
        <w:ind w:left="205" w:hanging="205"/>
        <w:rPr>
          <w:rFonts w:ascii="ＭＳ 明朝" w:hAnsi="ＭＳ 明朝"/>
        </w:rPr>
      </w:pPr>
      <w:r w:rsidRPr="00A70CB4">
        <w:rPr>
          <w:rFonts w:ascii="ＭＳ 明朝" w:hAnsi="ＭＳ 明朝" w:hint="eastAsia"/>
        </w:rPr>
        <w:t xml:space="preserve">  この要綱の</w:t>
      </w:r>
      <w:r w:rsidR="00122224">
        <w:rPr>
          <w:rFonts w:ascii="ＭＳ 明朝" w:hAnsi="ＭＳ 明朝" w:hint="eastAsia"/>
        </w:rPr>
        <w:t>制定</w:t>
      </w:r>
      <w:r w:rsidRPr="00A70CB4">
        <w:rPr>
          <w:rFonts w:ascii="ＭＳ 明朝" w:hAnsi="ＭＳ 明朝" w:hint="eastAsia"/>
        </w:rPr>
        <w:t>前に融資申込みしたものについては、従前の例による。</w:t>
      </w:r>
    </w:p>
    <w:p w14:paraId="241CFAEC" w14:textId="77777777" w:rsidR="00482B7E" w:rsidRDefault="00482B7E" w:rsidP="00482B7E">
      <w:pPr>
        <w:pStyle w:val="a3"/>
        <w:ind w:left="360"/>
        <w:rPr>
          <w:rFonts w:ascii="ＭＳ 明朝" w:hAnsi="ＭＳ 明朝"/>
        </w:rPr>
      </w:pPr>
      <w:r w:rsidRPr="00A70CB4">
        <w:rPr>
          <w:rFonts w:ascii="ＭＳ 明朝" w:hAnsi="ＭＳ 明朝" w:hint="eastAsia"/>
        </w:rPr>
        <w:t>附　則</w:t>
      </w:r>
    </w:p>
    <w:p w14:paraId="2A0EA8D9" w14:textId="0B297144" w:rsidR="00482B7E" w:rsidRDefault="00482B7E" w:rsidP="000900B4">
      <w:pPr>
        <w:pStyle w:val="a3"/>
        <w:ind w:firstLineChars="100" w:firstLine="195"/>
        <w:rPr>
          <w:rFonts w:ascii="ＭＳ 明朝" w:hAnsi="ＭＳ 明朝"/>
        </w:rPr>
      </w:pPr>
      <w:r w:rsidRPr="00A70CB4">
        <w:rPr>
          <w:rFonts w:ascii="ＭＳ 明朝" w:hAnsi="ＭＳ 明朝" w:hint="eastAsia"/>
        </w:rPr>
        <w:t>この</w:t>
      </w:r>
      <w:r>
        <w:rPr>
          <w:rFonts w:ascii="ＭＳ 明朝" w:hAnsi="ＭＳ 明朝" w:hint="eastAsia"/>
        </w:rPr>
        <w:t>要綱</w:t>
      </w:r>
      <w:r w:rsidRPr="00A70CB4">
        <w:rPr>
          <w:rFonts w:ascii="ＭＳ 明朝" w:hAnsi="ＭＳ 明朝" w:hint="eastAsia"/>
        </w:rPr>
        <w:t>は、</w:t>
      </w:r>
      <w:r>
        <w:rPr>
          <w:rFonts w:ascii="ＭＳ 明朝" w:hAnsi="ＭＳ 明朝" w:hint="eastAsia"/>
        </w:rPr>
        <w:t>令和7</w:t>
      </w:r>
      <w:r w:rsidRPr="00A70CB4">
        <w:rPr>
          <w:rFonts w:ascii="ＭＳ 明朝" w:hAnsi="ＭＳ 明朝" w:hint="eastAsia"/>
        </w:rPr>
        <w:t>年</w:t>
      </w:r>
      <w:r>
        <w:rPr>
          <w:rFonts w:ascii="ＭＳ 明朝" w:hAnsi="ＭＳ 明朝" w:hint="eastAsia"/>
        </w:rPr>
        <w:t>4</w:t>
      </w:r>
      <w:r w:rsidRPr="00A70CB4">
        <w:rPr>
          <w:rFonts w:ascii="ＭＳ 明朝" w:hAnsi="ＭＳ 明朝" w:hint="eastAsia"/>
        </w:rPr>
        <w:t>月</w:t>
      </w:r>
      <w:r>
        <w:rPr>
          <w:rFonts w:ascii="ＭＳ 明朝" w:hAnsi="ＭＳ 明朝" w:hint="eastAsia"/>
        </w:rPr>
        <w:t>1</w:t>
      </w:r>
      <w:r w:rsidRPr="00A70CB4">
        <w:rPr>
          <w:rFonts w:ascii="ＭＳ 明朝" w:hAnsi="ＭＳ 明朝" w:hint="eastAsia"/>
        </w:rPr>
        <w:t>日から</w:t>
      </w:r>
      <w:r>
        <w:rPr>
          <w:rFonts w:ascii="ＭＳ 明朝" w:hAnsi="ＭＳ 明朝" w:hint="eastAsia"/>
        </w:rPr>
        <w:t>施行</w:t>
      </w:r>
      <w:r w:rsidRPr="00A70CB4">
        <w:rPr>
          <w:rFonts w:ascii="ＭＳ 明朝" w:hAnsi="ＭＳ 明朝" w:hint="eastAsia"/>
        </w:rPr>
        <w:t>する。</w:t>
      </w:r>
    </w:p>
    <w:p w14:paraId="1534CEF4" w14:textId="77777777" w:rsidR="0051406B" w:rsidRPr="009F01B9" w:rsidRDefault="0051406B" w:rsidP="0051406B">
      <w:pPr>
        <w:pStyle w:val="a3"/>
        <w:ind w:left="360"/>
        <w:rPr>
          <w:rFonts w:ascii="ＭＳ 明朝" w:hAnsi="ＭＳ 明朝"/>
        </w:rPr>
      </w:pPr>
      <w:r w:rsidRPr="009F01B9">
        <w:rPr>
          <w:rFonts w:ascii="ＭＳ 明朝" w:hAnsi="ＭＳ 明朝" w:hint="eastAsia"/>
        </w:rPr>
        <w:t>附　則</w:t>
      </w:r>
    </w:p>
    <w:p w14:paraId="521AF1AD" w14:textId="688DC335" w:rsidR="0051406B" w:rsidRPr="009F01B9" w:rsidRDefault="0051406B" w:rsidP="0051406B">
      <w:pPr>
        <w:pStyle w:val="a3"/>
        <w:ind w:firstLineChars="100" w:firstLine="195"/>
        <w:rPr>
          <w:rFonts w:ascii="ＭＳ 明朝" w:hAnsi="ＭＳ 明朝"/>
        </w:rPr>
      </w:pPr>
      <w:r w:rsidRPr="009F01B9">
        <w:rPr>
          <w:rFonts w:ascii="ＭＳ 明朝" w:hAnsi="ＭＳ 明朝" w:hint="eastAsia"/>
        </w:rPr>
        <w:t>この要綱は、令和8年4月1日から施行する。</w:t>
      </w:r>
    </w:p>
    <w:sectPr w:rsidR="0051406B" w:rsidRPr="009F01B9" w:rsidSect="007E6908">
      <w:footerReference w:type="default" r:id="rId8"/>
      <w:pgSz w:w="11906" w:h="16838" w:code="9"/>
      <w:pgMar w:top="1134" w:right="1134" w:bottom="1276" w:left="1134" w:header="851" w:footer="992" w:gutter="0"/>
      <w:cols w:space="425"/>
      <w:docGrid w:type="linesAndChars" w:linePitch="32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58D3" w14:textId="77777777" w:rsidR="006D4FA1" w:rsidRDefault="006D4FA1">
      <w:r>
        <w:separator/>
      </w:r>
    </w:p>
  </w:endnote>
  <w:endnote w:type="continuationSeparator" w:id="0">
    <w:p w14:paraId="5ACF603A" w14:textId="77777777" w:rsidR="006D4FA1" w:rsidRDefault="006D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4198" w14:textId="19A305DA" w:rsidR="006D4FA1" w:rsidRDefault="006D4FA1" w:rsidP="00BF6B2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B76F" w14:textId="77777777" w:rsidR="006D4FA1" w:rsidRDefault="006D4FA1">
      <w:r>
        <w:separator/>
      </w:r>
    </w:p>
  </w:footnote>
  <w:footnote w:type="continuationSeparator" w:id="0">
    <w:p w14:paraId="3108595F" w14:textId="77777777" w:rsidR="006D4FA1" w:rsidRDefault="006D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C64"/>
    <w:multiLevelType w:val="hybridMultilevel"/>
    <w:tmpl w:val="C256EC72"/>
    <w:lvl w:ilvl="0" w:tplc="D2B2A7A4">
      <w:start w:val="1"/>
      <w:numFmt w:val="lowerLetter"/>
      <w:lvlText w:val="(%1)"/>
      <w:lvlJc w:val="left"/>
      <w:pPr>
        <w:ind w:left="1390" w:hanging="36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 w15:restartNumberingAfterBreak="0">
    <w:nsid w:val="04EB5F0D"/>
    <w:multiLevelType w:val="hybridMultilevel"/>
    <w:tmpl w:val="93ACAACE"/>
    <w:lvl w:ilvl="0" w:tplc="C010A46E">
      <w:start w:val="1"/>
      <w:numFmt w:val="iroha"/>
      <w:lvlText w:val="(%1)"/>
      <w:lvlJc w:val="left"/>
      <w:pPr>
        <w:ind w:left="2411" w:hanging="360"/>
      </w:pPr>
      <w:rPr>
        <w:rFonts w:hint="default"/>
      </w:rPr>
    </w:lvl>
    <w:lvl w:ilvl="1" w:tplc="04090017" w:tentative="1">
      <w:start w:val="1"/>
      <w:numFmt w:val="aiueoFullWidth"/>
      <w:lvlText w:val="(%2)"/>
      <w:lvlJc w:val="left"/>
      <w:pPr>
        <w:ind w:left="2891" w:hanging="420"/>
      </w:pPr>
    </w:lvl>
    <w:lvl w:ilvl="2" w:tplc="04090011" w:tentative="1">
      <w:start w:val="1"/>
      <w:numFmt w:val="decimalEnclosedCircle"/>
      <w:lvlText w:val="%3"/>
      <w:lvlJc w:val="left"/>
      <w:pPr>
        <w:ind w:left="3311" w:hanging="420"/>
      </w:pPr>
    </w:lvl>
    <w:lvl w:ilvl="3" w:tplc="0409000F" w:tentative="1">
      <w:start w:val="1"/>
      <w:numFmt w:val="decimal"/>
      <w:lvlText w:val="%4."/>
      <w:lvlJc w:val="left"/>
      <w:pPr>
        <w:ind w:left="3731" w:hanging="420"/>
      </w:pPr>
    </w:lvl>
    <w:lvl w:ilvl="4" w:tplc="04090017" w:tentative="1">
      <w:start w:val="1"/>
      <w:numFmt w:val="aiueoFullWidth"/>
      <w:lvlText w:val="(%5)"/>
      <w:lvlJc w:val="left"/>
      <w:pPr>
        <w:ind w:left="4151" w:hanging="420"/>
      </w:pPr>
    </w:lvl>
    <w:lvl w:ilvl="5" w:tplc="04090011" w:tentative="1">
      <w:start w:val="1"/>
      <w:numFmt w:val="decimalEnclosedCircle"/>
      <w:lvlText w:val="%6"/>
      <w:lvlJc w:val="left"/>
      <w:pPr>
        <w:ind w:left="4571" w:hanging="420"/>
      </w:pPr>
    </w:lvl>
    <w:lvl w:ilvl="6" w:tplc="0409000F" w:tentative="1">
      <w:start w:val="1"/>
      <w:numFmt w:val="decimal"/>
      <w:lvlText w:val="%7."/>
      <w:lvlJc w:val="left"/>
      <w:pPr>
        <w:ind w:left="4991" w:hanging="420"/>
      </w:pPr>
    </w:lvl>
    <w:lvl w:ilvl="7" w:tplc="04090017" w:tentative="1">
      <w:start w:val="1"/>
      <w:numFmt w:val="aiueoFullWidth"/>
      <w:lvlText w:val="(%8)"/>
      <w:lvlJc w:val="left"/>
      <w:pPr>
        <w:ind w:left="5411" w:hanging="420"/>
      </w:pPr>
    </w:lvl>
    <w:lvl w:ilvl="8" w:tplc="04090011" w:tentative="1">
      <w:start w:val="1"/>
      <w:numFmt w:val="decimalEnclosedCircle"/>
      <w:lvlText w:val="%9"/>
      <w:lvlJc w:val="left"/>
      <w:pPr>
        <w:ind w:left="5831" w:hanging="420"/>
      </w:pPr>
    </w:lvl>
  </w:abstractNum>
  <w:abstractNum w:abstractNumId="2" w15:restartNumberingAfterBreak="0">
    <w:nsid w:val="0D3A2078"/>
    <w:multiLevelType w:val="singleLevel"/>
    <w:tmpl w:val="9A42514A"/>
    <w:lvl w:ilvl="0">
      <w:start w:val="1"/>
      <w:numFmt w:val="decimal"/>
      <w:lvlText w:val="%1"/>
      <w:lvlJc w:val="left"/>
      <w:pPr>
        <w:tabs>
          <w:tab w:val="num" w:pos="360"/>
        </w:tabs>
        <w:ind w:left="360" w:hanging="360"/>
      </w:pPr>
      <w:rPr>
        <w:rFonts w:hint="eastAsia"/>
      </w:rPr>
    </w:lvl>
  </w:abstractNum>
  <w:abstractNum w:abstractNumId="3" w15:restartNumberingAfterBreak="0">
    <w:nsid w:val="260413A0"/>
    <w:multiLevelType w:val="hybridMultilevel"/>
    <w:tmpl w:val="615A510E"/>
    <w:lvl w:ilvl="0" w:tplc="786E8BBE">
      <w:start w:val="1"/>
      <w:numFmt w:val="aiueo"/>
      <w:lvlText w:val="(%1)"/>
      <w:lvlJc w:val="left"/>
      <w:pPr>
        <w:ind w:left="1440" w:hanging="615"/>
      </w:pPr>
      <w:rPr>
        <w:rFonts w:hint="default"/>
        <w:color w:val="auto"/>
        <w:u w:val="none"/>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C7070BC"/>
    <w:multiLevelType w:val="hybridMultilevel"/>
    <w:tmpl w:val="43D007EA"/>
    <w:lvl w:ilvl="0" w:tplc="26BC66D4">
      <w:start w:val="1"/>
      <w:numFmt w:val="aiueo"/>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 w15:restartNumberingAfterBreak="0">
    <w:nsid w:val="2E1C1588"/>
    <w:multiLevelType w:val="hybridMultilevel"/>
    <w:tmpl w:val="AC7A6240"/>
    <w:lvl w:ilvl="0" w:tplc="4B685F50">
      <w:start w:val="1"/>
      <w:numFmt w:val="decimal"/>
      <w:lvlText w:val="(%1)"/>
      <w:lvlJc w:val="left"/>
      <w:pPr>
        <w:ind w:left="1195" w:hanging="765"/>
      </w:pPr>
      <w:rPr>
        <w:rFonts w:asciiTheme="minorEastAsia" w:eastAsiaTheme="minorEastAsia" w:hAnsiTheme="minorEastAsia" w:cstheme="minorBidi"/>
      </w:rPr>
    </w:lvl>
    <w:lvl w:ilvl="1" w:tplc="A4DADEE6">
      <w:start w:val="4"/>
      <w:numFmt w:val="decimalFullWidth"/>
      <w:lvlText w:val="（%2）"/>
      <w:lvlJc w:val="left"/>
      <w:pPr>
        <w:ind w:left="1570" w:hanging="720"/>
      </w:pPr>
      <w:rPr>
        <w:rFonts w:asciiTheme="minorHAnsi" w:hAnsiTheme="minorHAnsi" w:hint="default"/>
        <w:color w:val="auto"/>
        <w:sz w:val="21"/>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4B03677B"/>
    <w:multiLevelType w:val="hybridMultilevel"/>
    <w:tmpl w:val="7630704C"/>
    <w:lvl w:ilvl="0" w:tplc="6EF2C558">
      <w:start w:val="1"/>
      <w:numFmt w:val="aiueo"/>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7" w15:restartNumberingAfterBreak="0">
    <w:nsid w:val="5E3F746B"/>
    <w:multiLevelType w:val="hybridMultilevel"/>
    <w:tmpl w:val="AB182714"/>
    <w:lvl w:ilvl="0" w:tplc="BEDA6C9A">
      <w:start w:val="8"/>
      <w:numFmt w:val="aiueo"/>
      <w:lvlText w:val="(%1)"/>
      <w:lvlJc w:val="left"/>
      <w:pPr>
        <w:tabs>
          <w:tab w:val="num" w:pos="1345"/>
        </w:tabs>
        <w:ind w:left="1345" w:hanging="525"/>
      </w:pPr>
      <w:rPr>
        <w:rFonts w:hint="default"/>
      </w:rPr>
    </w:lvl>
    <w:lvl w:ilvl="1" w:tplc="04090017" w:tentative="1">
      <w:start w:val="1"/>
      <w:numFmt w:val="aiueoFullWidth"/>
      <w:lvlText w:val="(%2)"/>
      <w:lvlJc w:val="left"/>
      <w:pPr>
        <w:tabs>
          <w:tab w:val="num" w:pos="1660"/>
        </w:tabs>
        <w:ind w:left="1660" w:hanging="420"/>
      </w:pPr>
    </w:lvl>
    <w:lvl w:ilvl="2" w:tplc="04090011" w:tentative="1">
      <w:start w:val="1"/>
      <w:numFmt w:val="decimalEnclosedCircle"/>
      <w:lvlText w:val="%3"/>
      <w:lvlJc w:val="left"/>
      <w:pPr>
        <w:tabs>
          <w:tab w:val="num" w:pos="2080"/>
        </w:tabs>
        <w:ind w:left="2080" w:hanging="420"/>
      </w:pPr>
    </w:lvl>
    <w:lvl w:ilvl="3" w:tplc="0409000F" w:tentative="1">
      <w:start w:val="1"/>
      <w:numFmt w:val="decimal"/>
      <w:lvlText w:val="%4."/>
      <w:lvlJc w:val="left"/>
      <w:pPr>
        <w:tabs>
          <w:tab w:val="num" w:pos="2500"/>
        </w:tabs>
        <w:ind w:left="2500" w:hanging="420"/>
      </w:pPr>
    </w:lvl>
    <w:lvl w:ilvl="4" w:tplc="04090017" w:tentative="1">
      <w:start w:val="1"/>
      <w:numFmt w:val="aiueoFullWidth"/>
      <w:lvlText w:val="(%5)"/>
      <w:lvlJc w:val="left"/>
      <w:pPr>
        <w:tabs>
          <w:tab w:val="num" w:pos="2920"/>
        </w:tabs>
        <w:ind w:left="2920" w:hanging="420"/>
      </w:pPr>
    </w:lvl>
    <w:lvl w:ilvl="5" w:tplc="04090011" w:tentative="1">
      <w:start w:val="1"/>
      <w:numFmt w:val="decimalEnclosedCircle"/>
      <w:lvlText w:val="%6"/>
      <w:lvlJc w:val="left"/>
      <w:pPr>
        <w:tabs>
          <w:tab w:val="num" w:pos="3340"/>
        </w:tabs>
        <w:ind w:left="3340" w:hanging="420"/>
      </w:pPr>
    </w:lvl>
    <w:lvl w:ilvl="6" w:tplc="0409000F" w:tentative="1">
      <w:start w:val="1"/>
      <w:numFmt w:val="decimal"/>
      <w:lvlText w:val="%7."/>
      <w:lvlJc w:val="left"/>
      <w:pPr>
        <w:tabs>
          <w:tab w:val="num" w:pos="3760"/>
        </w:tabs>
        <w:ind w:left="3760" w:hanging="420"/>
      </w:pPr>
    </w:lvl>
    <w:lvl w:ilvl="7" w:tplc="04090017" w:tentative="1">
      <w:start w:val="1"/>
      <w:numFmt w:val="aiueoFullWidth"/>
      <w:lvlText w:val="(%8)"/>
      <w:lvlJc w:val="left"/>
      <w:pPr>
        <w:tabs>
          <w:tab w:val="num" w:pos="4180"/>
        </w:tabs>
        <w:ind w:left="4180" w:hanging="420"/>
      </w:pPr>
    </w:lvl>
    <w:lvl w:ilvl="8" w:tplc="04090011" w:tentative="1">
      <w:start w:val="1"/>
      <w:numFmt w:val="decimalEnclosedCircle"/>
      <w:lvlText w:val="%9"/>
      <w:lvlJc w:val="left"/>
      <w:pPr>
        <w:tabs>
          <w:tab w:val="num" w:pos="4600"/>
        </w:tabs>
        <w:ind w:left="4600" w:hanging="420"/>
      </w:pPr>
    </w:lvl>
  </w:abstractNum>
  <w:abstractNum w:abstractNumId="8" w15:restartNumberingAfterBreak="0">
    <w:nsid w:val="66533EA2"/>
    <w:multiLevelType w:val="hybridMultilevel"/>
    <w:tmpl w:val="BF4C6FFC"/>
    <w:lvl w:ilvl="0" w:tplc="049AC338">
      <w:start w:val="1"/>
      <w:numFmt w:val="aiueo"/>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693C7E0B"/>
    <w:multiLevelType w:val="singleLevel"/>
    <w:tmpl w:val="05560AE0"/>
    <w:lvl w:ilvl="0">
      <w:start w:val="1"/>
      <w:numFmt w:val="decimal"/>
      <w:lvlText w:val="%1"/>
      <w:lvlJc w:val="left"/>
      <w:pPr>
        <w:tabs>
          <w:tab w:val="num" w:pos="360"/>
        </w:tabs>
        <w:ind w:left="360" w:hanging="360"/>
      </w:pPr>
      <w:rPr>
        <w:rFonts w:hint="eastAsia"/>
      </w:rPr>
    </w:lvl>
  </w:abstractNum>
  <w:abstractNum w:abstractNumId="10" w15:restartNumberingAfterBreak="0">
    <w:nsid w:val="78C14509"/>
    <w:multiLevelType w:val="singleLevel"/>
    <w:tmpl w:val="34142EFA"/>
    <w:lvl w:ilvl="0">
      <w:start w:val="6"/>
      <w:numFmt w:val="decimalFullWidth"/>
      <w:lvlText w:val="第%1"/>
      <w:lvlJc w:val="left"/>
      <w:pPr>
        <w:tabs>
          <w:tab w:val="num" w:pos="420"/>
        </w:tabs>
        <w:ind w:left="420" w:hanging="420"/>
      </w:pPr>
      <w:rPr>
        <w:rFonts w:hint="eastAsia"/>
      </w:rPr>
    </w:lvl>
  </w:abstractNum>
  <w:num w:numId="1" w16cid:durableId="853376854">
    <w:abstractNumId w:val="10"/>
  </w:num>
  <w:num w:numId="2" w16cid:durableId="1403024881">
    <w:abstractNumId w:val="9"/>
  </w:num>
  <w:num w:numId="3" w16cid:durableId="599723919">
    <w:abstractNumId w:val="2"/>
  </w:num>
  <w:num w:numId="4" w16cid:durableId="33240830">
    <w:abstractNumId w:val="7"/>
  </w:num>
  <w:num w:numId="5" w16cid:durableId="1201624163">
    <w:abstractNumId w:val="5"/>
  </w:num>
  <w:num w:numId="6" w16cid:durableId="481429851">
    <w:abstractNumId w:val="1"/>
  </w:num>
  <w:num w:numId="7" w16cid:durableId="1572697659">
    <w:abstractNumId w:val="3"/>
  </w:num>
  <w:num w:numId="8" w16cid:durableId="1512799192">
    <w:abstractNumId w:val="0"/>
  </w:num>
  <w:num w:numId="9" w16cid:durableId="1663584612">
    <w:abstractNumId w:val="6"/>
  </w:num>
  <w:num w:numId="10" w16cid:durableId="1133401752">
    <w:abstractNumId w:val="8"/>
  </w:num>
  <w:num w:numId="11" w16cid:durableId="13151838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164"/>
  <w:displayHorizontalDrawingGridEvery w:val="0"/>
  <w:displayVerticalDrawingGridEvery w:val="2"/>
  <w:characterSpacingControl w:val="compressPunctuation"/>
  <w:hdrShapeDefaults>
    <o:shapedefaults v:ext="edit" spidmax="270337"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33"/>
    <w:rsid w:val="00000385"/>
    <w:rsid w:val="000007CF"/>
    <w:rsid w:val="00001F94"/>
    <w:rsid w:val="0000269E"/>
    <w:rsid w:val="00002FDB"/>
    <w:rsid w:val="00006321"/>
    <w:rsid w:val="000068D5"/>
    <w:rsid w:val="0000793D"/>
    <w:rsid w:val="00010ECE"/>
    <w:rsid w:val="00011001"/>
    <w:rsid w:val="00012C11"/>
    <w:rsid w:val="000146A4"/>
    <w:rsid w:val="0001579F"/>
    <w:rsid w:val="000157CF"/>
    <w:rsid w:val="00020B22"/>
    <w:rsid w:val="00020E2C"/>
    <w:rsid w:val="00021AEE"/>
    <w:rsid w:val="00021B84"/>
    <w:rsid w:val="0002650B"/>
    <w:rsid w:val="000275DE"/>
    <w:rsid w:val="00027F1F"/>
    <w:rsid w:val="00031F46"/>
    <w:rsid w:val="0003264E"/>
    <w:rsid w:val="00034326"/>
    <w:rsid w:val="000345FE"/>
    <w:rsid w:val="00036908"/>
    <w:rsid w:val="0004155D"/>
    <w:rsid w:val="00042BC9"/>
    <w:rsid w:val="000436ED"/>
    <w:rsid w:val="00043D2E"/>
    <w:rsid w:val="0004421C"/>
    <w:rsid w:val="00046BCA"/>
    <w:rsid w:val="0004738D"/>
    <w:rsid w:val="0005111F"/>
    <w:rsid w:val="000519D7"/>
    <w:rsid w:val="00052479"/>
    <w:rsid w:val="00052F3F"/>
    <w:rsid w:val="00052F9F"/>
    <w:rsid w:val="00057079"/>
    <w:rsid w:val="0005792B"/>
    <w:rsid w:val="00060504"/>
    <w:rsid w:val="00060C85"/>
    <w:rsid w:val="000619CD"/>
    <w:rsid w:val="00064D09"/>
    <w:rsid w:val="000652AF"/>
    <w:rsid w:val="00065FD0"/>
    <w:rsid w:val="000662C7"/>
    <w:rsid w:val="00067760"/>
    <w:rsid w:val="00071162"/>
    <w:rsid w:val="00071F85"/>
    <w:rsid w:val="0007211C"/>
    <w:rsid w:val="00072314"/>
    <w:rsid w:val="0007291C"/>
    <w:rsid w:val="00074F2B"/>
    <w:rsid w:val="0007644C"/>
    <w:rsid w:val="00076E1D"/>
    <w:rsid w:val="000775A0"/>
    <w:rsid w:val="00082C66"/>
    <w:rsid w:val="00082EEF"/>
    <w:rsid w:val="0008461E"/>
    <w:rsid w:val="00084A56"/>
    <w:rsid w:val="00084B84"/>
    <w:rsid w:val="00085A88"/>
    <w:rsid w:val="00086C30"/>
    <w:rsid w:val="000900B4"/>
    <w:rsid w:val="00090560"/>
    <w:rsid w:val="00090B2C"/>
    <w:rsid w:val="000926AC"/>
    <w:rsid w:val="000946D1"/>
    <w:rsid w:val="00095CEB"/>
    <w:rsid w:val="00095D35"/>
    <w:rsid w:val="00097AA5"/>
    <w:rsid w:val="000A0CB6"/>
    <w:rsid w:val="000A11BF"/>
    <w:rsid w:val="000A2BAF"/>
    <w:rsid w:val="000A357F"/>
    <w:rsid w:val="000A4B41"/>
    <w:rsid w:val="000A5CDB"/>
    <w:rsid w:val="000A5D16"/>
    <w:rsid w:val="000A7115"/>
    <w:rsid w:val="000A72A5"/>
    <w:rsid w:val="000B018C"/>
    <w:rsid w:val="000B0F6A"/>
    <w:rsid w:val="000B1B7E"/>
    <w:rsid w:val="000B2F1E"/>
    <w:rsid w:val="000B3B9E"/>
    <w:rsid w:val="000B52CE"/>
    <w:rsid w:val="000B704F"/>
    <w:rsid w:val="000B763D"/>
    <w:rsid w:val="000B7E6B"/>
    <w:rsid w:val="000C23A0"/>
    <w:rsid w:val="000C4703"/>
    <w:rsid w:val="000C667C"/>
    <w:rsid w:val="000C77E5"/>
    <w:rsid w:val="000D1400"/>
    <w:rsid w:val="000D3040"/>
    <w:rsid w:val="000D59E5"/>
    <w:rsid w:val="000D6382"/>
    <w:rsid w:val="000D67FB"/>
    <w:rsid w:val="000D6AC5"/>
    <w:rsid w:val="000D7ACC"/>
    <w:rsid w:val="000D7DDF"/>
    <w:rsid w:val="000E16D5"/>
    <w:rsid w:val="000E18EF"/>
    <w:rsid w:val="000E1B89"/>
    <w:rsid w:val="000E2E70"/>
    <w:rsid w:val="000E36D6"/>
    <w:rsid w:val="000E406E"/>
    <w:rsid w:val="000E5A06"/>
    <w:rsid w:val="000E6853"/>
    <w:rsid w:val="000E6CAA"/>
    <w:rsid w:val="000E6D48"/>
    <w:rsid w:val="000E7E64"/>
    <w:rsid w:val="000F217B"/>
    <w:rsid w:val="000F27A5"/>
    <w:rsid w:val="000F306F"/>
    <w:rsid w:val="000F32DF"/>
    <w:rsid w:val="000F3BB5"/>
    <w:rsid w:val="000F3F1C"/>
    <w:rsid w:val="000F3FCF"/>
    <w:rsid w:val="000F40E5"/>
    <w:rsid w:val="00100985"/>
    <w:rsid w:val="00100B88"/>
    <w:rsid w:val="00100DBC"/>
    <w:rsid w:val="00100FEF"/>
    <w:rsid w:val="00101019"/>
    <w:rsid w:val="0010101C"/>
    <w:rsid w:val="001025AC"/>
    <w:rsid w:val="00102CEB"/>
    <w:rsid w:val="0010575C"/>
    <w:rsid w:val="00112864"/>
    <w:rsid w:val="00112EF5"/>
    <w:rsid w:val="00113485"/>
    <w:rsid w:val="001142B0"/>
    <w:rsid w:val="00120AC1"/>
    <w:rsid w:val="00120DDE"/>
    <w:rsid w:val="00121380"/>
    <w:rsid w:val="001213FB"/>
    <w:rsid w:val="00121AEE"/>
    <w:rsid w:val="00121F49"/>
    <w:rsid w:val="00122224"/>
    <w:rsid w:val="00122301"/>
    <w:rsid w:val="00122791"/>
    <w:rsid w:val="0012296D"/>
    <w:rsid w:val="001238F0"/>
    <w:rsid w:val="00124E39"/>
    <w:rsid w:val="0012596C"/>
    <w:rsid w:val="0012628E"/>
    <w:rsid w:val="001266FD"/>
    <w:rsid w:val="00126BB8"/>
    <w:rsid w:val="00126F6D"/>
    <w:rsid w:val="00127438"/>
    <w:rsid w:val="00127EA4"/>
    <w:rsid w:val="001306BF"/>
    <w:rsid w:val="00132789"/>
    <w:rsid w:val="00132FE3"/>
    <w:rsid w:val="00134FC1"/>
    <w:rsid w:val="00136B0B"/>
    <w:rsid w:val="00137CEE"/>
    <w:rsid w:val="00140297"/>
    <w:rsid w:val="00140406"/>
    <w:rsid w:val="001434C5"/>
    <w:rsid w:val="0014727F"/>
    <w:rsid w:val="00147365"/>
    <w:rsid w:val="00154B5F"/>
    <w:rsid w:val="0015516C"/>
    <w:rsid w:val="001556B5"/>
    <w:rsid w:val="00155FAD"/>
    <w:rsid w:val="001566DD"/>
    <w:rsid w:val="00156FB3"/>
    <w:rsid w:val="0015739D"/>
    <w:rsid w:val="00157695"/>
    <w:rsid w:val="00160CE7"/>
    <w:rsid w:val="00161998"/>
    <w:rsid w:val="001624E8"/>
    <w:rsid w:val="00162687"/>
    <w:rsid w:val="00162D62"/>
    <w:rsid w:val="00164851"/>
    <w:rsid w:val="001651CC"/>
    <w:rsid w:val="00166432"/>
    <w:rsid w:val="00170065"/>
    <w:rsid w:val="001704F2"/>
    <w:rsid w:val="00171FDC"/>
    <w:rsid w:val="001728BA"/>
    <w:rsid w:val="00177C9B"/>
    <w:rsid w:val="00181C2E"/>
    <w:rsid w:val="00181C2F"/>
    <w:rsid w:val="00181DD0"/>
    <w:rsid w:val="001870AA"/>
    <w:rsid w:val="001872B0"/>
    <w:rsid w:val="0019097E"/>
    <w:rsid w:val="00190DA1"/>
    <w:rsid w:val="0019311E"/>
    <w:rsid w:val="00194089"/>
    <w:rsid w:val="00195571"/>
    <w:rsid w:val="0019630B"/>
    <w:rsid w:val="001A0D86"/>
    <w:rsid w:val="001A13DE"/>
    <w:rsid w:val="001A195B"/>
    <w:rsid w:val="001A19B9"/>
    <w:rsid w:val="001A383B"/>
    <w:rsid w:val="001A447F"/>
    <w:rsid w:val="001A53EB"/>
    <w:rsid w:val="001A57A8"/>
    <w:rsid w:val="001A651D"/>
    <w:rsid w:val="001A7152"/>
    <w:rsid w:val="001B0E5B"/>
    <w:rsid w:val="001B1771"/>
    <w:rsid w:val="001B1A82"/>
    <w:rsid w:val="001B2480"/>
    <w:rsid w:val="001B3E23"/>
    <w:rsid w:val="001C0E76"/>
    <w:rsid w:val="001C239B"/>
    <w:rsid w:val="001C2F6E"/>
    <w:rsid w:val="001C5211"/>
    <w:rsid w:val="001C5877"/>
    <w:rsid w:val="001C78D3"/>
    <w:rsid w:val="001D0074"/>
    <w:rsid w:val="001D077C"/>
    <w:rsid w:val="001D0980"/>
    <w:rsid w:val="001D0A8F"/>
    <w:rsid w:val="001D0C6B"/>
    <w:rsid w:val="001D1A9C"/>
    <w:rsid w:val="001D74B2"/>
    <w:rsid w:val="001D7F3E"/>
    <w:rsid w:val="001E1F66"/>
    <w:rsid w:val="001E30E4"/>
    <w:rsid w:val="001E3752"/>
    <w:rsid w:val="001E3FE5"/>
    <w:rsid w:val="001E4E76"/>
    <w:rsid w:val="001E514E"/>
    <w:rsid w:val="001E790D"/>
    <w:rsid w:val="001E7F1A"/>
    <w:rsid w:val="001F0C28"/>
    <w:rsid w:val="001F1034"/>
    <w:rsid w:val="001F128D"/>
    <w:rsid w:val="001F1A55"/>
    <w:rsid w:val="001F20BF"/>
    <w:rsid w:val="001F29D5"/>
    <w:rsid w:val="001F33C8"/>
    <w:rsid w:val="001F344A"/>
    <w:rsid w:val="001F3604"/>
    <w:rsid w:val="001F391A"/>
    <w:rsid w:val="001F4135"/>
    <w:rsid w:val="00200DF4"/>
    <w:rsid w:val="00204CD3"/>
    <w:rsid w:val="00205B69"/>
    <w:rsid w:val="00205DBF"/>
    <w:rsid w:val="00206ADF"/>
    <w:rsid w:val="00207AFA"/>
    <w:rsid w:val="00210890"/>
    <w:rsid w:val="002108AE"/>
    <w:rsid w:val="002128E6"/>
    <w:rsid w:val="00213E84"/>
    <w:rsid w:val="00215476"/>
    <w:rsid w:val="0021567A"/>
    <w:rsid w:val="00216185"/>
    <w:rsid w:val="002165D5"/>
    <w:rsid w:val="00216D07"/>
    <w:rsid w:val="00220297"/>
    <w:rsid w:val="00220825"/>
    <w:rsid w:val="00220D87"/>
    <w:rsid w:val="002213C8"/>
    <w:rsid w:val="002222F8"/>
    <w:rsid w:val="002239F2"/>
    <w:rsid w:val="0022676A"/>
    <w:rsid w:val="002306EE"/>
    <w:rsid w:val="00230F52"/>
    <w:rsid w:val="00231469"/>
    <w:rsid w:val="00231F2A"/>
    <w:rsid w:val="00231F2E"/>
    <w:rsid w:val="00234A9C"/>
    <w:rsid w:val="00235A1C"/>
    <w:rsid w:val="00235A51"/>
    <w:rsid w:val="00236A1D"/>
    <w:rsid w:val="002403E4"/>
    <w:rsid w:val="00240A91"/>
    <w:rsid w:val="00241725"/>
    <w:rsid w:val="00241CF5"/>
    <w:rsid w:val="002426CF"/>
    <w:rsid w:val="002434C8"/>
    <w:rsid w:val="0024357D"/>
    <w:rsid w:val="00244B70"/>
    <w:rsid w:val="00245D4F"/>
    <w:rsid w:val="00247369"/>
    <w:rsid w:val="00250ED9"/>
    <w:rsid w:val="00251193"/>
    <w:rsid w:val="00254038"/>
    <w:rsid w:val="00255B2A"/>
    <w:rsid w:val="00255DE7"/>
    <w:rsid w:val="00255F16"/>
    <w:rsid w:val="00256D91"/>
    <w:rsid w:val="0025757E"/>
    <w:rsid w:val="0025776A"/>
    <w:rsid w:val="002605F2"/>
    <w:rsid w:val="002624F5"/>
    <w:rsid w:val="002637C1"/>
    <w:rsid w:val="00265839"/>
    <w:rsid w:val="00266370"/>
    <w:rsid w:val="00266838"/>
    <w:rsid w:val="00267B4E"/>
    <w:rsid w:val="00270AE0"/>
    <w:rsid w:val="00270E71"/>
    <w:rsid w:val="00274011"/>
    <w:rsid w:val="002746AD"/>
    <w:rsid w:val="002767D0"/>
    <w:rsid w:val="002805C8"/>
    <w:rsid w:val="002812F0"/>
    <w:rsid w:val="002820C8"/>
    <w:rsid w:val="00282AF9"/>
    <w:rsid w:val="00284D0F"/>
    <w:rsid w:val="002854C6"/>
    <w:rsid w:val="00286584"/>
    <w:rsid w:val="002868D1"/>
    <w:rsid w:val="002879A3"/>
    <w:rsid w:val="00290ABD"/>
    <w:rsid w:val="00291B8B"/>
    <w:rsid w:val="002923FA"/>
    <w:rsid w:val="00295DFD"/>
    <w:rsid w:val="00295ED8"/>
    <w:rsid w:val="00297954"/>
    <w:rsid w:val="00297CB1"/>
    <w:rsid w:val="002A0B1F"/>
    <w:rsid w:val="002A0D49"/>
    <w:rsid w:val="002A1229"/>
    <w:rsid w:val="002A12A1"/>
    <w:rsid w:val="002A1518"/>
    <w:rsid w:val="002A24F0"/>
    <w:rsid w:val="002A2FDC"/>
    <w:rsid w:val="002A37D1"/>
    <w:rsid w:val="002A3DF6"/>
    <w:rsid w:val="002A496B"/>
    <w:rsid w:val="002A618D"/>
    <w:rsid w:val="002A6D8B"/>
    <w:rsid w:val="002A7419"/>
    <w:rsid w:val="002A7B6D"/>
    <w:rsid w:val="002B106B"/>
    <w:rsid w:val="002B23A3"/>
    <w:rsid w:val="002B2E70"/>
    <w:rsid w:val="002B3EC1"/>
    <w:rsid w:val="002B4B46"/>
    <w:rsid w:val="002B6F5F"/>
    <w:rsid w:val="002B72A7"/>
    <w:rsid w:val="002C11EA"/>
    <w:rsid w:val="002C1B9F"/>
    <w:rsid w:val="002C1DEB"/>
    <w:rsid w:val="002C214E"/>
    <w:rsid w:val="002C423F"/>
    <w:rsid w:val="002C5650"/>
    <w:rsid w:val="002C752B"/>
    <w:rsid w:val="002C7E8C"/>
    <w:rsid w:val="002D0DA4"/>
    <w:rsid w:val="002D1CB8"/>
    <w:rsid w:val="002D24F9"/>
    <w:rsid w:val="002D385C"/>
    <w:rsid w:val="002D3B22"/>
    <w:rsid w:val="002D3F9C"/>
    <w:rsid w:val="002D562D"/>
    <w:rsid w:val="002D69CE"/>
    <w:rsid w:val="002D6EE7"/>
    <w:rsid w:val="002D6F5D"/>
    <w:rsid w:val="002D6F73"/>
    <w:rsid w:val="002D78DE"/>
    <w:rsid w:val="002E010F"/>
    <w:rsid w:val="002E2A60"/>
    <w:rsid w:val="002E5B01"/>
    <w:rsid w:val="002E65EB"/>
    <w:rsid w:val="002E66DF"/>
    <w:rsid w:val="002E6E85"/>
    <w:rsid w:val="002E7A69"/>
    <w:rsid w:val="002F0919"/>
    <w:rsid w:val="002F091B"/>
    <w:rsid w:val="002F0B6C"/>
    <w:rsid w:val="002F18D5"/>
    <w:rsid w:val="002F1F6D"/>
    <w:rsid w:val="002F2550"/>
    <w:rsid w:val="002F377D"/>
    <w:rsid w:val="002F59CF"/>
    <w:rsid w:val="002F63E4"/>
    <w:rsid w:val="002F6BE3"/>
    <w:rsid w:val="002F70BB"/>
    <w:rsid w:val="002F7A25"/>
    <w:rsid w:val="00300432"/>
    <w:rsid w:val="00300622"/>
    <w:rsid w:val="00300B7F"/>
    <w:rsid w:val="003045E1"/>
    <w:rsid w:val="00304B73"/>
    <w:rsid w:val="0030524D"/>
    <w:rsid w:val="003052CF"/>
    <w:rsid w:val="00306D42"/>
    <w:rsid w:val="00307712"/>
    <w:rsid w:val="00307CD9"/>
    <w:rsid w:val="00307E89"/>
    <w:rsid w:val="003105DF"/>
    <w:rsid w:val="00311E00"/>
    <w:rsid w:val="003139C4"/>
    <w:rsid w:val="0031401A"/>
    <w:rsid w:val="003150F2"/>
    <w:rsid w:val="003168B4"/>
    <w:rsid w:val="00316C11"/>
    <w:rsid w:val="00316E87"/>
    <w:rsid w:val="003177EF"/>
    <w:rsid w:val="00317ECE"/>
    <w:rsid w:val="00321D4F"/>
    <w:rsid w:val="00323318"/>
    <w:rsid w:val="00323D3D"/>
    <w:rsid w:val="003270A3"/>
    <w:rsid w:val="003308F9"/>
    <w:rsid w:val="00330FD4"/>
    <w:rsid w:val="00332AED"/>
    <w:rsid w:val="00332CD8"/>
    <w:rsid w:val="00333C1D"/>
    <w:rsid w:val="00335D47"/>
    <w:rsid w:val="00336AA1"/>
    <w:rsid w:val="00340D8F"/>
    <w:rsid w:val="003424F1"/>
    <w:rsid w:val="00342798"/>
    <w:rsid w:val="00343094"/>
    <w:rsid w:val="00343230"/>
    <w:rsid w:val="003441A3"/>
    <w:rsid w:val="003446CE"/>
    <w:rsid w:val="00344EDC"/>
    <w:rsid w:val="003453CB"/>
    <w:rsid w:val="0034786A"/>
    <w:rsid w:val="00347EC8"/>
    <w:rsid w:val="00350359"/>
    <w:rsid w:val="00351789"/>
    <w:rsid w:val="0035187F"/>
    <w:rsid w:val="00351923"/>
    <w:rsid w:val="00352F5F"/>
    <w:rsid w:val="00355244"/>
    <w:rsid w:val="0035682E"/>
    <w:rsid w:val="003574EC"/>
    <w:rsid w:val="0036033E"/>
    <w:rsid w:val="00360E73"/>
    <w:rsid w:val="0036384F"/>
    <w:rsid w:val="00363ED1"/>
    <w:rsid w:val="00364466"/>
    <w:rsid w:val="00364965"/>
    <w:rsid w:val="00365073"/>
    <w:rsid w:val="0036520E"/>
    <w:rsid w:val="003661DC"/>
    <w:rsid w:val="00371F52"/>
    <w:rsid w:val="00372288"/>
    <w:rsid w:val="0037268C"/>
    <w:rsid w:val="00372A15"/>
    <w:rsid w:val="00372E30"/>
    <w:rsid w:val="0037364A"/>
    <w:rsid w:val="00374447"/>
    <w:rsid w:val="00374662"/>
    <w:rsid w:val="00375B9F"/>
    <w:rsid w:val="00376DEF"/>
    <w:rsid w:val="003776BD"/>
    <w:rsid w:val="003779DC"/>
    <w:rsid w:val="00380003"/>
    <w:rsid w:val="003801BB"/>
    <w:rsid w:val="003803F4"/>
    <w:rsid w:val="00381AED"/>
    <w:rsid w:val="0038519E"/>
    <w:rsid w:val="0038765F"/>
    <w:rsid w:val="00390AEF"/>
    <w:rsid w:val="00390F93"/>
    <w:rsid w:val="0039228A"/>
    <w:rsid w:val="003926D5"/>
    <w:rsid w:val="0039294C"/>
    <w:rsid w:val="00393847"/>
    <w:rsid w:val="00393A51"/>
    <w:rsid w:val="003951C9"/>
    <w:rsid w:val="003955DA"/>
    <w:rsid w:val="003972E9"/>
    <w:rsid w:val="00397F8F"/>
    <w:rsid w:val="003A05F9"/>
    <w:rsid w:val="003A0702"/>
    <w:rsid w:val="003A0790"/>
    <w:rsid w:val="003A1F94"/>
    <w:rsid w:val="003A2C8F"/>
    <w:rsid w:val="003A4A45"/>
    <w:rsid w:val="003A5CCE"/>
    <w:rsid w:val="003A72EA"/>
    <w:rsid w:val="003B045A"/>
    <w:rsid w:val="003B04A1"/>
    <w:rsid w:val="003B0813"/>
    <w:rsid w:val="003B1FC2"/>
    <w:rsid w:val="003B240F"/>
    <w:rsid w:val="003B3409"/>
    <w:rsid w:val="003B3EAF"/>
    <w:rsid w:val="003B4864"/>
    <w:rsid w:val="003B561C"/>
    <w:rsid w:val="003B6DF0"/>
    <w:rsid w:val="003C0018"/>
    <w:rsid w:val="003C087F"/>
    <w:rsid w:val="003C1022"/>
    <w:rsid w:val="003C1684"/>
    <w:rsid w:val="003C390A"/>
    <w:rsid w:val="003C4D48"/>
    <w:rsid w:val="003C604D"/>
    <w:rsid w:val="003C7380"/>
    <w:rsid w:val="003D151A"/>
    <w:rsid w:val="003D1B7F"/>
    <w:rsid w:val="003D2B43"/>
    <w:rsid w:val="003D4151"/>
    <w:rsid w:val="003D4E21"/>
    <w:rsid w:val="003D5A3A"/>
    <w:rsid w:val="003D7E5F"/>
    <w:rsid w:val="003E1390"/>
    <w:rsid w:val="003E1C82"/>
    <w:rsid w:val="003E2441"/>
    <w:rsid w:val="003E261F"/>
    <w:rsid w:val="003E291E"/>
    <w:rsid w:val="003E344A"/>
    <w:rsid w:val="003E3852"/>
    <w:rsid w:val="003E3B51"/>
    <w:rsid w:val="003E47AC"/>
    <w:rsid w:val="003E54B4"/>
    <w:rsid w:val="003E5B52"/>
    <w:rsid w:val="003E70E0"/>
    <w:rsid w:val="003F0090"/>
    <w:rsid w:val="003F0F33"/>
    <w:rsid w:val="003F1D7D"/>
    <w:rsid w:val="003F20AF"/>
    <w:rsid w:val="003F2249"/>
    <w:rsid w:val="003F2683"/>
    <w:rsid w:val="003F278B"/>
    <w:rsid w:val="003F2934"/>
    <w:rsid w:val="003F3A31"/>
    <w:rsid w:val="003F4593"/>
    <w:rsid w:val="003F45A8"/>
    <w:rsid w:val="003F6FF7"/>
    <w:rsid w:val="003F7D0F"/>
    <w:rsid w:val="004029A9"/>
    <w:rsid w:val="0040451F"/>
    <w:rsid w:val="004108EB"/>
    <w:rsid w:val="00410FBE"/>
    <w:rsid w:val="00412606"/>
    <w:rsid w:val="00412681"/>
    <w:rsid w:val="00413586"/>
    <w:rsid w:val="00415441"/>
    <w:rsid w:val="00415CB7"/>
    <w:rsid w:val="00417022"/>
    <w:rsid w:val="004178F5"/>
    <w:rsid w:val="00417BB9"/>
    <w:rsid w:val="00420AF8"/>
    <w:rsid w:val="00423B3D"/>
    <w:rsid w:val="00432697"/>
    <w:rsid w:val="0043269C"/>
    <w:rsid w:val="00432873"/>
    <w:rsid w:val="00433A53"/>
    <w:rsid w:val="00434CB8"/>
    <w:rsid w:val="00434F22"/>
    <w:rsid w:val="00435022"/>
    <w:rsid w:val="00437338"/>
    <w:rsid w:val="00437489"/>
    <w:rsid w:val="00437A8C"/>
    <w:rsid w:val="00440F3C"/>
    <w:rsid w:val="004418C2"/>
    <w:rsid w:val="0044199B"/>
    <w:rsid w:val="00441F30"/>
    <w:rsid w:val="004427CC"/>
    <w:rsid w:val="004447A6"/>
    <w:rsid w:val="0044547E"/>
    <w:rsid w:val="00445F01"/>
    <w:rsid w:val="00446264"/>
    <w:rsid w:val="004464D9"/>
    <w:rsid w:val="0044680B"/>
    <w:rsid w:val="00446A26"/>
    <w:rsid w:val="00446E50"/>
    <w:rsid w:val="00446F3C"/>
    <w:rsid w:val="004476DC"/>
    <w:rsid w:val="00450376"/>
    <w:rsid w:val="004506B4"/>
    <w:rsid w:val="0045219A"/>
    <w:rsid w:val="00452920"/>
    <w:rsid w:val="00453B9C"/>
    <w:rsid w:val="00453E5F"/>
    <w:rsid w:val="00454320"/>
    <w:rsid w:val="00460C04"/>
    <w:rsid w:val="004614E6"/>
    <w:rsid w:val="00462494"/>
    <w:rsid w:val="00462793"/>
    <w:rsid w:val="00462E01"/>
    <w:rsid w:val="004644E0"/>
    <w:rsid w:val="004647EA"/>
    <w:rsid w:val="00464EA2"/>
    <w:rsid w:val="004653FD"/>
    <w:rsid w:val="00465897"/>
    <w:rsid w:val="00465B0B"/>
    <w:rsid w:val="00466178"/>
    <w:rsid w:val="00466D2C"/>
    <w:rsid w:val="00467DF3"/>
    <w:rsid w:val="00470659"/>
    <w:rsid w:val="00471102"/>
    <w:rsid w:val="00471721"/>
    <w:rsid w:val="004756F3"/>
    <w:rsid w:val="0047682B"/>
    <w:rsid w:val="00477C05"/>
    <w:rsid w:val="0048087A"/>
    <w:rsid w:val="00480910"/>
    <w:rsid w:val="00482B7E"/>
    <w:rsid w:val="00483031"/>
    <w:rsid w:val="00484A59"/>
    <w:rsid w:val="00484FBE"/>
    <w:rsid w:val="0048502E"/>
    <w:rsid w:val="004850A7"/>
    <w:rsid w:val="004858B8"/>
    <w:rsid w:val="00485912"/>
    <w:rsid w:val="00485E49"/>
    <w:rsid w:val="00490BA7"/>
    <w:rsid w:val="00491AEE"/>
    <w:rsid w:val="00491DEC"/>
    <w:rsid w:val="00492F3D"/>
    <w:rsid w:val="00493768"/>
    <w:rsid w:val="00493BFC"/>
    <w:rsid w:val="00496E6B"/>
    <w:rsid w:val="00497527"/>
    <w:rsid w:val="004A037D"/>
    <w:rsid w:val="004A1860"/>
    <w:rsid w:val="004A1D17"/>
    <w:rsid w:val="004A24C2"/>
    <w:rsid w:val="004A2523"/>
    <w:rsid w:val="004A28E2"/>
    <w:rsid w:val="004A431D"/>
    <w:rsid w:val="004A5EF7"/>
    <w:rsid w:val="004A6215"/>
    <w:rsid w:val="004A6ACD"/>
    <w:rsid w:val="004A7B21"/>
    <w:rsid w:val="004B259C"/>
    <w:rsid w:val="004B29A6"/>
    <w:rsid w:val="004B3892"/>
    <w:rsid w:val="004B5195"/>
    <w:rsid w:val="004B5A35"/>
    <w:rsid w:val="004C0AFE"/>
    <w:rsid w:val="004C18EF"/>
    <w:rsid w:val="004C3B12"/>
    <w:rsid w:val="004C4985"/>
    <w:rsid w:val="004C54B0"/>
    <w:rsid w:val="004C56D6"/>
    <w:rsid w:val="004C613B"/>
    <w:rsid w:val="004C614E"/>
    <w:rsid w:val="004C6CF2"/>
    <w:rsid w:val="004D1C6B"/>
    <w:rsid w:val="004D1E02"/>
    <w:rsid w:val="004D2BE0"/>
    <w:rsid w:val="004D3B3F"/>
    <w:rsid w:val="004D4F83"/>
    <w:rsid w:val="004D5270"/>
    <w:rsid w:val="004D6011"/>
    <w:rsid w:val="004D6500"/>
    <w:rsid w:val="004D7D4E"/>
    <w:rsid w:val="004E19D3"/>
    <w:rsid w:val="004E1DD4"/>
    <w:rsid w:val="004E1F42"/>
    <w:rsid w:val="004E282C"/>
    <w:rsid w:val="004E6EC4"/>
    <w:rsid w:val="004E72E2"/>
    <w:rsid w:val="004E76A3"/>
    <w:rsid w:val="004E7C73"/>
    <w:rsid w:val="004E7EE0"/>
    <w:rsid w:val="004F3D11"/>
    <w:rsid w:val="004F47D9"/>
    <w:rsid w:val="004F53FF"/>
    <w:rsid w:val="004F7640"/>
    <w:rsid w:val="004F7D36"/>
    <w:rsid w:val="005014AB"/>
    <w:rsid w:val="00501BF9"/>
    <w:rsid w:val="00503AEF"/>
    <w:rsid w:val="00504111"/>
    <w:rsid w:val="00507975"/>
    <w:rsid w:val="0051231E"/>
    <w:rsid w:val="00512386"/>
    <w:rsid w:val="00513372"/>
    <w:rsid w:val="0051406B"/>
    <w:rsid w:val="00514573"/>
    <w:rsid w:val="0051613A"/>
    <w:rsid w:val="005162EF"/>
    <w:rsid w:val="005165B8"/>
    <w:rsid w:val="005211A9"/>
    <w:rsid w:val="005217A6"/>
    <w:rsid w:val="00521BB9"/>
    <w:rsid w:val="00521EFC"/>
    <w:rsid w:val="00522B19"/>
    <w:rsid w:val="00522CB1"/>
    <w:rsid w:val="005255F2"/>
    <w:rsid w:val="00525E8E"/>
    <w:rsid w:val="00526518"/>
    <w:rsid w:val="00531097"/>
    <w:rsid w:val="0053306A"/>
    <w:rsid w:val="0053353C"/>
    <w:rsid w:val="0053361E"/>
    <w:rsid w:val="00533BD3"/>
    <w:rsid w:val="0053512B"/>
    <w:rsid w:val="005365A7"/>
    <w:rsid w:val="005367CB"/>
    <w:rsid w:val="00536ED2"/>
    <w:rsid w:val="0053766D"/>
    <w:rsid w:val="00540427"/>
    <w:rsid w:val="00541457"/>
    <w:rsid w:val="00543CE5"/>
    <w:rsid w:val="00544AF7"/>
    <w:rsid w:val="00546E4E"/>
    <w:rsid w:val="00547FAB"/>
    <w:rsid w:val="0055057A"/>
    <w:rsid w:val="00551D4D"/>
    <w:rsid w:val="00552023"/>
    <w:rsid w:val="0055208E"/>
    <w:rsid w:val="0055287E"/>
    <w:rsid w:val="00552CEC"/>
    <w:rsid w:val="0055349F"/>
    <w:rsid w:val="005603EE"/>
    <w:rsid w:val="00560851"/>
    <w:rsid w:val="005616DA"/>
    <w:rsid w:val="00561AB0"/>
    <w:rsid w:val="005631EB"/>
    <w:rsid w:val="005662BF"/>
    <w:rsid w:val="005671AF"/>
    <w:rsid w:val="0056728C"/>
    <w:rsid w:val="005676CB"/>
    <w:rsid w:val="00571349"/>
    <w:rsid w:val="0057303D"/>
    <w:rsid w:val="00574074"/>
    <w:rsid w:val="0057445B"/>
    <w:rsid w:val="00577407"/>
    <w:rsid w:val="00577B07"/>
    <w:rsid w:val="00580592"/>
    <w:rsid w:val="00580A9C"/>
    <w:rsid w:val="0058140F"/>
    <w:rsid w:val="00582355"/>
    <w:rsid w:val="00582413"/>
    <w:rsid w:val="00584B52"/>
    <w:rsid w:val="00584BF6"/>
    <w:rsid w:val="00590988"/>
    <w:rsid w:val="00593416"/>
    <w:rsid w:val="00593EC1"/>
    <w:rsid w:val="00596FA1"/>
    <w:rsid w:val="005976CA"/>
    <w:rsid w:val="005A0A78"/>
    <w:rsid w:val="005A22F7"/>
    <w:rsid w:val="005A3E3C"/>
    <w:rsid w:val="005A788C"/>
    <w:rsid w:val="005B0CBC"/>
    <w:rsid w:val="005B2205"/>
    <w:rsid w:val="005B3F6F"/>
    <w:rsid w:val="005B45CD"/>
    <w:rsid w:val="005B4B05"/>
    <w:rsid w:val="005B6AE0"/>
    <w:rsid w:val="005B70B0"/>
    <w:rsid w:val="005C00B2"/>
    <w:rsid w:val="005C02E4"/>
    <w:rsid w:val="005C276F"/>
    <w:rsid w:val="005C3616"/>
    <w:rsid w:val="005C4143"/>
    <w:rsid w:val="005C4502"/>
    <w:rsid w:val="005C4CA4"/>
    <w:rsid w:val="005C5C7A"/>
    <w:rsid w:val="005C6074"/>
    <w:rsid w:val="005C665A"/>
    <w:rsid w:val="005C7D72"/>
    <w:rsid w:val="005D22A2"/>
    <w:rsid w:val="005D3422"/>
    <w:rsid w:val="005D36C0"/>
    <w:rsid w:val="005D3F08"/>
    <w:rsid w:val="005D4B50"/>
    <w:rsid w:val="005D66C3"/>
    <w:rsid w:val="005E10AF"/>
    <w:rsid w:val="005E1297"/>
    <w:rsid w:val="005E1BDA"/>
    <w:rsid w:val="005E280A"/>
    <w:rsid w:val="005E42E5"/>
    <w:rsid w:val="005E4831"/>
    <w:rsid w:val="005E56B2"/>
    <w:rsid w:val="005E5B96"/>
    <w:rsid w:val="005E6D3F"/>
    <w:rsid w:val="005E7274"/>
    <w:rsid w:val="005F19D0"/>
    <w:rsid w:val="005F55C2"/>
    <w:rsid w:val="005F66A2"/>
    <w:rsid w:val="006009B9"/>
    <w:rsid w:val="00601893"/>
    <w:rsid w:val="006034E9"/>
    <w:rsid w:val="00603D64"/>
    <w:rsid w:val="0060575A"/>
    <w:rsid w:val="00606399"/>
    <w:rsid w:val="00606FF0"/>
    <w:rsid w:val="006072CE"/>
    <w:rsid w:val="006138BA"/>
    <w:rsid w:val="00614884"/>
    <w:rsid w:val="006165FF"/>
    <w:rsid w:val="00620E0B"/>
    <w:rsid w:val="006228DC"/>
    <w:rsid w:val="00624599"/>
    <w:rsid w:val="00624891"/>
    <w:rsid w:val="0062510A"/>
    <w:rsid w:val="006261B9"/>
    <w:rsid w:val="00631A9F"/>
    <w:rsid w:val="006330FE"/>
    <w:rsid w:val="006340BE"/>
    <w:rsid w:val="00635897"/>
    <w:rsid w:val="00635E71"/>
    <w:rsid w:val="00640101"/>
    <w:rsid w:val="00640462"/>
    <w:rsid w:val="00640799"/>
    <w:rsid w:val="00642357"/>
    <w:rsid w:val="00642DDB"/>
    <w:rsid w:val="0064474B"/>
    <w:rsid w:val="006448B5"/>
    <w:rsid w:val="00644C3D"/>
    <w:rsid w:val="00646D07"/>
    <w:rsid w:val="006472FC"/>
    <w:rsid w:val="0064766B"/>
    <w:rsid w:val="00650710"/>
    <w:rsid w:val="0065109E"/>
    <w:rsid w:val="00652467"/>
    <w:rsid w:val="0065252B"/>
    <w:rsid w:val="00652AE1"/>
    <w:rsid w:val="0065515D"/>
    <w:rsid w:val="006558EC"/>
    <w:rsid w:val="0065635D"/>
    <w:rsid w:val="00657951"/>
    <w:rsid w:val="006601E7"/>
    <w:rsid w:val="006608ED"/>
    <w:rsid w:val="006626BE"/>
    <w:rsid w:val="00662E52"/>
    <w:rsid w:val="00663A93"/>
    <w:rsid w:val="0066460D"/>
    <w:rsid w:val="0066462F"/>
    <w:rsid w:val="00665C26"/>
    <w:rsid w:val="00666828"/>
    <w:rsid w:val="006670CA"/>
    <w:rsid w:val="00667587"/>
    <w:rsid w:val="00667DEB"/>
    <w:rsid w:val="006711BA"/>
    <w:rsid w:val="0067120E"/>
    <w:rsid w:val="00672951"/>
    <w:rsid w:val="00672BA9"/>
    <w:rsid w:val="00673141"/>
    <w:rsid w:val="0067329C"/>
    <w:rsid w:val="00673BB7"/>
    <w:rsid w:val="006751D5"/>
    <w:rsid w:val="00675C7A"/>
    <w:rsid w:val="0068006A"/>
    <w:rsid w:val="0068050C"/>
    <w:rsid w:val="0068083C"/>
    <w:rsid w:val="00681FFE"/>
    <w:rsid w:val="00682776"/>
    <w:rsid w:val="00682AC7"/>
    <w:rsid w:val="006838A3"/>
    <w:rsid w:val="006843A2"/>
    <w:rsid w:val="00687AAE"/>
    <w:rsid w:val="00687F12"/>
    <w:rsid w:val="006900AE"/>
    <w:rsid w:val="0069208A"/>
    <w:rsid w:val="00693CE9"/>
    <w:rsid w:val="00694F50"/>
    <w:rsid w:val="006951C7"/>
    <w:rsid w:val="00697F04"/>
    <w:rsid w:val="006A0185"/>
    <w:rsid w:val="006A0F82"/>
    <w:rsid w:val="006A10C7"/>
    <w:rsid w:val="006A15BC"/>
    <w:rsid w:val="006A5A07"/>
    <w:rsid w:val="006A5B53"/>
    <w:rsid w:val="006A7497"/>
    <w:rsid w:val="006A7790"/>
    <w:rsid w:val="006A7BC8"/>
    <w:rsid w:val="006B0822"/>
    <w:rsid w:val="006B0DA6"/>
    <w:rsid w:val="006B2679"/>
    <w:rsid w:val="006B365C"/>
    <w:rsid w:val="006B36A0"/>
    <w:rsid w:val="006B3C90"/>
    <w:rsid w:val="006B429D"/>
    <w:rsid w:val="006B4496"/>
    <w:rsid w:val="006B4860"/>
    <w:rsid w:val="006B618E"/>
    <w:rsid w:val="006B7400"/>
    <w:rsid w:val="006B7A7C"/>
    <w:rsid w:val="006B7EE0"/>
    <w:rsid w:val="006B7F0F"/>
    <w:rsid w:val="006C0B73"/>
    <w:rsid w:val="006C17B2"/>
    <w:rsid w:val="006C1A29"/>
    <w:rsid w:val="006C29DA"/>
    <w:rsid w:val="006C2E68"/>
    <w:rsid w:val="006C36AD"/>
    <w:rsid w:val="006C5EDB"/>
    <w:rsid w:val="006C5F4C"/>
    <w:rsid w:val="006C6597"/>
    <w:rsid w:val="006C6EE4"/>
    <w:rsid w:val="006C734C"/>
    <w:rsid w:val="006D2EE2"/>
    <w:rsid w:val="006D2F61"/>
    <w:rsid w:val="006D4FA1"/>
    <w:rsid w:val="006D57E5"/>
    <w:rsid w:val="006D679E"/>
    <w:rsid w:val="006D69E7"/>
    <w:rsid w:val="006D7335"/>
    <w:rsid w:val="006D7A4B"/>
    <w:rsid w:val="006E1660"/>
    <w:rsid w:val="006E208E"/>
    <w:rsid w:val="006E21AB"/>
    <w:rsid w:val="006E286E"/>
    <w:rsid w:val="006E2F07"/>
    <w:rsid w:val="006E39DC"/>
    <w:rsid w:val="006E569F"/>
    <w:rsid w:val="006E607C"/>
    <w:rsid w:val="006E67F4"/>
    <w:rsid w:val="006E72D4"/>
    <w:rsid w:val="006E7D23"/>
    <w:rsid w:val="006F3575"/>
    <w:rsid w:val="006F3947"/>
    <w:rsid w:val="006F430B"/>
    <w:rsid w:val="006F5885"/>
    <w:rsid w:val="006F667C"/>
    <w:rsid w:val="006F7CBF"/>
    <w:rsid w:val="0070122F"/>
    <w:rsid w:val="00701604"/>
    <w:rsid w:val="00701822"/>
    <w:rsid w:val="00703382"/>
    <w:rsid w:val="007040AD"/>
    <w:rsid w:val="00707799"/>
    <w:rsid w:val="00710208"/>
    <w:rsid w:val="00710447"/>
    <w:rsid w:val="0071166B"/>
    <w:rsid w:val="00711CF3"/>
    <w:rsid w:val="00713F82"/>
    <w:rsid w:val="0071440C"/>
    <w:rsid w:val="00717893"/>
    <w:rsid w:val="00717C62"/>
    <w:rsid w:val="007203C0"/>
    <w:rsid w:val="00721CDE"/>
    <w:rsid w:val="00722E9E"/>
    <w:rsid w:val="007236E4"/>
    <w:rsid w:val="0072568E"/>
    <w:rsid w:val="0072599B"/>
    <w:rsid w:val="00725AB7"/>
    <w:rsid w:val="00725E58"/>
    <w:rsid w:val="00727993"/>
    <w:rsid w:val="0073078E"/>
    <w:rsid w:val="00732E59"/>
    <w:rsid w:val="00732EF3"/>
    <w:rsid w:val="00735A5A"/>
    <w:rsid w:val="00736997"/>
    <w:rsid w:val="00740475"/>
    <w:rsid w:val="00740E22"/>
    <w:rsid w:val="00741E30"/>
    <w:rsid w:val="007428E1"/>
    <w:rsid w:val="00745099"/>
    <w:rsid w:val="00745C3E"/>
    <w:rsid w:val="0074696C"/>
    <w:rsid w:val="007479AD"/>
    <w:rsid w:val="00750008"/>
    <w:rsid w:val="007510DB"/>
    <w:rsid w:val="00751181"/>
    <w:rsid w:val="00751418"/>
    <w:rsid w:val="007537DF"/>
    <w:rsid w:val="007539A3"/>
    <w:rsid w:val="007552CF"/>
    <w:rsid w:val="00755FD5"/>
    <w:rsid w:val="007568BE"/>
    <w:rsid w:val="00760B43"/>
    <w:rsid w:val="00762653"/>
    <w:rsid w:val="00764D49"/>
    <w:rsid w:val="007656BF"/>
    <w:rsid w:val="0076583A"/>
    <w:rsid w:val="00766374"/>
    <w:rsid w:val="00766E9F"/>
    <w:rsid w:val="00767929"/>
    <w:rsid w:val="00767BD0"/>
    <w:rsid w:val="007741F5"/>
    <w:rsid w:val="00774606"/>
    <w:rsid w:val="00775A0D"/>
    <w:rsid w:val="0077621A"/>
    <w:rsid w:val="00777470"/>
    <w:rsid w:val="00781A84"/>
    <w:rsid w:val="00781B96"/>
    <w:rsid w:val="00782F2B"/>
    <w:rsid w:val="00783BF5"/>
    <w:rsid w:val="00785167"/>
    <w:rsid w:val="00786162"/>
    <w:rsid w:val="00787590"/>
    <w:rsid w:val="00791B41"/>
    <w:rsid w:val="00792172"/>
    <w:rsid w:val="007922FC"/>
    <w:rsid w:val="00793678"/>
    <w:rsid w:val="00793D4D"/>
    <w:rsid w:val="00794656"/>
    <w:rsid w:val="007976BE"/>
    <w:rsid w:val="00797713"/>
    <w:rsid w:val="00797A90"/>
    <w:rsid w:val="007A017C"/>
    <w:rsid w:val="007A0B5F"/>
    <w:rsid w:val="007A0BA2"/>
    <w:rsid w:val="007A1AB7"/>
    <w:rsid w:val="007A2FF4"/>
    <w:rsid w:val="007A5689"/>
    <w:rsid w:val="007A64A9"/>
    <w:rsid w:val="007A6D28"/>
    <w:rsid w:val="007A783D"/>
    <w:rsid w:val="007A7C11"/>
    <w:rsid w:val="007B00F8"/>
    <w:rsid w:val="007B0FD4"/>
    <w:rsid w:val="007B1068"/>
    <w:rsid w:val="007B13A0"/>
    <w:rsid w:val="007B1F06"/>
    <w:rsid w:val="007B41A6"/>
    <w:rsid w:val="007B4951"/>
    <w:rsid w:val="007B55D3"/>
    <w:rsid w:val="007B5C25"/>
    <w:rsid w:val="007C0D7E"/>
    <w:rsid w:val="007C0F56"/>
    <w:rsid w:val="007C2A27"/>
    <w:rsid w:val="007C5F81"/>
    <w:rsid w:val="007C6113"/>
    <w:rsid w:val="007C72C1"/>
    <w:rsid w:val="007C7BC2"/>
    <w:rsid w:val="007D09FD"/>
    <w:rsid w:val="007D1BD7"/>
    <w:rsid w:val="007D27F3"/>
    <w:rsid w:val="007D3A7B"/>
    <w:rsid w:val="007D484D"/>
    <w:rsid w:val="007D5588"/>
    <w:rsid w:val="007D55FD"/>
    <w:rsid w:val="007D57A7"/>
    <w:rsid w:val="007E19B7"/>
    <w:rsid w:val="007E2894"/>
    <w:rsid w:val="007E295A"/>
    <w:rsid w:val="007E354E"/>
    <w:rsid w:val="007E3558"/>
    <w:rsid w:val="007E3E9A"/>
    <w:rsid w:val="007E576F"/>
    <w:rsid w:val="007E5AD8"/>
    <w:rsid w:val="007E5E40"/>
    <w:rsid w:val="007E6908"/>
    <w:rsid w:val="007E6FB5"/>
    <w:rsid w:val="007F119B"/>
    <w:rsid w:val="007F2133"/>
    <w:rsid w:val="007F406A"/>
    <w:rsid w:val="007F4080"/>
    <w:rsid w:val="007F4413"/>
    <w:rsid w:val="007F6739"/>
    <w:rsid w:val="00801150"/>
    <w:rsid w:val="00802080"/>
    <w:rsid w:val="00802405"/>
    <w:rsid w:val="008028E5"/>
    <w:rsid w:val="00804BE0"/>
    <w:rsid w:val="00805AEA"/>
    <w:rsid w:val="0080668A"/>
    <w:rsid w:val="00806F82"/>
    <w:rsid w:val="00807532"/>
    <w:rsid w:val="00807533"/>
    <w:rsid w:val="00811183"/>
    <w:rsid w:val="008117B9"/>
    <w:rsid w:val="0081360C"/>
    <w:rsid w:val="00817F6F"/>
    <w:rsid w:val="00820829"/>
    <w:rsid w:val="00820A1A"/>
    <w:rsid w:val="008212CB"/>
    <w:rsid w:val="00822F10"/>
    <w:rsid w:val="00823602"/>
    <w:rsid w:val="00823B31"/>
    <w:rsid w:val="0082504F"/>
    <w:rsid w:val="00825991"/>
    <w:rsid w:val="00830E65"/>
    <w:rsid w:val="008317C0"/>
    <w:rsid w:val="008344C3"/>
    <w:rsid w:val="008360DD"/>
    <w:rsid w:val="008367AC"/>
    <w:rsid w:val="008378EF"/>
    <w:rsid w:val="00841CA6"/>
    <w:rsid w:val="00842474"/>
    <w:rsid w:val="00842F19"/>
    <w:rsid w:val="00843472"/>
    <w:rsid w:val="00844E01"/>
    <w:rsid w:val="008451F8"/>
    <w:rsid w:val="00845C88"/>
    <w:rsid w:val="008505AE"/>
    <w:rsid w:val="00850604"/>
    <w:rsid w:val="00851006"/>
    <w:rsid w:val="00851155"/>
    <w:rsid w:val="00851475"/>
    <w:rsid w:val="00851EB1"/>
    <w:rsid w:val="00852123"/>
    <w:rsid w:val="008530BD"/>
    <w:rsid w:val="00853BB1"/>
    <w:rsid w:val="0085459D"/>
    <w:rsid w:val="008561C8"/>
    <w:rsid w:val="008561E5"/>
    <w:rsid w:val="008576F2"/>
    <w:rsid w:val="00861EFC"/>
    <w:rsid w:val="00862100"/>
    <w:rsid w:val="00862A96"/>
    <w:rsid w:val="00863604"/>
    <w:rsid w:val="00864871"/>
    <w:rsid w:val="00865AEB"/>
    <w:rsid w:val="0086723D"/>
    <w:rsid w:val="00867C1A"/>
    <w:rsid w:val="00867F61"/>
    <w:rsid w:val="008700E2"/>
    <w:rsid w:val="0087020C"/>
    <w:rsid w:val="00871425"/>
    <w:rsid w:val="008715F3"/>
    <w:rsid w:val="00873EEB"/>
    <w:rsid w:val="008749B0"/>
    <w:rsid w:val="00874CE6"/>
    <w:rsid w:val="008765EB"/>
    <w:rsid w:val="008777BB"/>
    <w:rsid w:val="008807C2"/>
    <w:rsid w:val="00881634"/>
    <w:rsid w:val="00882880"/>
    <w:rsid w:val="00886C41"/>
    <w:rsid w:val="008929AF"/>
    <w:rsid w:val="00892A20"/>
    <w:rsid w:val="008952AE"/>
    <w:rsid w:val="00896E8E"/>
    <w:rsid w:val="00897959"/>
    <w:rsid w:val="008A1338"/>
    <w:rsid w:val="008A2E4C"/>
    <w:rsid w:val="008A33DA"/>
    <w:rsid w:val="008A41B3"/>
    <w:rsid w:val="008A5389"/>
    <w:rsid w:val="008A552F"/>
    <w:rsid w:val="008A5D9C"/>
    <w:rsid w:val="008A78A7"/>
    <w:rsid w:val="008B0C39"/>
    <w:rsid w:val="008B2483"/>
    <w:rsid w:val="008B24BE"/>
    <w:rsid w:val="008B366A"/>
    <w:rsid w:val="008B667C"/>
    <w:rsid w:val="008B6E83"/>
    <w:rsid w:val="008C397B"/>
    <w:rsid w:val="008C5CDD"/>
    <w:rsid w:val="008C7BC9"/>
    <w:rsid w:val="008D1328"/>
    <w:rsid w:val="008D1FB8"/>
    <w:rsid w:val="008D2EB6"/>
    <w:rsid w:val="008D46DD"/>
    <w:rsid w:val="008D5148"/>
    <w:rsid w:val="008D5948"/>
    <w:rsid w:val="008D7FB2"/>
    <w:rsid w:val="008E1575"/>
    <w:rsid w:val="008E1DA3"/>
    <w:rsid w:val="008E3AFE"/>
    <w:rsid w:val="008E4E54"/>
    <w:rsid w:val="008E60A1"/>
    <w:rsid w:val="008E6543"/>
    <w:rsid w:val="008F071A"/>
    <w:rsid w:val="008F2F0E"/>
    <w:rsid w:val="008F3C9F"/>
    <w:rsid w:val="008F4463"/>
    <w:rsid w:val="008F4587"/>
    <w:rsid w:val="008F507F"/>
    <w:rsid w:val="008F54D4"/>
    <w:rsid w:val="008F5D8F"/>
    <w:rsid w:val="008F67E7"/>
    <w:rsid w:val="008F7362"/>
    <w:rsid w:val="0090067A"/>
    <w:rsid w:val="00901E5C"/>
    <w:rsid w:val="00903007"/>
    <w:rsid w:val="00903C3A"/>
    <w:rsid w:val="0091076B"/>
    <w:rsid w:val="00910F05"/>
    <w:rsid w:val="00912859"/>
    <w:rsid w:val="009146FA"/>
    <w:rsid w:val="009151F0"/>
    <w:rsid w:val="009152E2"/>
    <w:rsid w:val="00916882"/>
    <w:rsid w:val="0092134C"/>
    <w:rsid w:val="00921E1C"/>
    <w:rsid w:val="0092682C"/>
    <w:rsid w:val="009316A9"/>
    <w:rsid w:val="009328CA"/>
    <w:rsid w:val="00935B05"/>
    <w:rsid w:val="0093720D"/>
    <w:rsid w:val="00937482"/>
    <w:rsid w:val="00937A6A"/>
    <w:rsid w:val="00937E9E"/>
    <w:rsid w:val="009405EC"/>
    <w:rsid w:val="00944A08"/>
    <w:rsid w:val="00944E5F"/>
    <w:rsid w:val="00945A79"/>
    <w:rsid w:val="00947C50"/>
    <w:rsid w:val="00947CCA"/>
    <w:rsid w:val="00952767"/>
    <w:rsid w:val="00953957"/>
    <w:rsid w:val="00955800"/>
    <w:rsid w:val="00955FA9"/>
    <w:rsid w:val="009561CA"/>
    <w:rsid w:val="00957CCA"/>
    <w:rsid w:val="0096150F"/>
    <w:rsid w:val="009626A3"/>
    <w:rsid w:val="009631FB"/>
    <w:rsid w:val="00963CA6"/>
    <w:rsid w:val="0096411F"/>
    <w:rsid w:val="009652AA"/>
    <w:rsid w:val="0096531B"/>
    <w:rsid w:val="00965495"/>
    <w:rsid w:val="00965AF5"/>
    <w:rsid w:val="00966A71"/>
    <w:rsid w:val="00966E6C"/>
    <w:rsid w:val="0096751C"/>
    <w:rsid w:val="009676EC"/>
    <w:rsid w:val="00967D38"/>
    <w:rsid w:val="00970F9E"/>
    <w:rsid w:val="00971CE6"/>
    <w:rsid w:val="009745C1"/>
    <w:rsid w:val="00974E2A"/>
    <w:rsid w:val="00980692"/>
    <w:rsid w:val="00980F21"/>
    <w:rsid w:val="00986A50"/>
    <w:rsid w:val="00987352"/>
    <w:rsid w:val="00987A22"/>
    <w:rsid w:val="00991F15"/>
    <w:rsid w:val="00993B1F"/>
    <w:rsid w:val="00993CFA"/>
    <w:rsid w:val="00994B0A"/>
    <w:rsid w:val="009953C9"/>
    <w:rsid w:val="00995BC3"/>
    <w:rsid w:val="009967C6"/>
    <w:rsid w:val="00997F9D"/>
    <w:rsid w:val="009A1862"/>
    <w:rsid w:val="009A2CFA"/>
    <w:rsid w:val="009A37EA"/>
    <w:rsid w:val="009A4CD9"/>
    <w:rsid w:val="009A53BB"/>
    <w:rsid w:val="009A5868"/>
    <w:rsid w:val="009A72AF"/>
    <w:rsid w:val="009B19AB"/>
    <w:rsid w:val="009B34F4"/>
    <w:rsid w:val="009B34FA"/>
    <w:rsid w:val="009B63AA"/>
    <w:rsid w:val="009B75A8"/>
    <w:rsid w:val="009C16F7"/>
    <w:rsid w:val="009C1EFC"/>
    <w:rsid w:val="009C378B"/>
    <w:rsid w:val="009C43A0"/>
    <w:rsid w:val="009C6BF4"/>
    <w:rsid w:val="009D0CF3"/>
    <w:rsid w:val="009D0E17"/>
    <w:rsid w:val="009D2B08"/>
    <w:rsid w:val="009D3449"/>
    <w:rsid w:val="009D4E89"/>
    <w:rsid w:val="009D74BE"/>
    <w:rsid w:val="009E0851"/>
    <w:rsid w:val="009E0D6D"/>
    <w:rsid w:val="009E42CC"/>
    <w:rsid w:val="009F01B9"/>
    <w:rsid w:val="009F3DBA"/>
    <w:rsid w:val="009F709A"/>
    <w:rsid w:val="009F7F95"/>
    <w:rsid w:val="00A00B5B"/>
    <w:rsid w:val="00A01ACC"/>
    <w:rsid w:val="00A01F0D"/>
    <w:rsid w:val="00A01F6E"/>
    <w:rsid w:val="00A023A2"/>
    <w:rsid w:val="00A03954"/>
    <w:rsid w:val="00A05E12"/>
    <w:rsid w:val="00A07158"/>
    <w:rsid w:val="00A1024B"/>
    <w:rsid w:val="00A10386"/>
    <w:rsid w:val="00A1044C"/>
    <w:rsid w:val="00A11FA7"/>
    <w:rsid w:val="00A13769"/>
    <w:rsid w:val="00A17272"/>
    <w:rsid w:val="00A202C2"/>
    <w:rsid w:val="00A2419F"/>
    <w:rsid w:val="00A24A03"/>
    <w:rsid w:val="00A24EDA"/>
    <w:rsid w:val="00A26649"/>
    <w:rsid w:val="00A26790"/>
    <w:rsid w:val="00A26B41"/>
    <w:rsid w:val="00A27D94"/>
    <w:rsid w:val="00A300B4"/>
    <w:rsid w:val="00A30E51"/>
    <w:rsid w:val="00A30F22"/>
    <w:rsid w:val="00A31197"/>
    <w:rsid w:val="00A31960"/>
    <w:rsid w:val="00A33DD1"/>
    <w:rsid w:val="00A348B5"/>
    <w:rsid w:val="00A35359"/>
    <w:rsid w:val="00A4039E"/>
    <w:rsid w:val="00A40A05"/>
    <w:rsid w:val="00A40ED9"/>
    <w:rsid w:val="00A40FAA"/>
    <w:rsid w:val="00A4274B"/>
    <w:rsid w:val="00A43525"/>
    <w:rsid w:val="00A45643"/>
    <w:rsid w:val="00A46EDA"/>
    <w:rsid w:val="00A47556"/>
    <w:rsid w:val="00A52CE1"/>
    <w:rsid w:val="00A52ED7"/>
    <w:rsid w:val="00A55569"/>
    <w:rsid w:val="00A55F20"/>
    <w:rsid w:val="00A6195D"/>
    <w:rsid w:val="00A62C62"/>
    <w:rsid w:val="00A6341C"/>
    <w:rsid w:val="00A63939"/>
    <w:rsid w:val="00A663EE"/>
    <w:rsid w:val="00A70CB4"/>
    <w:rsid w:val="00A714C6"/>
    <w:rsid w:val="00A736A1"/>
    <w:rsid w:val="00A74C9F"/>
    <w:rsid w:val="00A7562C"/>
    <w:rsid w:val="00A75B04"/>
    <w:rsid w:val="00A77160"/>
    <w:rsid w:val="00A772E1"/>
    <w:rsid w:val="00A80A43"/>
    <w:rsid w:val="00A80F7D"/>
    <w:rsid w:val="00A81ACE"/>
    <w:rsid w:val="00A81FE0"/>
    <w:rsid w:val="00A83116"/>
    <w:rsid w:val="00A845C2"/>
    <w:rsid w:val="00A84F5C"/>
    <w:rsid w:val="00A87192"/>
    <w:rsid w:val="00A910F4"/>
    <w:rsid w:val="00A9206A"/>
    <w:rsid w:val="00A9217E"/>
    <w:rsid w:val="00A92E4D"/>
    <w:rsid w:val="00A93DF6"/>
    <w:rsid w:val="00A9552D"/>
    <w:rsid w:val="00A96E70"/>
    <w:rsid w:val="00A975B0"/>
    <w:rsid w:val="00AA0D49"/>
    <w:rsid w:val="00AA1038"/>
    <w:rsid w:val="00AA1830"/>
    <w:rsid w:val="00AA1981"/>
    <w:rsid w:val="00AA4151"/>
    <w:rsid w:val="00AA570B"/>
    <w:rsid w:val="00AA653A"/>
    <w:rsid w:val="00AA718E"/>
    <w:rsid w:val="00AA74D4"/>
    <w:rsid w:val="00AA79B7"/>
    <w:rsid w:val="00AA7D01"/>
    <w:rsid w:val="00AB15FE"/>
    <w:rsid w:val="00AB2E15"/>
    <w:rsid w:val="00AB522A"/>
    <w:rsid w:val="00AB530F"/>
    <w:rsid w:val="00AB593E"/>
    <w:rsid w:val="00AB672C"/>
    <w:rsid w:val="00AB7396"/>
    <w:rsid w:val="00AB7DF9"/>
    <w:rsid w:val="00AC07F9"/>
    <w:rsid w:val="00AC1929"/>
    <w:rsid w:val="00AC2CF7"/>
    <w:rsid w:val="00AC3FE9"/>
    <w:rsid w:val="00AC420A"/>
    <w:rsid w:val="00AC4EE7"/>
    <w:rsid w:val="00AC60DE"/>
    <w:rsid w:val="00AD34A3"/>
    <w:rsid w:val="00AD3720"/>
    <w:rsid w:val="00AD485F"/>
    <w:rsid w:val="00AD556F"/>
    <w:rsid w:val="00AD7294"/>
    <w:rsid w:val="00AE190D"/>
    <w:rsid w:val="00AE1EB0"/>
    <w:rsid w:val="00AE33ED"/>
    <w:rsid w:val="00AE3410"/>
    <w:rsid w:val="00AE5314"/>
    <w:rsid w:val="00AE53F7"/>
    <w:rsid w:val="00AE5908"/>
    <w:rsid w:val="00AE684F"/>
    <w:rsid w:val="00AE7BB2"/>
    <w:rsid w:val="00AE7D2C"/>
    <w:rsid w:val="00AF1095"/>
    <w:rsid w:val="00AF2D5D"/>
    <w:rsid w:val="00AF2F40"/>
    <w:rsid w:val="00AF2F82"/>
    <w:rsid w:val="00AF39C5"/>
    <w:rsid w:val="00AF5150"/>
    <w:rsid w:val="00AF5942"/>
    <w:rsid w:val="00AF75DB"/>
    <w:rsid w:val="00AF7BFA"/>
    <w:rsid w:val="00B0019B"/>
    <w:rsid w:val="00B0040F"/>
    <w:rsid w:val="00B00C33"/>
    <w:rsid w:val="00B01EE2"/>
    <w:rsid w:val="00B034E3"/>
    <w:rsid w:val="00B04FC5"/>
    <w:rsid w:val="00B05C05"/>
    <w:rsid w:val="00B06501"/>
    <w:rsid w:val="00B068A7"/>
    <w:rsid w:val="00B07706"/>
    <w:rsid w:val="00B11415"/>
    <w:rsid w:val="00B12E18"/>
    <w:rsid w:val="00B1580D"/>
    <w:rsid w:val="00B16689"/>
    <w:rsid w:val="00B169B9"/>
    <w:rsid w:val="00B16BEB"/>
    <w:rsid w:val="00B2395C"/>
    <w:rsid w:val="00B24073"/>
    <w:rsid w:val="00B24250"/>
    <w:rsid w:val="00B248B0"/>
    <w:rsid w:val="00B26CB0"/>
    <w:rsid w:val="00B2731D"/>
    <w:rsid w:val="00B27C99"/>
    <w:rsid w:val="00B32DDB"/>
    <w:rsid w:val="00B339FB"/>
    <w:rsid w:val="00B33ACA"/>
    <w:rsid w:val="00B33DBE"/>
    <w:rsid w:val="00B33FC5"/>
    <w:rsid w:val="00B34050"/>
    <w:rsid w:val="00B3421D"/>
    <w:rsid w:val="00B347A4"/>
    <w:rsid w:val="00B34C96"/>
    <w:rsid w:val="00B42A4C"/>
    <w:rsid w:val="00B42FA4"/>
    <w:rsid w:val="00B43AD5"/>
    <w:rsid w:val="00B45D0D"/>
    <w:rsid w:val="00B46592"/>
    <w:rsid w:val="00B466C9"/>
    <w:rsid w:val="00B52867"/>
    <w:rsid w:val="00B53022"/>
    <w:rsid w:val="00B538FF"/>
    <w:rsid w:val="00B53C49"/>
    <w:rsid w:val="00B54361"/>
    <w:rsid w:val="00B5547A"/>
    <w:rsid w:val="00B56ABF"/>
    <w:rsid w:val="00B574A8"/>
    <w:rsid w:val="00B5770A"/>
    <w:rsid w:val="00B57B7F"/>
    <w:rsid w:val="00B610E2"/>
    <w:rsid w:val="00B62119"/>
    <w:rsid w:val="00B62DA2"/>
    <w:rsid w:val="00B632AF"/>
    <w:rsid w:val="00B63E37"/>
    <w:rsid w:val="00B642DA"/>
    <w:rsid w:val="00B64673"/>
    <w:rsid w:val="00B64898"/>
    <w:rsid w:val="00B65657"/>
    <w:rsid w:val="00B656F6"/>
    <w:rsid w:val="00B725D4"/>
    <w:rsid w:val="00B72E8C"/>
    <w:rsid w:val="00B731FF"/>
    <w:rsid w:val="00B73BB7"/>
    <w:rsid w:val="00B752E0"/>
    <w:rsid w:val="00B75895"/>
    <w:rsid w:val="00B75EC6"/>
    <w:rsid w:val="00B7615C"/>
    <w:rsid w:val="00B76586"/>
    <w:rsid w:val="00B77167"/>
    <w:rsid w:val="00B77827"/>
    <w:rsid w:val="00B800C7"/>
    <w:rsid w:val="00B8191E"/>
    <w:rsid w:val="00B82F7B"/>
    <w:rsid w:val="00B84899"/>
    <w:rsid w:val="00B87714"/>
    <w:rsid w:val="00B879DE"/>
    <w:rsid w:val="00B87F47"/>
    <w:rsid w:val="00B9401E"/>
    <w:rsid w:val="00B94709"/>
    <w:rsid w:val="00B95527"/>
    <w:rsid w:val="00B9605C"/>
    <w:rsid w:val="00B96603"/>
    <w:rsid w:val="00B975CF"/>
    <w:rsid w:val="00BA0F46"/>
    <w:rsid w:val="00BA0F5F"/>
    <w:rsid w:val="00BA105C"/>
    <w:rsid w:val="00BA117F"/>
    <w:rsid w:val="00BA3128"/>
    <w:rsid w:val="00BA41D0"/>
    <w:rsid w:val="00BA4878"/>
    <w:rsid w:val="00BA4F6F"/>
    <w:rsid w:val="00BA4FC9"/>
    <w:rsid w:val="00BA5B8E"/>
    <w:rsid w:val="00BA7718"/>
    <w:rsid w:val="00BB0355"/>
    <w:rsid w:val="00BB0A31"/>
    <w:rsid w:val="00BB1E51"/>
    <w:rsid w:val="00BB1FED"/>
    <w:rsid w:val="00BB4211"/>
    <w:rsid w:val="00BB48CF"/>
    <w:rsid w:val="00BB49CB"/>
    <w:rsid w:val="00BB726C"/>
    <w:rsid w:val="00BC19A9"/>
    <w:rsid w:val="00BC2A24"/>
    <w:rsid w:val="00BC5668"/>
    <w:rsid w:val="00BC5709"/>
    <w:rsid w:val="00BC6A4E"/>
    <w:rsid w:val="00BD1F8F"/>
    <w:rsid w:val="00BD2ECE"/>
    <w:rsid w:val="00BD3E2E"/>
    <w:rsid w:val="00BD4BA4"/>
    <w:rsid w:val="00BD540A"/>
    <w:rsid w:val="00BD635B"/>
    <w:rsid w:val="00BE028F"/>
    <w:rsid w:val="00BE0F1B"/>
    <w:rsid w:val="00BE128F"/>
    <w:rsid w:val="00BE16A9"/>
    <w:rsid w:val="00BE2521"/>
    <w:rsid w:val="00BE475E"/>
    <w:rsid w:val="00BE4E81"/>
    <w:rsid w:val="00BE4FE5"/>
    <w:rsid w:val="00BE6B24"/>
    <w:rsid w:val="00BF1B81"/>
    <w:rsid w:val="00BF2BA5"/>
    <w:rsid w:val="00BF6B25"/>
    <w:rsid w:val="00C019F4"/>
    <w:rsid w:val="00C02740"/>
    <w:rsid w:val="00C03614"/>
    <w:rsid w:val="00C03FFB"/>
    <w:rsid w:val="00C042FD"/>
    <w:rsid w:val="00C05071"/>
    <w:rsid w:val="00C0534F"/>
    <w:rsid w:val="00C05537"/>
    <w:rsid w:val="00C06267"/>
    <w:rsid w:val="00C1139B"/>
    <w:rsid w:val="00C13853"/>
    <w:rsid w:val="00C14977"/>
    <w:rsid w:val="00C21A5E"/>
    <w:rsid w:val="00C23226"/>
    <w:rsid w:val="00C23343"/>
    <w:rsid w:val="00C23A24"/>
    <w:rsid w:val="00C2405C"/>
    <w:rsid w:val="00C247CF"/>
    <w:rsid w:val="00C26130"/>
    <w:rsid w:val="00C26B06"/>
    <w:rsid w:val="00C30387"/>
    <w:rsid w:val="00C30D13"/>
    <w:rsid w:val="00C32A2A"/>
    <w:rsid w:val="00C3343B"/>
    <w:rsid w:val="00C34537"/>
    <w:rsid w:val="00C352FE"/>
    <w:rsid w:val="00C35B0F"/>
    <w:rsid w:val="00C4047F"/>
    <w:rsid w:val="00C40887"/>
    <w:rsid w:val="00C42D4A"/>
    <w:rsid w:val="00C445E6"/>
    <w:rsid w:val="00C4460A"/>
    <w:rsid w:val="00C46232"/>
    <w:rsid w:val="00C4643A"/>
    <w:rsid w:val="00C47421"/>
    <w:rsid w:val="00C47D25"/>
    <w:rsid w:val="00C50640"/>
    <w:rsid w:val="00C51266"/>
    <w:rsid w:val="00C51A7F"/>
    <w:rsid w:val="00C51C4E"/>
    <w:rsid w:val="00C55D36"/>
    <w:rsid w:val="00C56E65"/>
    <w:rsid w:val="00C56F70"/>
    <w:rsid w:val="00C61E39"/>
    <w:rsid w:val="00C64ACB"/>
    <w:rsid w:val="00C6504A"/>
    <w:rsid w:val="00C654F5"/>
    <w:rsid w:val="00C66258"/>
    <w:rsid w:val="00C66738"/>
    <w:rsid w:val="00C70887"/>
    <w:rsid w:val="00C71DD8"/>
    <w:rsid w:val="00C7210C"/>
    <w:rsid w:val="00C72A5C"/>
    <w:rsid w:val="00C72F3E"/>
    <w:rsid w:val="00C75F11"/>
    <w:rsid w:val="00C76E9B"/>
    <w:rsid w:val="00C7773C"/>
    <w:rsid w:val="00C830FB"/>
    <w:rsid w:val="00C83597"/>
    <w:rsid w:val="00C837A8"/>
    <w:rsid w:val="00C84CF5"/>
    <w:rsid w:val="00C8614C"/>
    <w:rsid w:val="00C87D6E"/>
    <w:rsid w:val="00C90B05"/>
    <w:rsid w:val="00C915F3"/>
    <w:rsid w:val="00C91B2B"/>
    <w:rsid w:val="00C92254"/>
    <w:rsid w:val="00C9293B"/>
    <w:rsid w:val="00C92CB3"/>
    <w:rsid w:val="00C92E3B"/>
    <w:rsid w:val="00C93FDB"/>
    <w:rsid w:val="00C943DD"/>
    <w:rsid w:val="00C953B6"/>
    <w:rsid w:val="00C957AF"/>
    <w:rsid w:val="00C9748F"/>
    <w:rsid w:val="00C97FB9"/>
    <w:rsid w:val="00CA029B"/>
    <w:rsid w:val="00CA0AB7"/>
    <w:rsid w:val="00CA0DE8"/>
    <w:rsid w:val="00CA2AEC"/>
    <w:rsid w:val="00CA2F2D"/>
    <w:rsid w:val="00CA3CB0"/>
    <w:rsid w:val="00CA7952"/>
    <w:rsid w:val="00CB19C4"/>
    <w:rsid w:val="00CB3A1B"/>
    <w:rsid w:val="00CB4954"/>
    <w:rsid w:val="00CB5DAD"/>
    <w:rsid w:val="00CB6A1E"/>
    <w:rsid w:val="00CB7B4D"/>
    <w:rsid w:val="00CC04DF"/>
    <w:rsid w:val="00CC0CE4"/>
    <w:rsid w:val="00CC2BA4"/>
    <w:rsid w:val="00CC4D3D"/>
    <w:rsid w:val="00CC5870"/>
    <w:rsid w:val="00CC58C2"/>
    <w:rsid w:val="00CC625E"/>
    <w:rsid w:val="00CC74F3"/>
    <w:rsid w:val="00CC7C9B"/>
    <w:rsid w:val="00CD091E"/>
    <w:rsid w:val="00CD1932"/>
    <w:rsid w:val="00CD2586"/>
    <w:rsid w:val="00CD3292"/>
    <w:rsid w:val="00CD38F2"/>
    <w:rsid w:val="00CD4628"/>
    <w:rsid w:val="00CD4E90"/>
    <w:rsid w:val="00CD5D23"/>
    <w:rsid w:val="00CD6022"/>
    <w:rsid w:val="00CD6890"/>
    <w:rsid w:val="00CD6C75"/>
    <w:rsid w:val="00CD6DDA"/>
    <w:rsid w:val="00CE13A1"/>
    <w:rsid w:val="00CE27FE"/>
    <w:rsid w:val="00CE3EBA"/>
    <w:rsid w:val="00CE4C12"/>
    <w:rsid w:val="00CE5E24"/>
    <w:rsid w:val="00CE6E5B"/>
    <w:rsid w:val="00CE7A0A"/>
    <w:rsid w:val="00CE7A12"/>
    <w:rsid w:val="00CF1952"/>
    <w:rsid w:val="00CF1A93"/>
    <w:rsid w:val="00CF4655"/>
    <w:rsid w:val="00CF505B"/>
    <w:rsid w:val="00CF515F"/>
    <w:rsid w:val="00D0236B"/>
    <w:rsid w:val="00D034EA"/>
    <w:rsid w:val="00D035B0"/>
    <w:rsid w:val="00D03BC5"/>
    <w:rsid w:val="00D042DC"/>
    <w:rsid w:val="00D0595D"/>
    <w:rsid w:val="00D06048"/>
    <w:rsid w:val="00D10125"/>
    <w:rsid w:val="00D1029E"/>
    <w:rsid w:val="00D106A4"/>
    <w:rsid w:val="00D1203C"/>
    <w:rsid w:val="00D1396D"/>
    <w:rsid w:val="00D145EF"/>
    <w:rsid w:val="00D14BB6"/>
    <w:rsid w:val="00D15DA2"/>
    <w:rsid w:val="00D16306"/>
    <w:rsid w:val="00D169D2"/>
    <w:rsid w:val="00D17F05"/>
    <w:rsid w:val="00D17FA0"/>
    <w:rsid w:val="00D200CC"/>
    <w:rsid w:val="00D20906"/>
    <w:rsid w:val="00D23AC7"/>
    <w:rsid w:val="00D23F5B"/>
    <w:rsid w:val="00D2487A"/>
    <w:rsid w:val="00D24A90"/>
    <w:rsid w:val="00D25051"/>
    <w:rsid w:val="00D27449"/>
    <w:rsid w:val="00D308D0"/>
    <w:rsid w:val="00D316D7"/>
    <w:rsid w:val="00D31ED9"/>
    <w:rsid w:val="00D31F01"/>
    <w:rsid w:val="00D3498C"/>
    <w:rsid w:val="00D36D32"/>
    <w:rsid w:val="00D37C62"/>
    <w:rsid w:val="00D40176"/>
    <w:rsid w:val="00D411B1"/>
    <w:rsid w:val="00D42B43"/>
    <w:rsid w:val="00D42F5D"/>
    <w:rsid w:val="00D4358C"/>
    <w:rsid w:val="00D44B3F"/>
    <w:rsid w:val="00D45971"/>
    <w:rsid w:val="00D45A22"/>
    <w:rsid w:val="00D45E56"/>
    <w:rsid w:val="00D470C3"/>
    <w:rsid w:val="00D47399"/>
    <w:rsid w:val="00D4756E"/>
    <w:rsid w:val="00D513B5"/>
    <w:rsid w:val="00D52188"/>
    <w:rsid w:val="00D54B88"/>
    <w:rsid w:val="00D558D7"/>
    <w:rsid w:val="00D55BC8"/>
    <w:rsid w:val="00D55EED"/>
    <w:rsid w:val="00D5630E"/>
    <w:rsid w:val="00D6073C"/>
    <w:rsid w:val="00D6210B"/>
    <w:rsid w:val="00D62AC4"/>
    <w:rsid w:val="00D62D9D"/>
    <w:rsid w:val="00D6435A"/>
    <w:rsid w:val="00D652C9"/>
    <w:rsid w:val="00D653DF"/>
    <w:rsid w:val="00D65696"/>
    <w:rsid w:val="00D67B05"/>
    <w:rsid w:val="00D67C02"/>
    <w:rsid w:val="00D67FB2"/>
    <w:rsid w:val="00D70DC9"/>
    <w:rsid w:val="00D7108A"/>
    <w:rsid w:val="00D71140"/>
    <w:rsid w:val="00D72151"/>
    <w:rsid w:val="00D7222F"/>
    <w:rsid w:val="00D73BDE"/>
    <w:rsid w:val="00D743A4"/>
    <w:rsid w:val="00D75641"/>
    <w:rsid w:val="00D75AE0"/>
    <w:rsid w:val="00D75FCD"/>
    <w:rsid w:val="00D76943"/>
    <w:rsid w:val="00D77D2E"/>
    <w:rsid w:val="00D77E9E"/>
    <w:rsid w:val="00D80873"/>
    <w:rsid w:val="00D80C4F"/>
    <w:rsid w:val="00D810D6"/>
    <w:rsid w:val="00D8226D"/>
    <w:rsid w:val="00D8378D"/>
    <w:rsid w:val="00D86429"/>
    <w:rsid w:val="00D905BB"/>
    <w:rsid w:val="00D91867"/>
    <w:rsid w:val="00D949F5"/>
    <w:rsid w:val="00D96218"/>
    <w:rsid w:val="00D96F87"/>
    <w:rsid w:val="00DA0DF6"/>
    <w:rsid w:val="00DA181F"/>
    <w:rsid w:val="00DA1C2F"/>
    <w:rsid w:val="00DA2466"/>
    <w:rsid w:val="00DA2D01"/>
    <w:rsid w:val="00DA2D5E"/>
    <w:rsid w:val="00DA4460"/>
    <w:rsid w:val="00DA5A9B"/>
    <w:rsid w:val="00DA6938"/>
    <w:rsid w:val="00DA697F"/>
    <w:rsid w:val="00DA6B58"/>
    <w:rsid w:val="00DA7C23"/>
    <w:rsid w:val="00DB089B"/>
    <w:rsid w:val="00DB124A"/>
    <w:rsid w:val="00DB1562"/>
    <w:rsid w:val="00DB4CC9"/>
    <w:rsid w:val="00DB516B"/>
    <w:rsid w:val="00DB5623"/>
    <w:rsid w:val="00DB66A3"/>
    <w:rsid w:val="00DB731F"/>
    <w:rsid w:val="00DB7CD3"/>
    <w:rsid w:val="00DC0B45"/>
    <w:rsid w:val="00DC1D28"/>
    <w:rsid w:val="00DC458E"/>
    <w:rsid w:val="00DC4FBD"/>
    <w:rsid w:val="00DC6AD4"/>
    <w:rsid w:val="00DC724D"/>
    <w:rsid w:val="00DC789E"/>
    <w:rsid w:val="00DC7B45"/>
    <w:rsid w:val="00DD0B3E"/>
    <w:rsid w:val="00DD0F2C"/>
    <w:rsid w:val="00DD1FD0"/>
    <w:rsid w:val="00DD2733"/>
    <w:rsid w:val="00DD2D38"/>
    <w:rsid w:val="00DD2D76"/>
    <w:rsid w:val="00DD30D4"/>
    <w:rsid w:val="00DD3FC6"/>
    <w:rsid w:val="00DD55E3"/>
    <w:rsid w:val="00DD60A3"/>
    <w:rsid w:val="00DD6FCE"/>
    <w:rsid w:val="00DD70B1"/>
    <w:rsid w:val="00DE3F3E"/>
    <w:rsid w:val="00DE54EE"/>
    <w:rsid w:val="00DE561C"/>
    <w:rsid w:val="00DE583F"/>
    <w:rsid w:val="00DE5BFB"/>
    <w:rsid w:val="00DE6E04"/>
    <w:rsid w:val="00DF0B38"/>
    <w:rsid w:val="00DF1AB0"/>
    <w:rsid w:val="00DF1AF7"/>
    <w:rsid w:val="00DF1B2C"/>
    <w:rsid w:val="00DF208A"/>
    <w:rsid w:val="00DF4206"/>
    <w:rsid w:val="00DF5102"/>
    <w:rsid w:val="00DF55BE"/>
    <w:rsid w:val="00DF5638"/>
    <w:rsid w:val="00DF6DD3"/>
    <w:rsid w:val="00DF739A"/>
    <w:rsid w:val="00DF7C5E"/>
    <w:rsid w:val="00E01378"/>
    <w:rsid w:val="00E01DD0"/>
    <w:rsid w:val="00E055A6"/>
    <w:rsid w:val="00E06256"/>
    <w:rsid w:val="00E11FCB"/>
    <w:rsid w:val="00E12500"/>
    <w:rsid w:val="00E13E84"/>
    <w:rsid w:val="00E13F81"/>
    <w:rsid w:val="00E15162"/>
    <w:rsid w:val="00E1540E"/>
    <w:rsid w:val="00E20E8D"/>
    <w:rsid w:val="00E20EAA"/>
    <w:rsid w:val="00E20FFA"/>
    <w:rsid w:val="00E211C9"/>
    <w:rsid w:val="00E24500"/>
    <w:rsid w:val="00E2523A"/>
    <w:rsid w:val="00E268F0"/>
    <w:rsid w:val="00E2794D"/>
    <w:rsid w:val="00E3177D"/>
    <w:rsid w:val="00E31C60"/>
    <w:rsid w:val="00E33505"/>
    <w:rsid w:val="00E33B98"/>
    <w:rsid w:val="00E34890"/>
    <w:rsid w:val="00E357FB"/>
    <w:rsid w:val="00E369C2"/>
    <w:rsid w:val="00E36A05"/>
    <w:rsid w:val="00E379EE"/>
    <w:rsid w:val="00E412ED"/>
    <w:rsid w:val="00E4177B"/>
    <w:rsid w:val="00E42235"/>
    <w:rsid w:val="00E423FA"/>
    <w:rsid w:val="00E42707"/>
    <w:rsid w:val="00E434B8"/>
    <w:rsid w:val="00E44284"/>
    <w:rsid w:val="00E44AD8"/>
    <w:rsid w:val="00E45FF6"/>
    <w:rsid w:val="00E50E98"/>
    <w:rsid w:val="00E50EC7"/>
    <w:rsid w:val="00E536F5"/>
    <w:rsid w:val="00E54A27"/>
    <w:rsid w:val="00E54C9F"/>
    <w:rsid w:val="00E5636C"/>
    <w:rsid w:val="00E56528"/>
    <w:rsid w:val="00E575E4"/>
    <w:rsid w:val="00E61E42"/>
    <w:rsid w:val="00E63C0C"/>
    <w:rsid w:val="00E64037"/>
    <w:rsid w:val="00E65486"/>
    <w:rsid w:val="00E661D5"/>
    <w:rsid w:val="00E66785"/>
    <w:rsid w:val="00E70168"/>
    <w:rsid w:val="00E71EF4"/>
    <w:rsid w:val="00E721E4"/>
    <w:rsid w:val="00E72217"/>
    <w:rsid w:val="00E73AB1"/>
    <w:rsid w:val="00E7486C"/>
    <w:rsid w:val="00E770B9"/>
    <w:rsid w:val="00E77332"/>
    <w:rsid w:val="00E80CAB"/>
    <w:rsid w:val="00E813B6"/>
    <w:rsid w:val="00E82F9D"/>
    <w:rsid w:val="00E8319F"/>
    <w:rsid w:val="00E832AA"/>
    <w:rsid w:val="00E840A3"/>
    <w:rsid w:val="00E85FB7"/>
    <w:rsid w:val="00E87109"/>
    <w:rsid w:val="00E8764C"/>
    <w:rsid w:val="00E90BD1"/>
    <w:rsid w:val="00E90C6A"/>
    <w:rsid w:val="00E92F42"/>
    <w:rsid w:val="00E966F2"/>
    <w:rsid w:val="00E97014"/>
    <w:rsid w:val="00EA04AB"/>
    <w:rsid w:val="00EA131D"/>
    <w:rsid w:val="00EA1976"/>
    <w:rsid w:val="00EA3675"/>
    <w:rsid w:val="00EA3781"/>
    <w:rsid w:val="00EA5487"/>
    <w:rsid w:val="00EA62C7"/>
    <w:rsid w:val="00EA6950"/>
    <w:rsid w:val="00EA7B0F"/>
    <w:rsid w:val="00EB027E"/>
    <w:rsid w:val="00EB15BE"/>
    <w:rsid w:val="00EB382D"/>
    <w:rsid w:val="00EB4989"/>
    <w:rsid w:val="00EB4D92"/>
    <w:rsid w:val="00EB5391"/>
    <w:rsid w:val="00EB563C"/>
    <w:rsid w:val="00EB5B1F"/>
    <w:rsid w:val="00EC00B3"/>
    <w:rsid w:val="00EC11C8"/>
    <w:rsid w:val="00EC1975"/>
    <w:rsid w:val="00EC1F48"/>
    <w:rsid w:val="00EC32F2"/>
    <w:rsid w:val="00EC3EA5"/>
    <w:rsid w:val="00EC66A1"/>
    <w:rsid w:val="00EC6A78"/>
    <w:rsid w:val="00EC7BC2"/>
    <w:rsid w:val="00ED0CF9"/>
    <w:rsid w:val="00ED2684"/>
    <w:rsid w:val="00ED458B"/>
    <w:rsid w:val="00ED4690"/>
    <w:rsid w:val="00ED5F0F"/>
    <w:rsid w:val="00EE00A1"/>
    <w:rsid w:val="00EE01E7"/>
    <w:rsid w:val="00EE0666"/>
    <w:rsid w:val="00EE07F1"/>
    <w:rsid w:val="00EE0A7E"/>
    <w:rsid w:val="00EE32DE"/>
    <w:rsid w:val="00EE33C2"/>
    <w:rsid w:val="00EE3615"/>
    <w:rsid w:val="00EF002A"/>
    <w:rsid w:val="00EF0719"/>
    <w:rsid w:val="00EF1CA4"/>
    <w:rsid w:val="00EF1CA7"/>
    <w:rsid w:val="00EF207A"/>
    <w:rsid w:val="00EF4F9A"/>
    <w:rsid w:val="00EF673B"/>
    <w:rsid w:val="00F0257C"/>
    <w:rsid w:val="00F04848"/>
    <w:rsid w:val="00F05C37"/>
    <w:rsid w:val="00F066BF"/>
    <w:rsid w:val="00F071F8"/>
    <w:rsid w:val="00F07242"/>
    <w:rsid w:val="00F07561"/>
    <w:rsid w:val="00F108B9"/>
    <w:rsid w:val="00F10D23"/>
    <w:rsid w:val="00F11C8F"/>
    <w:rsid w:val="00F1200B"/>
    <w:rsid w:val="00F12C75"/>
    <w:rsid w:val="00F16F8A"/>
    <w:rsid w:val="00F17750"/>
    <w:rsid w:val="00F20306"/>
    <w:rsid w:val="00F203E9"/>
    <w:rsid w:val="00F21855"/>
    <w:rsid w:val="00F2191C"/>
    <w:rsid w:val="00F240EE"/>
    <w:rsid w:val="00F244A5"/>
    <w:rsid w:val="00F24CDA"/>
    <w:rsid w:val="00F251C9"/>
    <w:rsid w:val="00F25960"/>
    <w:rsid w:val="00F26258"/>
    <w:rsid w:val="00F262AB"/>
    <w:rsid w:val="00F26441"/>
    <w:rsid w:val="00F2713D"/>
    <w:rsid w:val="00F301CA"/>
    <w:rsid w:val="00F306F3"/>
    <w:rsid w:val="00F30DF5"/>
    <w:rsid w:val="00F30FA4"/>
    <w:rsid w:val="00F323E6"/>
    <w:rsid w:val="00F3251C"/>
    <w:rsid w:val="00F3484F"/>
    <w:rsid w:val="00F366AE"/>
    <w:rsid w:val="00F377EE"/>
    <w:rsid w:val="00F37A76"/>
    <w:rsid w:val="00F40D4B"/>
    <w:rsid w:val="00F42107"/>
    <w:rsid w:val="00F42744"/>
    <w:rsid w:val="00F455F7"/>
    <w:rsid w:val="00F464D1"/>
    <w:rsid w:val="00F46A9E"/>
    <w:rsid w:val="00F46F97"/>
    <w:rsid w:val="00F5084F"/>
    <w:rsid w:val="00F529EA"/>
    <w:rsid w:val="00F52AAF"/>
    <w:rsid w:val="00F53B07"/>
    <w:rsid w:val="00F54140"/>
    <w:rsid w:val="00F55E62"/>
    <w:rsid w:val="00F607BA"/>
    <w:rsid w:val="00F623EF"/>
    <w:rsid w:val="00F6327E"/>
    <w:rsid w:val="00F64D6A"/>
    <w:rsid w:val="00F651D0"/>
    <w:rsid w:val="00F66CDB"/>
    <w:rsid w:val="00F70B53"/>
    <w:rsid w:val="00F711EF"/>
    <w:rsid w:val="00F715DF"/>
    <w:rsid w:val="00F7183B"/>
    <w:rsid w:val="00F72135"/>
    <w:rsid w:val="00F77169"/>
    <w:rsid w:val="00F80550"/>
    <w:rsid w:val="00F8063E"/>
    <w:rsid w:val="00F81539"/>
    <w:rsid w:val="00F82C68"/>
    <w:rsid w:val="00F83AA9"/>
    <w:rsid w:val="00F858E8"/>
    <w:rsid w:val="00F859B5"/>
    <w:rsid w:val="00F86669"/>
    <w:rsid w:val="00F877EB"/>
    <w:rsid w:val="00F9077C"/>
    <w:rsid w:val="00F91788"/>
    <w:rsid w:val="00F958B9"/>
    <w:rsid w:val="00F95CAA"/>
    <w:rsid w:val="00F978DB"/>
    <w:rsid w:val="00FA16F3"/>
    <w:rsid w:val="00FA2BE6"/>
    <w:rsid w:val="00FA384E"/>
    <w:rsid w:val="00FA3BA3"/>
    <w:rsid w:val="00FA3FF4"/>
    <w:rsid w:val="00FA4A66"/>
    <w:rsid w:val="00FA5C8D"/>
    <w:rsid w:val="00FA61D9"/>
    <w:rsid w:val="00FB09B3"/>
    <w:rsid w:val="00FB1E77"/>
    <w:rsid w:val="00FB2708"/>
    <w:rsid w:val="00FB2B53"/>
    <w:rsid w:val="00FB308A"/>
    <w:rsid w:val="00FB44D2"/>
    <w:rsid w:val="00FB4FB9"/>
    <w:rsid w:val="00FB57D8"/>
    <w:rsid w:val="00FB61F2"/>
    <w:rsid w:val="00FC0F09"/>
    <w:rsid w:val="00FC1F3C"/>
    <w:rsid w:val="00FC3A78"/>
    <w:rsid w:val="00FC4845"/>
    <w:rsid w:val="00FC5A83"/>
    <w:rsid w:val="00FC67D9"/>
    <w:rsid w:val="00FC7B44"/>
    <w:rsid w:val="00FC7DCB"/>
    <w:rsid w:val="00FD16D0"/>
    <w:rsid w:val="00FD20F0"/>
    <w:rsid w:val="00FD2768"/>
    <w:rsid w:val="00FD4AC0"/>
    <w:rsid w:val="00FD5FAA"/>
    <w:rsid w:val="00FD6F1E"/>
    <w:rsid w:val="00FD70B4"/>
    <w:rsid w:val="00FE106E"/>
    <w:rsid w:val="00FE201E"/>
    <w:rsid w:val="00FE3A10"/>
    <w:rsid w:val="00FE48CA"/>
    <w:rsid w:val="00FE4BDD"/>
    <w:rsid w:val="00FE62D8"/>
    <w:rsid w:val="00FE643C"/>
    <w:rsid w:val="00FE7098"/>
    <w:rsid w:val="00FE7859"/>
    <w:rsid w:val="00FE79C3"/>
    <w:rsid w:val="00FE7D0E"/>
    <w:rsid w:val="00FE7ECB"/>
    <w:rsid w:val="00FF5AC7"/>
    <w:rsid w:val="00FF6D8D"/>
    <w:rsid w:val="00FF7115"/>
    <w:rsid w:val="00FF76CB"/>
    <w:rsid w:val="00FF7787"/>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fill="f" fillcolor="white">
      <v:fill color="white" on="f"/>
      <v:stroke weight=".25pt"/>
      <v:textbox inset="5.85pt,.7pt,5.85pt,.7pt"/>
    </o:shapedefaults>
    <o:shapelayout v:ext="edit">
      <o:idmap v:ext="edit" data="1"/>
    </o:shapelayout>
  </w:shapeDefaults>
  <w:decimalSymbol w:val="."/>
  <w:listSeparator w:val=","/>
  <w14:docId w14:val="5613F38C"/>
  <w15:docId w15:val="{35703B5C-02A2-4AA7-AE22-F58C78DD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B7F0F"/>
    <w:rPr>
      <w:rFonts w:hAnsi="Courier New"/>
    </w:rPr>
  </w:style>
  <w:style w:type="paragraph" w:styleId="a5">
    <w:name w:val="Document Map"/>
    <w:basedOn w:val="a"/>
    <w:semiHidden/>
    <w:rsid w:val="006B7F0F"/>
    <w:pPr>
      <w:shd w:val="clear" w:color="auto" w:fill="000080"/>
    </w:pPr>
    <w:rPr>
      <w:rFonts w:ascii="Arial" w:eastAsia="ＭＳ ゴシック" w:hAnsi="Arial"/>
    </w:rPr>
  </w:style>
  <w:style w:type="paragraph" w:styleId="a6">
    <w:name w:val="Date"/>
    <w:basedOn w:val="a"/>
    <w:next w:val="a"/>
    <w:rsid w:val="006B7F0F"/>
    <w:rPr>
      <w:rFonts w:hAnsi="Courier New"/>
    </w:rPr>
  </w:style>
  <w:style w:type="paragraph" w:styleId="a7">
    <w:name w:val="Balloon Text"/>
    <w:basedOn w:val="a"/>
    <w:semiHidden/>
    <w:rsid w:val="00F81539"/>
    <w:rPr>
      <w:rFonts w:ascii="Arial" w:eastAsia="ＭＳ ゴシック" w:hAnsi="Arial"/>
      <w:sz w:val="18"/>
      <w:szCs w:val="18"/>
    </w:rPr>
  </w:style>
  <w:style w:type="character" w:styleId="a8">
    <w:name w:val="annotation reference"/>
    <w:semiHidden/>
    <w:rsid w:val="009E0851"/>
    <w:rPr>
      <w:sz w:val="18"/>
      <w:szCs w:val="18"/>
    </w:rPr>
  </w:style>
  <w:style w:type="paragraph" w:styleId="a9">
    <w:name w:val="annotation text"/>
    <w:basedOn w:val="a"/>
    <w:semiHidden/>
    <w:rsid w:val="009E0851"/>
    <w:pPr>
      <w:jc w:val="left"/>
    </w:pPr>
  </w:style>
  <w:style w:type="paragraph" w:styleId="aa">
    <w:name w:val="annotation subject"/>
    <w:basedOn w:val="a9"/>
    <w:next w:val="a9"/>
    <w:semiHidden/>
    <w:rsid w:val="009E0851"/>
    <w:rPr>
      <w:b/>
      <w:bCs/>
    </w:rPr>
  </w:style>
  <w:style w:type="paragraph" w:styleId="ab">
    <w:name w:val="header"/>
    <w:basedOn w:val="a"/>
    <w:rsid w:val="00046BCA"/>
    <w:pPr>
      <w:tabs>
        <w:tab w:val="center" w:pos="4252"/>
        <w:tab w:val="right" w:pos="8504"/>
      </w:tabs>
      <w:snapToGrid w:val="0"/>
    </w:pPr>
  </w:style>
  <w:style w:type="paragraph" w:styleId="ac">
    <w:name w:val="footer"/>
    <w:basedOn w:val="a"/>
    <w:link w:val="ad"/>
    <w:uiPriority w:val="99"/>
    <w:rsid w:val="00046BCA"/>
    <w:pPr>
      <w:tabs>
        <w:tab w:val="center" w:pos="4252"/>
        <w:tab w:val="right" w:pos="8504"/>
      </w:tabs>
      <w:snapToGrid w:val="0"/>
    </w:pPr>
  </w:style>
  <w:style w:type="character" w:styleId="ae">
    <w:name w:val="page number"/>
    <w:basedOn w:val="a0"/>
    <w:rsid w:val="00046BCA"/>
  </w:style>
  <w:style w:type="character" w:customStyle="1" w:styleId="a4">
    <w:name w:val="書式なし (文字)"/>
    <w:basedOn w:val="a0"/>
    <w:link w:val="a3"/>
    <w:rsid w:val="001704F2"/>
    <w:rPr>
      <w:rFonts w:ascii="ＭＳ 明朝" w:hAnsi="Courier New"/>
      <w:kern w:val="2"/>
      <w:sz w:val="21"/>
      <w:szCs w:val="21"/>
    </w:rPr>
  </w:style>
  <w:style w:type="paragraph" w:styleId="af">
    <w:name w:val="List Paragraph"/>
    <w:basedOn w:val="a"/>
    <w:uiPriority w:val="34"/>
    <w:qFormat/>
    <w:rsid w:val="000007CF"/>
    <w:pPr>
      <w:ind w:leftChars="400" w:left="840"/>
    </w:pPr>
    <w:rPr>
      <w:rFonts w:asciiTheme="minorHAnsi" w:eastAsiaTheme="minorEastAsia" w:hAnsiTheme="minorHAnsi" w:cstheme="minorBidi"/>
      <w:szCs w:val="22"/>
    </w:rPr>
  </w:style>
  <w:style w:type="paragraph" w:styleId="af0">
    <w:name w:val="Revision"/>
    <w:hidden/>
    <w:uiPriority w:val="99"/>
    <w:semiHidden/>
    <w:rsid w:val="0044680B"/>
  </w:style>
  <w:style w:type="character" w:customStyle="1" w:styleId="ad">
    <w:name w:val="フッター (文字)"/>
    <w:basedOn w:val="a0"/>
    <w:link w:val="ac"/>
    <w:uiPriority w:val="99"/>
    <w:rsid w:val="0081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734096">
      <w:bodyDiv w:val="1"/>
      <w:marLeft w:val="0"/>
      <w:marRight w:val="0"/>
      <w:marTop w:val="0"/>
      <w:marBottom w:val="0"/>
      <w:divBdr>
        <w:top w:val="none" w:sz="0" w:space="0" w:color="auto"/>
        <w:left w:val="none" w:sz="0" w:space="0" w:color="auto"/>
        <w:bottom w:val="none" w:sz="0" w:space="0" w:color="auto"/>
        <w:right w:val="none" w:sz="0" w:space="0" w:color="auto"/>
      </w:divBdr>
    </w:div>
    <w:div w:id="13671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11374-AA5D-4DA6-B9C4-08083D8A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3510</Words>
  <Characters>348</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　　定　60商金第69号</vt:lpstr>
      <vt:lpstr>　　　　　　　　　　　　　　　　　　　　　　　　　　　　　　　　　　　制　　定　60商金第69号</vt:lpstr>
    </vt:vector>
  </TitlesOfParts>
  <Company>愛知県</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　　定　60商金第69号</dc:title>
  <dc:creator>S.Atsumi</dc:creator>
  <cp:lastModifiedBy>oa</cp:lastModifiedBy>
  <cp:revision>27</cp:revision>
  <cp:lastPrinted>2025-02-20T08:32:00Z</cp:lastPrinted>
  <dcterms:created xsi:type="dcterms:W3CDTF">2024-02-27T12:32:00Z</dcterms:created>
  <dcterms:modified xsi:type="dcterms:W3CDTF">2026-02-19T07:38:00Z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-706706600</vt:i4>
  </property>
</Properties>
</file>