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3B" w:rsidRPr="00315A61" w:rsidRDefault="008D64FB" w:rsidP="00C7567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愛知県地域保健</w:t>
      </w:r>
      <w:r w:rsidR="003B6E1A" w:rsidRPr="00315A61">
        <w:rPr>
          <w:rFonts w:asciiTheme="majorEastAsia" w:eastAsiaTheme="majorEastAsia" w:hAnsiTheme="majorEastAsia" w:hint="eastAsia"/>
          <w:b/>
          <w:sz w:val="24"/>
          <w:szCs w:val="24"/>
        </w:rPr>
        <w:t>医療計画の</w:t>
      </w:r>
      <w:r>
        <w:rPr>
          <w:rFonts w:asciiTheme="majorEastAsia" w:eastAsiaTheme="majorEastAsia" w:hAnsiTheme="majorEastAsia" w:hint="eastAsia"/>
          <w:b/>
          <w:sz w:val="24"/>
          <w:szCs w:val="24"/>
        </w:rPr>
        <w:t>中間見直し</w:t>
      </w:r>
      <w:r w:rsidR="00C7567B" w:rsidRPr="00315A61">
        <w:rPr>
          <w:rFonts w:asciiTheme="majorEastAsia" w:eastAsiaTheme="majorEastAsia" w:hAnsiTheme="majorEastAsia" w:hint="eastAsia"/>
          <w:b/>
          <w:sz w:val="24"/>
          <w:szCs w:val="24"/>
        </w:rPr>
        <w:t>について</w:t>
      </w:r>
      <w:r w:rsidR="00191D06">
        <w:rPr>
          <w:rFonts w:asciiTheme="majorEastAsia" w:eastAsiaTheme="majorEastAsia" w:hAnsiTheme="majorEastAsia" w:hint="eastAsia"/>
          <w:b/>
          <w:sz w:val="24"/>
          <w:szCs w:val="24"/>
        </w:rPr>
        <w:t>（資料１）</w:t>
      </w:r>
      <w:bookmarkStart w:id="0" w:name="_GoBack"/>
      <w:bookmarkEnd w:id="0"/>
    </w:p>
    <w:p w:rsidR="00C7567B" w:rsidRDefault="00C7567B"/>
    <w:p w:rsidR="00A8373C" w:rsidRDefault="00A8373C">
      <w:r>
        <w:rPr>
          <w:noProof/>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13335</wp:posOffset>
                </wp:positionV>
                <wp:extent cx="618172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81725" cy="581025"/>
                        </a:xfrm>
                        <a:prstGeom prst="rect">
                          <a:avLst/>
                        </a:prstGeom>
                        <a:solidFill>
                          <a:schemeClr val="lt1"/>
                        </a:solidFill>
                        <a:ln w="6350">
                          <a:solidFill>
                            <a:prstClr val="black"/>
                          </a:solidFill>
                        </a:ln>
                      </wps:spPr>
                      <wps:txbx>
                        <w:txbxContent>
                          <w:p w:rsidR="00A8373C" w:rsidRDefault="00A8373C">
                            <w:r>
                              <w:rPr>
                                <w:rFonts w:hint="eastAsia"/>
                              </w:rPr>
                              <w:t>愛知県</w:t>
                            </w:r>
                            <w:r>
                              <w:t>地域保健医療計画の中間見直しに</w:t>
                            </w:r>
                            <w:r>
                              <w:rPr>
                                <w:rFonts w:hint="eastAsia"/>
                              </w:rPr>
                              <w:t>おける医療圏</w:t>
                            </w:r>
                            <w:r>
                              <w:t>計画の見直し</w:t>
                            </w:r>
                            <w:r>
                              <w:rPr>
                                <w:rFonts w:hint="eastAsia"/>
                              </w:rPr>
                              <w:t>体制</w:t>
                            </w:r>
                            <w:r>
                              <w:t>やスケジュール</w:t>
                            </w:r>
                            <w:r>
                              <w:rPr>
                                <w:rFonts w:hint="eastAsia"/>
                              </w:rPr>
                              <w:t>案</w:t>
                            </w:r>
                            <w:r>
                              <w:t>に対して</w:t>
                            </w:r>
                            <w:r>
                              <w:rPr>
                                <w:rFonts w:hint="eastAsia"/>
                              </w:rPr>
                              <w:t>、</w:t>
                            </w:r>
                            <w:r>
                              <w:t>御意見を伺う</w:t>
                            </w:r>
                            <w:r>
                              <w:rPr>
                                <w:rFonts w:hint="eastAsia"/>
                              </w:rPr>
                              <w:t>ものです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1.05pt;width:486.75pt;height:45.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" fillcolor="white [3201]" strokeweight=".5pt">
                <v:textbox>
                  <w:txbxContent>
                    <w:p w:rsidR="00A8373C" w:rsidRDefault="00A8373C">
                      <w:r>
                        <w:rPr>
                          <w:rFonts w:hint="eastAsia"/>
                        </w:rPr>
                        <w:t>愛知県</w:t>
                      </w:r>
                      <w:r>
                        <w:t>地域保健医療計画の中間見直しに</w:t>
                      </w:r>
                      <w:r>
                        <w:rPr>
                          <w:rFonts w:hint="eastAsia"/>
                        </w:rPr>
                        <w:t>おける医療圏</w:t>
                      </w:r>
                      <w:r>
                        <w:t>計画の見直し</w:t>
                      </w:r>
                      <w:r>
                        <w:rPr>
                          <w:rFonts w:hint="eastAsia"/>
                        </w:rPr>
                        <w:t>体制</w:t>
                      </w:r>
                      <w:r>
                        <w:t>やスケジュール</w:t>
                      </w:r>
                      <w:r>
                        <w:rPr>
                          <w:rFonts w:hint="eastAsia"/>
                        </w:rPr>
                        <w:t>案</w:t>
                      </w:r>
                      <w:r>
                        <w:t>に対して</w:t>
                      </w:r>
                      <w:r>
                        <w:rPr>
                          <w:rFonts w:hint="eastAsia"/>
                        </w:rPr>
                        <w:t>、</w:t>
                      </w:r>
                      <w:r>
                        <w:t>御意見を伺う</w:t>
                      </w:r>
                      <w:r>
                        <w:rPr>
                          <w:rFonts w:hint="eastAsia"/>
                        </w:rPr>
                        <w:t>ものです</w:t>
                      </w:r>
                      <w:r>
                        <w:t>。</w:t>
                      </w:r>
                    </w:p>
                  </w:txbxContent>
                </v:textbox>
              </v:shape>
            </w:pict>
          </mc:Fallback>
        </mc:AlternateContent>
      </w:r>
    </w:p>
    <w:p w:rsidR="00A8373C" w:rsidRPr="008D64FB" w:rsidRDefault="00A8373C"/>
    <w:p w:rsidR="00A8373C" w:rsidRDefault="00A8373C">
      <w:pPr>
        <w:rPr>
          <w:rFonts w:asciiTheme="majorEastAsia" w:eastAsiaTheme="majorEastAsia" w:hAnsiTheme="majorEastAsia"/>
          <w:b/>
        </w:rPr>
      </w:pPr>
    </w:p>
    <w:p w:rsidR="00C7567B" w:rsidRPr="00C7567B" w:rsidRDefault="00C7567B">
      <w:pPr>
        <w:rPr>
          <w:rFonts w:asciiTheme="majorEastAsia" w:eastAsiaTheme="majorEastAsia" w:hAnsiTheme="majorEastAsia"/>
          <w:b/>
        </w:rPr>
      </w:pPr>
      <w:r w:rsidRPr="00C7567B">
        <w:rPr>
          <w:rFonts w:asciiTheme="majorEastAsia" w:eastAsiaTheme="majorEastAsia" w:hAnsiTheme="majorEastAsia" w:hint="eastAsia"/>
          <w:b/>
        </w:rPr>
        <w:t xml:space="preserve">１　</w:t>
      </w:r>
      <w:r w:rsidR="00A50A9F">
        <w:rPr>
          <w:rFonts w:asciiTheme="majorEastAsia" w:eastAsiaTheme="majorEastAsia" w:hAnsiTheme="majorEastAsia" w:hint="eastAsia"/>
          <w:b/>
        </w:rPr>
        <w:t>趣旨</w:t>
      </w:r>
    </w:p>
    <w:p w:rsidR="000C3678" w:rsidRDefault="000C3678" w:rsidP="000C3678">
      <w:pPr>
        <w:ind w:leftChars="103" w:left="238" w:firstLineChars="106" w:firstLine="245"/>
      </w:pPr>
      <w:r>
        <w:rPr>
          <w:rFonts w:hint="eastAsia"/>
        </w:rPr>
        <w:t>医療法第</w:t>
      </w:r>
      <w:r w:rsidRPr="005B0757">
        <w:rPr>
          <w:rFonts w:asciiTheme="minorEastAsia" w:hAnsiTheme="minorEastAsia" w:hint="eastAsia"/>
        </w:rPr>
        <w:t>30</w:t>
      </w:r>
      <w:r>
        <w:rPr>
          <w:rFonts w:hint="eastAsia"/>
        </w:rPr>
        <w:t>条の</w:t>
      </w:r>
      <w:r w:rsidRPr="005B0757">
        <w:rPr>
          <w:rFonts w:asciiTheme="minorEastAsia" w:hAnsiTheme="minorEastAsia" w:hint="eastAsia"/>
        </w:rPr>
        <w:t>6</w:t>
      </w:r>
      <w:r>
        <w:rPr>
          <w:rFonts w:hint="eastAsia"/>
        </w:rPr>
        <w:t>の規定により、医療計画は</w:t>
      </w:r>
      <w:r w:rsidRPr="005B0757">
        <w:rPr>
          <w:rFonts w:asciiTheme="minorEastAsia" w:hAnsiTheme="minorEastAsia" w:hint="eastAsia"/>
        </w:rPr>
        <w:t>3</w:t>
      </w:r>
      <w:r>
        <w:rPr>
          <w:rFonts w:hint="eastAsia"/>
        </w:rPr>
        <w:t>年ごとに調査、分析及び評価を行い、必要があると認めるときは中間見直しを行うものとされている。</w:t>
      </w:r>
    </w:p>
    <w:p w:rsidR="000C3678" w:rsidRPr="000B1ECE" w:rsidRDefault="000C3678" w:rsidP="000C3678">
      <w:pPr>
        <w:ind w:leftChars="103" w:left="238" w:firstLineChars="106" w:firstLine="245"/>
        <w:rPr>
          <w:rFonts w:asciiTheme="minorEastAsia" w:hAnsiTheme="minorEastAsia"/>
          <w:szCs w:val="21"/>
        </w:rPr>
      </w:pPr>
      <w:r w:rsidRPr="005B0757">
        <w:rPr>
          <w:rFonts w:asciiTheme="minorEastAsia" w:hAnsiTheme="minorEastAsia" w:hint="eastAsia"/>
        </w:rPr>
        <w:t>2020</w:t>
      </w:r>
      <w:r w:rsidR="00287925">
        <w:rPr>
          <w:rFonts w:asciiTheme="minorEastAsia" w:hAnsiTheme="minorEastAsia" w:hint="eastAsia"/>
        </w:rPr>
        <w:t>（令和2）</w:t>
      </w:r>
      <w:r w:rsidR="008C4D78">
        <w:rPr>
          <w:rFonts w:hint="eastAsia"/>
        </w:rPr>
        <w:t>年は</w:t>
      </w:r>
      <w:r w:rsidRPr="005B0757">
        <w:rPr>
          <w:rFonts w:asciiTheme="minorEastAsia" w:hAnsiTheme="minorEastAsia" w:hint="eastAsia"/>
        </w:rPr>
        <w:t>3年</w:t>
      </w:r>
      <w:r w:rsidR="000B1ECE">
        <w:rPr>
          <w:rFonts w:hint="eastAsia"/>
        </w:rPr>
        <w:t>目にあたることから、「２</w:t>
      </w:r>
      <w:r w:rsidR="000B1ECE">
        <w:rPr>
          <w:rFonts w:hint="eastAsia"/>
        </w:rPr>
        <w:t xml:space="preserve"> </w:t>
      </w:r>
      <w:r w:rsidR="000B1ECE">
        <w:rPr>
          <w:rFonts w:hint="eastAsia"/>
        </w:rPr>
        <w:t>今回の見直しのポイント」</w:t>
      </w:r>
      <w:r>
        <w:rPr>
          <w:rFonts w:hint="eastAsia"/>
        </w:rPr>
        <w:t>を</w:t>
      </w:r>
      <w:r w:rsidR="000B1ECE">
        <w:rPr>
          <w:rFonts w:hint="eastAsia"/>
        </w:rPr>
        <w:t>中心に医療計</w:t>
      </w:r>
      <w:r w:rsidR="000B1ECE" w:rsidRPr="000B1ECE">
        <w:rPr>
          <w:rFonts w:asciiTheme="minorEastAsia" w:hAnsiTheme="minorEastAsia" w:hint="eastAsia"/>
          <w:szCs w:val="21"/>
        </w:rPr>
        <w:t>画の中間見直しを</w:t>
      </w:r>
      <w:r w:rsidRPr="000B1ECE">
        <w:rPr>
          <w:rFonts w:asciiTheme="minorEastAsia" w:hAnsiTheme="minorEastAsia" w:hint="eastAsia"/>
          <w:szCs w:val="21"/>
        </w:rPr>
        <w:t>行う。</w:t>
      </w:r>
    </w:p>
    <w:p w:rsidR="008636BA" w:rsidRPr="00A8373C" w:rsidRDefault="008636BA" w:rsidP="00A8373C">
      <w:pPr>
        <w:rPr>
          <w:rFonts w:asciiTheme="minorEastAsia" w:hAnsiTheme="minorEastAsia"/>
          <w:b/>
          <w:szCs w:val="21"/>
        </w:rPr>
      </w:pPr>
    </w:p>
    <w:p w:rsidR="00723716" w:rsidRDefault="00012293" w:rsidP="00723716">
      <w:pPr>
        <w:rPr>
          <w:rFonts w:asciiTheme="majorEastAsia" w:eastAsiaTheme="majorEastAsia" w:hAnsiTheme="majorEastAsia"/>
          <w:b/>
        </w:rPr>
      </w:pPr>
      <w:r>
        <w:rPr>
          <w:rFonts w:asciiTheme="majorEastAsia" w:eastAsiaTheme="majorEastAsia" w:hAnsiTheme="majorEastAsia" w:hint="eastAsia"/>
          <w:b/>
        </w:rPr>
        <w:t>２</w:t>
      </w:r>
      <w:r w:rsidR="00300F22" w:rsidRPr="00C7567B">
        <w:rPr>
          <w:rFonts w:asciiTheme="majorEastAsia" w:eastAsiaTheme="majorEastAsia" w:hAnsiTheme="majorEastAsia" w:hint="eastAsia"/>
          <w:b/>
        </w:rPr>
        <w:t xml:space="preserve">　</w:t>
      </w:r>
      <w:r w:rsidR="001A0502">
        <w:rPr>
          <w:rFonts w:asciiTheme="majorEastAsia" w:eastAsiaTheme="majorEastAsia" w:hAnsiTheme="majorEastAsia" w:hint="eastAsia"/>
          <w:b/>
        </w:rPr>
        <w:t>今回の</w:t>
      </w:r>
      <w:r w:rsidR="003B6E1A">
        <w:rPr>
          <w:rFonts w:asciiTheme="majorEastAsia" w:eastAsiaTheme="majorEastAsia" w:hAnsiTheme="majorEastAsia" w:hint="eastAsia"/>
          <w:b/>
        </w:rPr>
        <w:t>見直し</w:t>
      </w:r>
      <w:r w:rsidR="001A0502">
        <w:rPr>
          <w:rFonts w:asciiTheme="majorEastAsia" w:eastAsiaTheme="majorEastAsia" w:hAnsiTheme="majorEastAsia" w:hint="eastAsia"/>
          <w:b/>
        </w:rPr>
        <w:t>のポイント</w:t>
      </w:r>
      <w:r w:rsidR="00733CC8">
        <w:rPr>
          <w:rFonts w:asciiTheme="majorEastAsia" w:eastAsiaTheme="majorEastAsia" w:hAnsiTheme="majorEastAsia" w:hint="eastAsia"/>
          <w:b/>
        </w:rPr>
        <w:t>（県計画）</w:t>
      </w:r>
    </w:p>
    <w:tbl>
      <w:tblPr>
        <w:tblStyle w:val="a3"/>
        <w:tblW w:w="0" w:type="auto"/>
        <w:tblInd w:w="687" w:type="dxa"/>
        <w:tblLook w:val="04A0" w:firstRow="1" w:lastRow="0" w:firstColumn="1" w:lastColumn="0" w:noHBand="0" w:noVBand="1"/>
      </w:tblPr>
      <w:tblGrid>
        <w:gridCol w:w="903"/>
        <w:gridCol w:w="8691"/>
      </w:tblGrid>
      <w:tr w:rsidR="00AA2DDE" w:rsidTr="008C4D78">
        <w:tc>
          <w:tcPr>
            <w:tcW w:w="839" w:type="dxa"/>
            <w:vMerge w:val="restart"/>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（１）</w:t>
            </w:r>
          </w:p>
        </w:tc>
        <w:tc>
          <w:tcPr>
            <w:tcW w:w="8755" w:type="dxa"/>
            <w:tcBorders>
              <w:bottom w:val="dashed" w:sz="4" w:space="0" w:color="auto"/>
            </w:tcBorders>
            <w:vAlign w:val="center"/>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時点の修正</w:t>
            </w:r>
          </w:p>
        </w:tc>
      </w:tr>
      <w:tr w:rsidR="00AA2DDE" w:rsidTr="008C4D78">
        <w:trPr>
          <w:trHeight w:val="906"/>
        </w:trPr>
        <w:tc>
          <w:tcPr>
            <w:tcW w:w="839" w:type="dxa"/>
            <w:vMerge/>
            <w:tcBorders>
              <w:bottom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p>
        </w:tc>
        <w:tc>
          <w:tcPr>
            <w:tcW w:w="8755" w:type="dxa"/>
            <w:tcBorders>
              <w:top w:val="dashed" w:sz="4" w:space="0" w:color="auto"/>
              <w:bottom w:val="single" w:sz="4" w:space="0" w:color="auto"/>
            </w:tcBorders>
            <w:vAlign w:val="center"/>
          </w:tcPr>
          <w:p w:rsidR="00AA2DDE" w:rsidRPr="009718F5" w:rsidRDefault="00AA2DDE" w:rsidP="00A8373C">
            <w:pPr>
              <w:pStyle w:val="aa"/>
              <w:wordWrap/>
              <w:spacing w:line="240" w:lineRule="exact"/>
              <w:ind w:leftChars="100" w:left="231" w:firstLineChars="100" w:firstLine="229"/>
              <w:rPr>
                <w:rFonts w:ascii="ＭＳ 明朝" w:hAnsi="ＭＳ 明朝"/>
              </w:rPr>
            </w:pPr>
            <w:r w:rsidRPr="009718F5">
              <w:rPr>
                <w:rFonts w:ascii="ＭＳ 明朝" w:hAnsi="ＭＳ 明朝" w:hint="eastAsia"/>
              </w:rPr>
              <w:t>医療法が改定され</w:t>
            </w:r>
            <w:r>
              <w:rPr>
                <w:rFonts w:ascii="ＭＳ 明朝" w:hAnsi="ＭＳ 明朝" w:hint="eastAsia"/>
              </w:rPr>
              <w:t>、計画期間</w:t>
            </w:r>
            <w:r w:rsidRPr="009718F5">
              <w:rPr>
                <w:rFonts w:ascii="ＭＳ 明朝" w:hAnsi="ＭＳ 明朝" w:hint="eastAsia"/>
              </w:rPr>
              <w:t>6</w:t>
            </w:r>
            <w:r w:rsidR="008C4D78">
              <w:rPr>
                <w:rFonts w:ascii="ＭＳ 明朝" w:hAnsi="ＭＳ 明朝" w:hint="eastAsia"/>
              </w:rPr>
              <w:t>年間のうち</w:t>
            </w:r>
            <w:r w:rsidRPr="009718F5">
              <w:rPr>
                <w:rFonts w:ascii="ＭＳ 明朝" w:hAnsi="ＭＳ 明朝" w:hint="eastAsia"/>
              </w:rPr>
              <w:t>3年ごとに中間見直しを実施することとしたことに</w:t>
            </w:r>
            <w:r>
              <w:rPr>
                <w:rFonts w:ascii="ＭＳ 明朝" w:hAnsi="ＭＳ 明朝" w:hint="eastAsia"/>
              </w:rPr>
              <w:t>伴う</w:t>
            </w:r>
            <w:r w:rsidR="008C4D78">
              <w:rPr>
                <w:rFonts w:ascii="ＭＳ 明朝" w:hAnsi="ＭＳ 明朝" w:hint="eastAsia"/>
              </w:rPr>
              <w:t>、</w:t>
            </w:r>
            <w:r w:rsidRPr="009718F5">
              <w:rPr>
                <w:rFonts w:ascii="ＭＳ 明朝" w:hAnsi="ＭＳ 明朝" w:hint="eastAsia"/>
              </w:rPr>
              <w:t>各項目の</w:t>
            </w:r>
            <w:r>
              <w:rPr>
                <w:rFonts w:ascii="ＭＳ 明朝" w:hAnsi="ＭＳ 明朝" w:hint="eastAsia"/>
              </w:rPr>
              <w:t>時点修正</w:t>
            </w:r>
            <w:r w:rsidRPr="009718F5">
              <w:rPr>
                <w:rFonts w:ascii="ＭＳ 明朝" w:hAnsi="ＭＳ 明朝" w:hint="eastAsia"/>
              </w:rPr>
              <w:t>。</w:t>
            </w:r>
          </w:p>
        </w:tc>
      </w:tr>
      <w:tr w:rsidR="00AA2DDE" w:rsidTr="008C4D78">
        <w:trPr>
          <w:trHeight w:val="435"/>
        </w:trPr>
        <w:tc>
          <w:tcPr>
            <w:tcW w:w="839" w:type="dxa"/>
            <w:vMerge w:val="restart"/>
            <w:tcBorders>
              <w:top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（２）</w:t>
            </w:r>
          </w:p>
        </w:tc>
        <w:tc>
          <w:tcPr>
            <w:tcW w:w="8755" w:type="dxa"/>
            <w:tcBorders>
              <w:top w:val="single" w:sz="4" w:space="0" w:color="auto"/>
              <w:bottom w:val="dashed" w:sz="4" w:space="0" w:color="auto"/>
            </w:tcBorders>
            <w:vAlign w:val="center"/>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外来医療計画及び医師確保計画の概要を追加</w:t>
            </w:r>
          </w:p>
        </w:tc>
      </w:tr>
      <w:tr w:rsidR="00AA2DDE" w:rsidTr="00A8373C">
        <w:trPr>
          <w:trHeight w:val="1536"/>
        </w:trPr>
        <w:tc>
          <w:tcPr>
            <w:tcW w:w="839" w:type="dxa"/>
            <w:vMerge/>
            <w:tcBorders>
              <w:bottom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p>
        </w:tc>
        <w:tc>
          <w:tcPr>
            <w:tcW w:w="8755" w:type="dxa"/>
            <w:tcBorders>
              <w:top w:val="dashed" w:sz="4" w:space="0" w:color="auto"/>
              <w:bottom w:val="single" w:sz="4" w:space="0" w:color="auto"/>
            </w:tcBorders>
            <w:vAlign w:val="center"/>
          </w:tcPr>
          <w:p w:rsidR="00AA2DDE" w:rsidRPr="009718F5" w:rsidRDefault="00AA2DDE" w:rsidP="00A8373C">
            <w:pPr>
              <w:pStyle w:val="aa"/>
              <w:wordWrap/>
              <w:spacing w:line="240" w:lineRule="exact"/>
              <w:ind w:leftChars="100" w:left="231" w:firstLineChars="100" w:firstLine="229"/>
              <w:rPr>
                <w:rFonts w:ascii="ＭＳ 明朝" w:hAnsi="ＭＳ 明朝"/>
              </w:rPr>
            </w:pPr>
            <w:r w:rsidRPr="009718F5">
              <w:rPr>
                <w:rFonts w:ascii="ＭＳ 明朝" w:hAnsi="ＭＳ 明朝" w:hint="eastAsia"/>
              </w:rPr>
              <w:t>2018</w:t>
            </w:r>
            <w:r w:rsidR="00287925">
              <w:rPr>
                <w:rFonts w:ascii="ＭＳ 明朝" w:hAnsi="ＭＳ 明朝" w:hint="eastAsia"/>
              </w:rPr>
              <w:t>（</w:t>
            </w:r>
            <w:r w:rsidR="00287925" w:rsidRPr="009718F5">
              <w:rPr>
                <w:rFonts w:ascii="ＭＳ 明朝" w:hAnsi="ＭＳ 明朝" w:hint="eastAsia"/>
              </w:rPr>
              <w:t>平成30</w:t>
            </w:r>
            <w:r w:rsidRPr="009718F5">
              <w:rPr>
                <w:rFonts w:ascii="ＭＳ 明朝" w:hAnsi="ＭＳ 明朝" w:hint="eastAsia"/>
              </w:rPr>
              <w:t>）年7</w:t>
            </w:r>
            <w:r>
              <w:rPr>
                <w:rFonts w:ascii="ＭＳ 明朝" w:hAnsi="ＭＳ 明朝" w:hint="eastAsia"/>
              </w:rPr>
              <w:t>月</w:t>
            </w:r>
            <w:r w:rsidRPr="009718F5">
              <w:rPr>
                <w:rFonts w:ascii="ＭＳ 明朝" w:hAnsi="ＭＳ 明朝" w:hint="eastAsia"/>
              </w:rPr>
              <w:t>制定</w:t>
            </w:r>
            <w:r>
              <w:rPr>
                <w:rFonts w:ascii="ＭＳ 明朝" w:hAnsi="ＭＳ 明朝" w:hint="eastAsia"/>
              </w:rPr>
              <w:t>の</w:t>
            </w:r>
            <w:r w:rsidRPr="009718F5">
              <w:rPr>
                <w:rFonts w:ascii="ＭＳ 明朝" w:hAnsi="ＭＳ 明朝" w:hint="eastAsia"/>
              </w:rPr>
              <w:t>「医療法及び医師法の一部を改正する法律」（平成30年法律第79号）により、新たに医療計画に定める事項とされた「愛知県外来医療計画」及び「愛知県医師確保計画」（</w:t>
            </w:r>
            <w:r w:rsidR="0083067A" w:rsidRPr="009718F5">
              <w:rPr>
                <w:rFonts w:ascii="ＭＳ 明朝" w:hAnsi="ＭＳ 明朝" w:hint="eastAsia"/>
              </w:rPr>
              <w:t>2020</w:t>
            </w:r>
            <w:r w:rsidRPr="009718F5">
              <w:rPr>
                <w:rFonts w:ascii="ＭＳ 明朝" w:hAnsi="ＭＳ 明朝" w:hint="eastAsia"/>
              </w:rPr>
              <w:t>（</w:t>
            </w:r>
            <w:r w:rsidR="0083067A" w:rsidRPr="009718F5">
              <w:rPr>
                <w:rFonts w:ascii="ＭＳ 明朝" w:hAnsi="ＭＳ 明朝" w:hint="eastAsia"/>
              </w:rPr>
              <w:t>令和2</w:t>
            </w:r>
            <w:r w:rsidRPr="009718F5">
              <w:rPr>
                <w:rFonts w:ascii="ＭＳ 明朝" w:hAnsi="ＭＳ 明朝" w:hint="eastAsia"/>
              </w:rPr>
              <w:t>）年3月策定）の概要を追加。</w:t>
            </w:r>
          </w:p>
          <w:p w:rsidR="00AA2DDE" w:rsidRPr="009718F5" w:rsidRDefault="00AA2DDE" w:rsidP="00A8373C">
            <w:pPr>
              <w:pStyle w:val="aa"/>
              <w:wordWrap/>
              <w:spacing w:line="240" w:lineRule="exact"/>
              <w:ind w:left="1" w:firstLineChars="200" w:firstLine="458"/>
              <w:rPr>
                <w:rFonts w:ascii="ＭＳ 明朝" w:hAnsi="ＭＳ 明朝"/>
              </w:rPr>
            </w:pPr>
            <w:r>
              <w:rPr>
                <w:rFonts w:ascii="ＭＳ 明朝" w:hAnsi="ＭＳ 明朝" w:hint="eastAsia"/>
              </w:rPr>
              <w:t>今</w:t>
            </w:r>
            <w:r w:rsidR="008C4D78">
              <w:rPr>
                <w:rFonts w:ascii="ＭＳ 明朝" w:hAnsi="ＭＳ 明朝" w:hint="eastAsia"/>
              </w:rPr>
              <w:t>後は、医療計画の改定に合わせ、これらの計画</w:t>
            </w:r>
            <w:r w:rsidRPr="009718F5">
              <w:rPr>
                <w:rFonts w:ascii="ＭＳ 明朝" w:hAnsi="ＭＳ 明朝" w:hint="eastAsia"/>
              </w:rPr>
              <w:t>見直しも実施</w:t>
            </w:r>
            <w:r w:rsidR="008C4D78">
              <w:rPr>
                <w:rFonts w:ascii="ＭＳ 明朝" w:hAnsi="ＭＳ 明朝" w:hint="eastAsia"/>
              </w:rPr>
              <w:t>。</w:t>
            </w:r>
          </w:p>
        </w:tc>
      </w:tr>
      <w:tr w:rsidR="00AA2DDE" w:rsidTr="008C4D78">
        <w:trPr>
          <w:trHeight w:val="463"/>
        </w:trPr>
        <w:tc>
          <w:tcPr>
            <w:tcW w:w="839" w:type="dxa"/>
            <w:vMerge w:val="restart"/>
            <w:tcBorders>
              <w:top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（３）</w:t>
            </w:r>
          </w:p>
        </w:tc>
        <w:tc>
          <w:tcPr>
            <w:tcW w:w="8755" w:type="dxa"/>
            <w:tcBorders>
              <w:top w:val="single" w:sz="4" w:space="0" w:color="auto"/>
              <w:bottom w:val="dashed" w:sz="4" w:space="0" w:color="auto"/>
            </w:tcBorders>
            <w:vAlign w:val="center"/>
          </w:tcPr>
          <w:p w:rsidR="00AA2DDE" w:rsidRPr="008C4D78" w:rsidRDefault="00CB26C3"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他計画との整合性の確保等</w:t>
            </w:r>
          </w:p>
        </w:tc>
      </w:tr>
      <w:tr w:rsidR="00AA2DDE" w:rsidTr="008C4D78">
        <w:trPr>
          <w:trHeight w:val="1973"/>
        </w:trPr>
        <w:tc>
          <w:tcPr>
            <w:tcW w:w="839" w:type="dxa"/>
            <w:vMerge/>
            <w:vAlign w:val="center"/>
          </w:tcPr>
          <w:p w:rsidR="00AA2DDE" w:rsidRDefault="00AA2DDE" w:rsidP="00A8373C">
            <w:pPr>
              <w:pStyle w:val="aa"/>
              <w:wordWrap/>
              <w:spacing w:line="240" w:lineRule="exact"/>
              <w:rPr>
                <w:rFonts w:asciiTheme="minorEastAsia" w:hAnsiTheme="minorEastAsia"/>
              </w:rPr>
            </w:pPr>
          </w:p>
        </w:tc>
        <w:tc>
          <w:tcPr>
            <w:tcW w:w="8755" w:type="dxa"/>
            <w:tcBorders>
              <w:top w:val="dashed" w:sz="4" w:space="0" w:color="auto"/>
            </w:tcBorders>
            <w:vAlign w:val="center"/>
          </w:tcPr>
          <w:p w:rsidR="00AA2DDE" w:rsidRPr="009718F5" w:rsidRDefault="00CB26C3" w:rsidP="00A8373C">
            <w:pPr>
              <w:pStyle w:val="aa"/>
              <w:wordWrap/>
              <w:spacing w:line="240" w:lineRule="exact"/>
              <w:ind w:leftChars="100" w:left="231" w:firstLineChars="100" w:firstLine="229"/>
              <w:rPr>
                <w:rFonts w:ascii="ＭＳ 明朝" w:hAnsi="ＭＳ 明朝"/>
              </w:rPr>
            </w:pPr>
            <w:r>
              <w:rPr>
                <w:rFonts w:ascii="ＭＳ 明朝" w:hAnsi="ＭＳ 明朝" w:hint="eastAsia"/>
              </w:rPr>
              <w:t>国が定める</w:t>
            </w:r>
            <w:r w:rsidRPr="009718F5">
              <w:rPr>
                <w:rFonts w:ascii="ＭＳ 明朝" w:hAnsi="ＭＳ 明朝" w:hint="eastAsia"/>
              </w:rPr>
              <w:t>「医療提</w:t>
            </w:r>
            <w:r>
              <w:rPr>
                <w:rFonts w:ascii="ＭＳ 明朝" w:hAnsi="ＭＳ 明朝" w:hint="eastAsia"/>
              </w:rPr>
              <w:t>供体制の確保に関する基本方針」及び「医療計画作成指針」に基づき、</w:t>
            </w:r>
            <w:r w:rsidR="0083067A" w:rsidRPr="009718F5">
              <w:rPr>
                <w:rFonts w:ascii="ＭＳ 明朝" w:hAnsi="ＭＳ 明朝" w:hint="eastAsia"/>
              </w:rPr>
              <w:t>2020</w:t>
            </w:r>
            <w:r w:rsidR="0083067A">
              <w:rPr>
                <w:rFonts w:ascii="ＭＳ 明朝" w:hAnsi="ＭＳ 明朝" w:hint="eastAsia"/>
              </w:rPr>
              <w:t>（</w:t>
            </w:r>
            <w:r w:rsidR="00AA2DDE" w:rsidRPr="009718F5">
              <w:rPr>
                <w:rFonts w:ascii="ＭＳ 明朝" w:hAnsi="ＭＳ 明朝" w:hint="eastAsia"/>
              </w:rPr>
              <w:t>令和2</w:t>
            </w:r>
            <w:r w:rsidR="00C4675E">
              <w:rPr>
                <w:rFonts w:ascii="ＭＳ 明朝" w:hAnsi="ＭＳ 明朝" w:hint="eastAsia"/>
              </w:rPr>
              <w:t>）年度に改正される</w:t>
            </w:r>
            <w:r w:rsidR="00AA2DDE" w:rsidRPr="009718F5">
              <w:rPr>
                <w:rFonts w:ascii="ＭＳ 明朝" w:hAnsi="ＭＳ 明朝" w:hint="eastAsia"/>
              </w:rPr>
              <w:t>「</w:t>
            </w:r>
            <w:r w:rsidR="000B1ECE">
              <w:rPr>
                <w:rFonts w:ascii="ＭＳ 明朝" w:hAnsi="ＭＳ 明朝" w:hint="eastAsia"/>
              </w:rPr>
              <w:t>第８期愛知県高齢者健康福祉計画</w:t>
            </w:r>
            <w:r w:rsidR="00AA2DDE" w:rsidRPr="009718F5">
              <w:rPr>
                <w:rFonts w:ascii="ＭＳ 明朝" w:hAnsi="ＭＳ 明朝" w:hint="eastAsia"/>
              </w:rPr>
              <w:t>」</w:t>
            </w:r>
            <w:r w:rsidR="000B1ECE">
              <w:rPr>
                <w:rFonts w:ascii="ＭＳ 明朝" w:hAnsi="ＭＳ 明朝" w:hint="eastAsia"/>
              </w:rPr>
              <w:t>（2021（令和3）年3月策定予定）</w:t>
            </w:r>
            <w:r w:rsidR="00AA2DDE" w:rsidRPr="009718F5">
              <w:rPr>
                <w:rFonts w:ascii="ＭＳ 明朝" w:hAnsi="ＭＳ 明朝" w:hint="eastAsia"/>
              </w:rPr>
              <w:t>等、他の計画との整合性を確保</w:t>
            </w:r>
            <w:r>
              <w:rPr>
                <w:rFonts w:ascii="ＭＳ 明朝" w:hAnsi="ＭＳ 明朝" w:hint="eastAsia"/>
              </w:rPr>
              <w:t>するとともに、</w:t>
            </w:r>
            <w:r w:rsidRPr="009718F5">
              <w:rPr>
                <w:rFonts w:ascii="ＭＳ 明朝" w:hAnsi="ＭＳ 明朝" w:hint="eastAsia"/>
              </w:rPr>
              <w:t>引き続き5疾病（がん・脳卒中・心筋梗塞等の心血管疾患・糖尿病・精神疾患）</w:t>
            </w:r>
            <w:r w:rsidR="008C4D78">
              <w:rPr>
                <w:rFonts w:ascii="ＭＳ 明朝" w:hAnsi="ＭＳ 明朝" w:hint="eastAsia"/>
              </w:rPr>
              <w:t>、</w:t>
            </w:r>
            <w:r w:rsidRPr="009718F5">
              <w:rPr>
                <w:rFonts w:ascii="ＭＳ 明朝" w:hAnsi="ＭＳ 明朝" w:hint="eastAsia"/>
              </w:rPr>
              <w:t>5事業（救急医療・災害医療・へき地医療・周産期医療・小児医療）及び在宅医療等の取組を推進する</w:t>
            </w:r>
            <w:r w:rsidR="00AA2DDE" w:rsidRPr="009718F5">
              <w:rPr>
                <w:rFonts w:ascii="ＭＳ 明朝" w:hAnsi="ＭＳ 明朝" w:hint="eastAsia"/>
              </w:rPr>
              <w:t>。</w:t>
            </w:r>
          </w:p>
        </w:tc>
      </w:tr>
    </w:tbl>
    <w:p w:rsidR="00F04D87" w:rsidRPr="009718F5" w:rsidRDefault="008C4D78" w:rsidP="008C4D78">
      <w:pPr>
        <w:ind w:leftChars="400" w:left="1155" w:hangingChars="100" w:hanging="231"/>
        <w:rPr>
          <w:rFonts w:asciiTheme="minorEastAsia" w:hAnsiTheme="minorEastAsia"/>
        </w:rPr>
      </w:pPr>
      <w:r>
        <w:rPr>
          <w:rFonts w:asciiTheme="minorEastAsia" w:hAnsiTheme="minorEastAsia" w:hint="eastAsia"/>
        </w:rPr>
        <w:t>※</w:t>
      </w:r>
      <w:r w:rsidR="009718F5" w:rsidRPr="009718F5">
        <w:rPr>
          <w:rFonts w:asciiTheme="minorEastAsia" w:hAnsiTheme="minorEastAsia" w:hint="eastAsia"/>
        </w:rPr>
        <w:t>地域で必要とされる</w:t>
      </w:r>
      <w:r w:rsidR="00F94B20" w:rsidRPr="009718F5">
        <w:rPr>
          <w:rFonts w:asciiTheme="minorEastAsia" w:hAnsiTheme="minorEastAsia" w:hint="eastAsia"/>
        </w:rPr>
        <w:t>病院・診療所の</w:t>
      </w:r>
      <w:r w:rsidR="009718F5" w:rsidRPr="009718F5">
        <w:rPr>
          <w:rFonts w:asciiTheme="minorEastAsia" w:hAnsiTheme="minorEastAsia" w:hint="eastAsia"/>
        </w:rPr>
        <w:t>「基準</w:t>
      </w:r>
      <w:r w:rsidR="00F94B20" w:rsidRPr="009718F5">
        <w:rPr>
          <w:rFonts w:asciiTheme="minorEastAsia" w:hAnsiTheme="minorEastAsia" w:hint="eastAsia"/>
        </w:rPr>
        <w:t>病床数</w:t>
      </w:r>
      <w:r w:rsidR="009718F5" w:rsidRPr="009718F5">
        <w:rPr>
          <w:rFonts w:asciiTheme="minorEastAsia" w:hAnsiTheme="minorEastAsia" w:hint="eastAsia"/>
        </w:rPr>
        <w:t>」</w:t>
      </w:r>
      <w:r w:rsidR="005629AD">
        <w:rPr>
          <w:rFonts w:asciiTheme="minorEastAsia" w:hAnsiTheme="minorEastAsia" w:hint="eastAsia"/>
        </w:rPr>
        <w:t>について</w:t>
      </w:r>
      <w:r w:rsidR="00F94B20" w:rsidRPr="009718F5">
        <w:rPr>
          <w:rFonts w:asciiTheme="minorEastAsia" w:hAnsiTheme="minorEastAsia" w:hint="eastAsia"/>
        </w:rPr>
        <w:t>は、</w:t>
      </w:r>
      <w:r w:rsidR="009718F5" w:rsidRPr="009718F5">
        <w:rPr>
          <w:rFonts w:asciiTheme="minorEastAsia" w:hAnsiTheme="minorEastAsia" w:hint="eastAsia"/>
        </w:rPr>
        <w:t>国の指針で示される</w:t>
      </w:r>
      <w:r w:rsidR="005629AD">
        <w:rPr>
          <w:rFonts w:asciiTheme="minorEastAsia" w:hAnsiTheme="minorEastAsia" w:hint="eastAsia"/>
        </w:rPr>
        <w:t>全国統一の算定方式</w:t>
      </w:r>
      <w:r w:rsidR="009718F5" w:rsidRPr="009718F5">
        <w:rPr>
          <w:rFonts w:asciiTheme="minorEastAsia" w:hAnsiTheme="minorEastAsia" w:hint="eastAsia"/>
        </w:rPr>
        <w:t>に</w:t>
      </w:r>
      <w:r w:rsidR="00F94B20" w:rsidRPr="009718F5">
        <w:rPr>
          <w:rFonts w:asciiTheme="minorEastAsia" w:hAnsiTheme="minorEastAsia" w:hint="eastAsia"/>
        </w:rPr>
        <w:t>変更</w:t>
      </w:r>
      <w:r w:rsidR="009718F5" w:rsidRPr="009718F5">
        <w:rPr>
          <w:rFonts w:asciiTheme="minorEastAsia" w:hAnsiTheme="minorEastAsia" w:hint="eastAsia"/>
        </w:rPr>
        <w:t>がないことから、</w:t>
      </w:r>
      <w:r w:rsidR="009718F5">
        <w:rPr>
          <w:rFonts w:asciiTheme="minorEastAsia" w:hAnsiTheme="minorEastAsia" w:hint="eastAsia"/>
        </w:rPr>
        <w:t>基準病床の見直しは</w:t>
      </w:r>
      <w:r w:rsidR="005629AD">
        <w:rPr>
          <w:rFonts w:asciiTheme="minorEastAsia" w:hAnsiTheme="minorEastAsia" w:hint="eastAsia"/>
        </w:rPr>
        <w:t>実施しない</w:t>
      </w:r>
      <w:r w:rsidR="00F94B20" w:rsidRPr="009718F5">
        <w:rPr>
          <w:rFonts w:asciiTheme="minorEastAsia" w:hAnsiTheme="minorEastAsia" w:hint="eastAsia"/>
        </w:rPr>
        <w:t>。</w:t>
      </w:r>
    </w:p>
    <w:p w:rsidR="008636BA" w:rsidRPr="007726BF" w:rsidRDefault="008636BA" w:rsidP="001B614C">
      <w:pPr>
        <w:ind w:leftChars="211" w:left="487"/>
        <w:rPr>
          <w:rFonts w:asciiTheme="minorEastAsia" w:hAnsiTheme="minorEastAsia"/>
        </w:rPr>
      </w:pPr>
    </w:p>
    <w:p w:rsidR="00012293" w:rsidRDefault="00012293" w:rsidP="00012293">
      <w:pPr>
        <w:ind w:left="464" w:hangingChars="200" w:hanging="464"/>
        <w:rPr>
          <w:rFonts w:asciiTheme="majorEastAsia" w:eastAsiaTheme="majorEastAsia" w:hAnsiTheme="majorEastAsia"/>
          <w:b/>
        </w:rPr>
      </w:pPr>
      <w:r>
        <w:rPr>
          <w:rFonts w:asciiTheme="majorEastAsia" w:eastAsiaTheme="majorEastAsia" w:hAnsiTheme="majorEastAsia" w:hint="eastAsia"/>
          <w:b/>
        </w:rPr>
        <w:t>３　策定時期</w:t>
      </w:r>
      <w:r w:rsidR="00E93637">
        <w:rPr>
          <w:rFonts w:asciiTheme="majorEastAsia" w:eastAsiaTheme="majorEastAsia" w:hAnsiTheme="majorEastAsia" w:hint="eastAsia"/>
          <w:b/>
        </w:rPr>
        <w:t>等</w:t>
      </w:r>
    </w:p>
    <w:p w:rsidR="00012293" w:rsidRPr="00287925" w:rsidRDefault="00287925" w:rsidP="00012293">
      <w:pPr>
        <w:ind w:firstLineChars="100" w:firstLine="231"/>
        <w:rPr>
          <w:rFonts w:asciiTheme="minorEastAsia" w:hAnsiTheme="minorEastAsia"/>
        </w:rPr>
      </w:pPr>
      <w:r>
        <w:rPr>
          <w:rFonts w:asciiTheme="minorEastAsia" w:hAnsiTheme="minorEastAsia" w:hint="eastAsia"/>
        </w:rPr>
        <w:t>〇</w:t>
      </w:r>
      <w:r w:rsidR="00E93637">
        <w:rPr>
          <w:rFonts w:asciiTheme="minorEastAsia" w:hAnsiTheme="minorEastAsia" w:hint="eastAsia"/>
        </w:rPr>
        <w:t xml:space="preserve">　</w:t>
      </w:r>
      <w:r w:rsidR="00012293" w:rsidRPr="00287925">
        <w:rPr>
          <w:rFonts w:asciiTheme="minorEastAsia" w:hAnsiTheme="minorEastAsia" w:hint="eastAsia"/>
        </w:rPr>
        <w:t>県計画は</w:t>
      </w:r>
      <w:r w:rsidRPr="00287925">
        <w:rPr>
          <w:rFonts w:asciiTheme="minorEastAsia" w:hAnsiTheme="minorEastAsia" w:hint="eastAsia"/>
        </w:rPr>
        <w:t>、国通知</w:t>
      </w:r>
      <w:r w:rsidRPr="00287925">
        <w:rPr>
          <w:rFonts w:asciiTheme="minorEastAsia" w:hAnsiTheme="minorEastAsia" w:hint="eastAsia"/>
          <w:vertAlign w:val="superscript"/>
        </w:rPr>
        <w:t>※</w:t>
      </w:r>
      <w:r w:rsidRPr="00287925">
        <w:rPr>
          <w:rFonts w:asciiTheme="minorEastAsia" w:hAnsiTheme="minorEastAsia" w:hint="eastAsia"/>
        </w:rPr>
        <w:t>に基づき</w:t>
      </w:r>
      <w:r w:rsidR="00012293" w:rsidRPr="00287925">
        <w:rPr>
          <w:rFonts w:asciiTheme="minorEastAsia" w:hAnsiTheme="minorEastAsia" w:hint="eastAsia"/>
        </w:rPr>
        <w:t>、</w:t>
      </w:r>
      <w:r w:rsidR="0097579C">
        <w:rPr>
          <w:rFonts w:asciiTheme="minorEastAsia" w:hAnsiTheme="minorEastAsia" w:hint="eastAsia"/>
        </w:rPr>
        <w:t>2021</w:t>
      </w:r>
      <w:r>
        <w:rPr>
          <w:rFonts w:asciiTheme="minorEastAsia" w:hAnsiTheme="minorEastAsia" w:hint="eastAsia"/>
        </w:rPr>
        <w:t>（令和</w:t>
      </w:r>
      <w:r w:rsidR="0097579C">
        <w:rPr>
          <w:rFonts w:asciiTheme="minorEastAsia" w:hAnsiTheme="minorEastAsia" w:hint="eastAsia"/>
        </w:rPr>
        <w:t>3</w:t>
      </w:r>
      <w:r>
        <w:rPr>
          <w:rFonts w:asciiTheme="minorEastAsia" w:hAnsiTheme="minorEastAsia" w:hint="eastAsia"/>
        </w:rPr>
        <w:t>）</w:t>
      </w:r>
      <w:r w:rsidR="00012293" w:rsidRPr="00287925">
        <w:rPr>
          <w:rFonts w:asciiTheme="minorEastAsia" w:hAnsiTheme="minorEastAsia" w:hint="eastAsia"/>
        </w:rPr>
        <w:t>年</w:t>
      </w:r>
      <w:r w:rsidR="0097579C">
        <w:rPr>
          <w:rFonts w:asciiTheme="minorEastAsia" w:hAnsiTheme="minorEastAsia" w:hint="eastAsia"/>
        </w:rPr>
        <w:t>度中</w:t>
      </w:r>
      <w:r w:rsidRPr="00287925">
        <w:rPr>
          <w:rFonts w:asciiTheme="minorEastAsia" w:hAnsiTheme="minorEastAsia" w:hint="eastAsia"/>
        </w:rPr>
        <w:t>に</w:t>
      </w:r>
      <w:r w:rsidR="00012293" w:rsidRPr="00287925">
        <w:rPr>
          <w:rFonts w:asciiTheme="minorEastAsia" w:hAnsiTheme="minorEastAsia" w:hint="eastAsia"/>
        </w:rPr>
        <w:t>策定する。</w:t>
      </w:r>
    </w:p>
    <w:p w:rsidR="00012293" w:rsidRPr="00287925" w:rsidRDefault="00287925" w:rsidP="00287925">
      <w:pPr>
        <w:ind w:firstLineChars="100" w:firstLine="231"/>
        <w:rPr>
          <w:rFonts w:asciiTheme="minorEastAsia" w:hAnsiTheme="minorEastAsia"/>
        </w:rPr>
      </w:pPr>
      <w:r>
        <w:rPr>
          <w:rFonts w:asciiTheme="minorEastAsia" w:hAnsiTheme="minorEastAsia" w:hint="eastAsia"/>
        </w:rPr>
        <w:t>〇</w:t>
      </w:r>
      <w:r w:rsidR="00E93637">
        <w:rPr>
          <w:rFonts w:asciiTheme="minorEastAsia" w:hAnsiTheme="minorEastAsia" w:hint="eastAsia"/>
        </w:rPr>
        <w:t xml:space="preserve">　</w:t>
      </w:r>
      <w:r w:rsidRPr="00287925">
        <w:rPr>
          <w:rFonts w:asciiTheme="minorEastAsia" w:hAnsiTheme="minorEastAsia" w:hint="eastAsia"/>
        </w:rPr>
        <w:t>中間</w:t>
      </w:r>
      <w:r>
        <w:rPr>
          <w:rFonts w:asciiTheme="minorEastAsia" w:hAnsiTheme="minorEastAsia" w:hint="eastAsia"/>
        </w:rPr>
        <w:t>見直し後の計画期間は、</w:t>
      </w:r>
      <w:r w:rsidR="00012293" w:rsidRPr="00287925">
        <w:rPr>
          <w:rFonts w:asciiTheme="minorEastAsia" w:hAnsiTheme="minorEastAsia" w:hint="eastAsia"/>
        </w:rPr>
        <w:t>202</w:t>
      </w:r>
      <w:r>
        <w:rPr>
          <w:rFonts w:asciiTheme="minorEastAsia" w:hAnsiTheme="minorEastAsia"/>
        </w:rPr>
        <w:t>3</w:t>
      </w:r>
      <w:r w:rsidRPr="00287925">
        <w:rPr>
          <w:rFonts w:asciiTheme="minorEastAsia" w:hAnsiTheme="minorEastAsia" w:hint="eastAsia"/>
        </w:rPr>
        <w:t>（令和</w:t>
      </w:r>
      <w:r>
        <w:rPr>
          <w:rFonts w:asciiTheme="minorEastAsia" w:hAnsiTheme="minorEastAsia" w:hint="eastAsia"/>
        </w:rPr>
        <w:t>5</w:t>
      </w:r>
      <w:r w:rsidRPr="00287925">
        <w:rPr>
          <w:rFonts w:asciiTheme="minorEastAsia" w:hAnsiTheme="minorEastAsia" w:hint="eastAsia"/>
        </w:rPr>
        <w:t>）</w:t>
      </w:r>
      <w:r>
        <w:rPr>
          <w:rFonts w:asciiTheme="minorEastAsia" w:hAnsiTheme="minorEastAsia" w:hint="eastAsia"/>
        </w:rPr>
        <w:t>年度までとする。</w:t>
      </w:r>
    </w:p>
    <w:p w:rsidR="00287925" w:rsidRDefault="00AE0259" w:rsidP="00EE1D5D">
      <w:pPr>
        <w:spacing w:line="240" w:lineRule="exact"/>
        <w:ind w:firstLineChars="400" w:firstLine="924"/>
        <w:rPr>
          <w:rFonts w:asciiTheme="minorEastAsia" w:hAnsiTheme="minorEastAsia"/>
        </w:rPr>
      </w:pPr>
      <w:r>
        <w:rPr>
          <w:rFonts w:asciiTheme="minorEastAsia" w:hAnsiTheme="minorEastAsia" w:hint="eastAsia"/>
        </w:rPr>
        <w:t xml:space="preserve">≪参考≫ </w:t>
      </w:r>
      <w:r w:rsidR="00287925" w:rsidRPr="00F04D87">
        <w:rPr>
          <w:rFonts w:asciiTheme="minorEastAsia" w:hAnsiTheme="minorEastAsia" w:hint="eastAsia"/>
        </w:rPr>
        <w:t>現行計画</w:t>
      </w:r>
      <w:r w:rsidR="00287925">
        <w:rPr>
          <w:rFonts w:asciiTheme="minorEastAsia" w:hAnsiTheme="minorEastAsia" w:hint="eastAsia"/>
        </w:rPr>
        <w:t>：</w:t>
      </w:r>
      <w:r w:rsidRPr="00F04D87">
        <w:rPr>
          <w:rFonts w:asciiTheme="minorEastAsia" w:hAnsiTheme="minorEastAsia" w:hint="eastAsia"/>
        </w:rPr>
        <w:t>2018</w:t>
      </w:r>
      <w:r>
        <w:rPr>
          <w:rFonts w:asciiTheme="minorEastAsia" w:hAnsiTheme="minorEastAsia" w:hint="eastAsia"/>
        </w:rPr>
        <w:t>（</w:t>
      </w:r>
      <w:r w:rsidR="00287925" w:rsidRPr="00F04D87">
        <w:rPr>
          <w:rFonts w:asciiTheme="minorEastAsia" w:hAnsiTheme="minorEastAsia" w:hint="eastAsia"/>
        </w:rPr>
        <w:t>平成30）年度～2023</w:t>
      </w:r>
      <w:r w:rsidR="00287925">
        <w:rPr>
          <w:rFonts w:asciiTheme="minorEastAsia" w:hAnsiTheme="minorEastAsia" w:hint="eastAsia"/>
        </w:rPr>
        <w:t>（</w:t>
      </w:r>
      <w:r w:rsidR="00287925" w:rsidRPr="00F04D87">
        <w:rPr>
          <w:rFonts w:asciiTheme="minorEastAsia" w:hAnsiTheme="minorEastAsia" w:hint="eastAsia"/>
        </w:rPr>
        <w:t>令和5）年度（６年間</w:t>
      </w:r>
      <w:r w:rsidR="00287925">
        <w:rPr>
          <w:rFonts w:asciiTheme="minorEastAsia" w:hAnsiTheme="minorEastAsia" w:hint="eastAsia"/>
        </w:rPr>
        <w:t>）</w:t>
      </w:r>
    </w:p>
    <w:p w:rsidR="00EE1D5D" w:rsidRDefault="00E93637" w:rsidP="00E93637">
      <w:pPr>
        <w:ind w:leftChars="109" w:left="483" w:hangingChars="100" w:hanging="231"/>
        <w:rPr>
          <w:rFonts w:asciiTheme="minorEastAsia" w:hAnsiTheme="minorEastAsia"/>
        </w:rPr>
      </w:pPr>
      <w:r>
        <w:rPr>
          <w:rFonts w:asciiTheme="minorEastAsia" w:hAnsiTheme="minorEastAsia" w:hint="eastAsia"/>
        </w:rPr>
        <w:t xml:space="preserve">〇　</w:t>
      </w:r>
      <w:r w:rsidR="00012293" w:rsidRPr="000B1ECE">
        <w:rPr>
          <w:rFonts w:asciiTheme="minorEastAsia" w:hAnsiTheme="minorEastAsia" w:hint="eastAsia"/>
          <w:u w:val="single"/>
        </w:rPr>
        <w:t>医療圏計画は、</w:t>
      </w:r>
      <w:r w:rsidR="00012293" w:rsidRPr="00F04D87">
        <w:rPr>
          <w:rFonts w:asciiTheme="minorEastAsia" w:hAnsiTheme="minorEastAsia" w:hint="eastAsia"/>
        </w:rPr>
        <w:t>県計画</w:t>
      </w:r>
      <w:r w:rsidR="00012293">
        <w:rPr>
          <w:rFonts w:asciiTheme="minorEastAsia" w:hAnsiTheme="minorEastAsia" w:hint="eastAsia"/>
        </w:rPr>
        <w:t>から</w:t>
      </w:r>
      <w:r w:rsidR="00012293" w:rsidRPr="00F04D87">
        <w:rPr>
          <w:rFonts w:asciiTheme="minorEastAsia" w:hAnsiTheme="minorEastAsia" w:hint="eastAsia"/>
        </w:rPr>
        <w:t>半年遅れで策定作業を開始</w:t>
      </w:r>
      <w:r w:rsidR="00012293">
        <w:rPr>
          <w:rFonts w:asciiTheme="minorEastAsia" w:hAnsiTheme="minorEastAsia" w:hint="eastAsia"/>
        </w:rPr>
        <w:t>することにより</w:t>
      </w:r>
      <w:r w:rsidR="00012293" w:rsidRPr="00F04D87">
        <w:rPr>
          <w:rFonts w:asciiTheme="minorEastAsia" w:hAnsiTheme="minorEastAsia" w:hint="eastAsia"/>
        </w:rPr>
        <w:t>、県計画の記載</w:t>
      </w:r>
    </w:p>
    <w:p w:rsidR="00012293" w:rsidRPr="00F04D87" w:rsidRDefault="00012293" w:rsidP="00EE1D5D">
      <w:pPr>
        <w:ind w:leftChars="209" w:left="483"/>
        <w:rPr>
          <w:rFonts w:asciiTheme="minorEastAsia" w:hAnsiTheme="minorEastAsia"/>
        </w:rPr>
      </w:pPr>
      <w:r w:rsidRPr="00F04D87">
        <w:rPr>
          <w:rFonts w:asciiTheme="minorEastAsia" w:hAnsiTheme="minorEastAsia" w:hint="eastAsia"/>
        </w:rPr>
        <w:t>内容を</w:t>
      </w:r>
      <w:r>
        <w:rPr>
          <w:rFonts w:asciiTheme="minorEastAsia" w:hAnsiTheme="minorEastAsia" w:hint="eastAsia"/>
        </w:rPr>
        <w:t>反映</w:t>
      </w:r>
      <w:r w:rsidR="0097579C">
        <w:rPr>
          <w:rFonts w:asciiTheme="minorEastAsia" w:hAnsiTheme="minorEastAsia" w:hint="eastAsia"/>
        </w:rPr>
        <w:t>し、</w:t>
      </w:r>
      <w:r w:rsidR="0097579C" w:rsidRPr="000B1ECE">
        <w:rPr>
          <w:rFonts w:asciiTheme="minorEastAsia" w:hAnsiTheme="minorEastAsia" w:hint="eastAsia"/>
          <w:u w:val="single"/>
        </w:rPr>
        <w:t>県計画と同じく</w:t>
      </w:r>
      <w:r w:rsidRPr="000B1ECE">
        <w:rPr>
          <w:rFonts w:asciiTheme="minorEastAsia" w:hAnsiTheme="minorEastAsia" w:hint="eastAsia"/>
          <w:u w:val="single"/>
        </w:rPr>
        <w:t>2021</w:t>
      </w:r>
      <w:r w:rsidR="00EE1D5D" w:rsidRPr="000B1ECE">
        <w:rPr>
          <w:rFonts w:asciiTheme="minorEastAsia" w:hAnsiTheme="minorEastAsia" w:hint="eastAsia"/>
          <w:u w:val="single"/>
        </w:rPr>
        <w:t>（令和3）</w:t>
      </w:r>
      <w:r w:rsidR="0097579C" w:rsidRPr="000B1ECE">
        <w:rPr>
          <w:rFonts w:asciiTheme="minorEastAsia" w:hAnsiTheme="minorEastAsia" w:hint="eastAsia"/>
          <w:u w:val="single"/>
        </w:rPr>
        <w:t>年度中に策定</w:t>
      </w:r>
      <w:r w:rsidR="0097579C">
        <w:rPr>
          <w:rFonts w:asciiTheme="minorEastAsia" w:hAnsiTheme="minorEastAsia" w:hint="eastAsia"/>
        </w:rPr>
        <w:t>する</w:t>
      </w:r>
      <w:r w:rsidRPr="00F04D87">
        <w:rPr>
          <w:rFonts w:asciiTheme="minorEastAsia" w:hAnsiTheme="minorEastAsia" w:hint="eastAsia"/>
        </w:rPr>
        <w:t>。</w:t>
      </w:r>
    </w:p>
    <w:p w:rsidR="00012293" w:rsidRDefault="00E93637" w:rsidP="00012293">
      <w:r>
        <w:rPr>
          <w:noProof/>
        </w:rPr>
        <mc:AlternateContent>
          <mc:Choice Requires="wps">
            <w:drawing>
              <wp:anchor distT="0" distB="0" distL="114300" distR="114300" simplePos="0" relativeHeight="251656704" behindDoc="0" locked="0" layoutInCell="1" allowOverlap="1">
                <wp:simplePos x="0" y="0"/>
                <wp:positionH relativeFrom="column">
                  <wp:posOffset>260985</wp:posOffset>
                </wp:positionH>
                <wp:positionV relativeFrom="paragraph">
                  <wp:posOffset>60325</wp:posOffset>
                </wp:positionV>
                <wp:extent cx="5867400" cy="971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67400" cy="971550"/>
                        </a:xfrm>
                        <a:prstGeom prst="roundRect">
                          <a:avLst>
                            <a:gd name="adj" fmla="val 9260"/>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E0259" w:rsidRPr="00AE0259" w:rsidRDefault="00AE0259" w:rsidP="00AE0259">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0083067A">
                              <w:rPr>
                                <w:rFonts w:asciiTheme="minorEastAsia" w:hAnsiTheme="minorEastAsia"/>
                                <w:color w:val="000000" w:themeColor="text1"/>
                                <w:sz w:val="20"/>
                                <w:szCs w:val="20"/>
                              </w:rPr>
                              <w:t>2020</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AE0259" w:rsidRPr="00AE0259" w:rsidRDefault="00AE0259" w:rsidP="00AE0259">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AE0259" w:rsidRDefault="00AE0259" w:rsidP="00AE0259"/>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0.55pt;margin-top:4.75pt;width:462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" filled="f" strokecolor="black [3213]">
                <v:stroke dashstyle="1 1"/>
                <v:textbox inset="1mm,0,1mm,0">
                  <w:txbxContent>
                    <w:p w:rsidR="00AE0259" w:rsidRPr="00AE0259" w:rsidRDefault="00AE0259" w:rsidP="00AE0259">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0083067A">
                        <w:rPr>
                          <w:rFonts w:asciiTheme="minorEastAsia" w:hAnsiTheme="minorEastAsia"/>
                          <w:color w:val="000000" w:themeColor="text1"/>
                          <w:sz w:val="20"/>
                          <w:szCs w:val="20"/>
                        </w:rPr>
                        <w:t>2020</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AE0259" w:rsidRPr="00AE0259" w:rsidRDefault="00AE0259" w:rsidP="00AE0259">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AE0259" w:rsidRDefault="00AE0259" w:rsidP="00AE0259"/>
                  </w:txbxContent>
                </v:textbox>
              </v:roundrect>
            </w:pict>
          </mc:Fallback>
        </mc:AlternateContent>
      </w:r>
    </w:p>
    <w:p w:rsidR="008C4D78" w:rsidRDefault="00E93637" w:rsidP="00AE0259">
      <w:pPr>
        <w:rPr>
          <w:rFonts w:asciiTheme="minorEastAsia" w:hAnsiTheme="minorEastAsia"/>
        </w:rPr>
      </w:pPr>
      <w:r>
        <w:rPr>
          <w:rFonts w:asciiTheme="minorEastAsia" w:hAnsiTheme="minorEastAsia" w:hint="eastAsia"/>
        </w:rPr>
        <w:t xml:space="preserve">　　</w:t>
      </w:r>
    </w:p>
    <w:p w:rsidR="00AE0259" w:rsidRPr="00E93637" w:rsidRDefault="00AE0259" w:rsidP="00AE0259"/>
    <w:p w:rsidR="00E93637" w:rsidRDefault="00E93637" w:rsidP="00012293"/>
    <w:p w:rsidR="00733CC8" w:rsidRDefault="007C2778" w:rsidP="00733CC8">
      <w:pPr>
        <w:rPr>
          <w:rFonts w:asciiTheme="majorEastAsia" w:eastAsiaTheme="majorEastAsia" w:hAnsiTheme="majorEastAsia"/>
          <w:b/>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57728" behindDoc="0" locked="0" layoutInCell="1" allowOverlap="1" wp14:anchorId="7D48CEE9" wp14:editId="6D36CBEF">
                <wp:simplePos x="0" y="0"/>
                <wp:positionH relativeFrom="column">
                  <wp:posOffset>5194935</wp:posOffset>
                </wp:positionH>
                <wp:positionV relativeFrom="paragraph">
                  <wp:posOffset>-339090</wp:posOffset>
                </wp:positionV>
                <wp:extent cx="9906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7127" w:rsidRPr="00B01CB4" w:rsidRDefault="000E7127" w:rsidP="000E7127">
                            <w:pPr>
                              <w:tabs>
                                <w:tab w:val="left" w:pos="2552"/>
                              </w:tabs>
                              <w:jc w:val="center"/>
                              <w:rPr>
                                <w:rFonts w:asciiTheme="minorEastAsia" w:hAnsiTheme="minorEastAsia"/>
                                <w:sz w:val="28"/>
                                <w:szCs w:val="28"/>
                              </w:rPr>
                            </w:pPr>
                            <w:r>
                              <w:rPr>
                                <w:rFonts w:asciiTheme="minorEastAsia" w:hAnsiTheme="minorEastAsia" w:hint="eastAsia"/>
                                <w:sz w:val="28"/>
                                <w:szCs w:val="28"/>
                              </w:rPr>
                              <w:t>資料〇</w:t>
                            </w:r>
                          </w:p>
                          <w:p w:rsidR="007C2778" w:rsidRDefault="007C2778" w:rsidP="007C27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CEE9" id="テキスト ボックス 3" o:spid="_x0000_s1028" type="#_x0000_t202" style="position:absolute;left:0;text-align:left;margin-left:409.05pt;margin-top:-26.7pt;width:78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" fillcolor="white [3201]" strokeweight="1.5pt">
                <v:textbox>
                  <w:txbxContent>
                    <w:p w:rsidR="000E7127" w:rsidRPr="00B01CB4" w:rsidRDefault="000E7127" w:rsidP="000E7127">
                      <w:pPr>
                        <w:tabs>
                          <w:tab w:val="left" w:pos="2552"/>
                        </w:tabs>
                        <w:jc w:val="center"/>
                        <w:rPr>
                          <w:rFonts w:asciiTheme="minorEastAsia" w:hAnsiTheme="minorEastAsia"/>
                          <w:sz w:val="28"/>
                          <w:szCs w:val="28"/>
                        </w:rPr>
                      </w:pPr>
                      <w:r>
                        <w:rPr>
                          <w:rFonts w:asciiTheme="minorEastAsia" w:hAnsiTheme="minorEastAsia" w:hint="eastAsia"/>
                          <w:sz w:val="28"/>
                          <w:szCs w:val="28"/>
                        </w:rPr>
                        <w:t>資料〇</w:t>
                      </w:r>
                    </w:p>
                    <w:p w:rsidR="007C2778" w:rsidRDefault="007C2778" w:rsidP="007C2778"/>
                  </w:txbxContent>
                </v:textbox>
              </v:shape>
            </w:pict>
          </mc:Fallback>
        </mc:AlternateContent>
      </w:r>
      <w:r w:rsidR="00733CC8">
        <w:rPr>
          <w:rFonts w:asciiTheme="majorEastAsia" w:eastAsiaTheme="majorEastAsia" w:hAnsiTheme="majorEastAsia" w:hint="eastAsia"/>
          <w:b/>
        </w:rPr>
        <w:t>４　見直し体制</w:t>
      </w:r>
      <w:r w:rsidR="00733CC8" w:rsidRPr="00733CC8">
        <w:rPr>
          <w:rFonts w:asciiTheme="minorEastAsia" w:hAnsiTheme="minorEastAsia" w:hint="eastAsia"/>
          <w:sz w:val="20"/>
          <w:szCs w:val="20"/>
        </w:rPr>
        <w:t xml:space="preserve">　※現行計画の策定時と同一体制</w:t>
      </w:r>
    </w:p>
    <w:tbl>
      <w:tblPr>
        <w:tblStyle w:val="a3"/>
        <w:tblW w:w="0" w:type="auto"/>
        <w:tblInd w:w="675" w:type="dxa"/>
        <w:tblLook w:val="04A0" w:firstRow="1" w:lastRow="0" w:firstColumn="1" w:lastColumn="0" w:noHBand="0" w:noVBand="1"/>
      </w:tblPr>
      <w:tblGrid>
        <w:gridCol w:w="1560"/>
        <w:gridCol w:w="7087"/>
      </w:tblGrid>
      <w:tr w:rsidR="00733CC8" w:rsidTr="00733CC8">
        <w:tc>
          <w:tcPr>
            <w:tcW w:w="1560" w:type="dxa"/>
          </w:tcPr>
          <w:p w:rsidR="00733CC8" w:rsidRPr="00733CC8" w:rsidRDefault="00733CC8" w:rsidP="00733CC8">
            <w:pPr>
              <w:jc w:val="center"/>
              <w:rPr>
                <w:rFonts w:asciiTheme="majorEastAsia" w:eastAsiaTheme="majorEastAsia" w:hAnsiTheme="majorEastAsia"/>
              </w:rPr>
            </w:pPr>
            <w:r w:rsidRPr="00733CC8">
              <w:rPr>
                <w:rFonts w:asciiTheme="majorEastAsia" w:eastAsiaTheme="majorEastAsia" w:hAnsiTheme="majorEastAsia" w:hint="eastAsia"/>
              </w:rPr>
              <w:t>区分</w:t>
            </w:r>
          </w:p>
        </w:tc>
        <w:tc>
          <w:tcPr>
            <w:tcW w:w="7087" w:type="dxa"/>
          </w:tcPr>
          <w:p w:rsidR="00733CC8" w:rsidRPr="00733CC8" w:rsidRDefault="00733CC8" w:rsidP="00733CC8">
            <w:pPr>
              <w:jc w:val="center"/>
              <w:rPr>
                <w:rFonts w:asciiTheme="majorEastAsia" w:eastAsiaTheme="majorEastAsia" w:hAnsiTheme="majorEastAsia"/>
              </w:rPr>
            </w:pPr>
            <w:r w:rsidRPr="00733CC8">
              <w:rPr>
                <w:rFonts w:asciiTheme="majorEastAsia" w:eastAsiaTheme="majorEastAsia" w:hAnsiTheme="majorEastAsia" w:hint="eastAsia"/>
              </w:rPr>
              <w:t>組　織</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全体</w:t>
            </w:r>
          </w:p>
        </w:tc>
        <w:tc>
          <w:tcPr>
            <w:tcW w:w="7087" w:type="dxa"/>
          </w:tcPr>
          <w:p w:rsidR="00733CC8" w:rsidRDefault="00733CC8" w:rsidP="00733CC8">
            <w:pPr>
              <w:rPr>
                <w:rFonts w:asciiTheme="minorEastAsia" w:hAnsiTheme="minorEastAsia"/>
              </w:rPr>
            </w:pPr>
            <w:r>
              <w:rPr>
                <w:rFonts w:asciiTheme="minorEastAsia" w:hAnsiTheme="minorEastAsia" w:hint="eastAsia"/>
              </w:rPr>
              <w:t>〇愛知県医療審議会（医療計画見直しの諮問・答申）</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県計画</w:t>
            </w:r>
          </w:p>
        </w:tc>
        <w:tc>
          <w:tcPr>
            <w:tcW w:w="7087" w:type="dxa"/>
          </w:tcPr>
          <w:p w:rsidR="00733CC8" w:rsidRDefault="00733CC8" w:rsidP="00733CC8">
            <w:pPr>
              <w:rPr>
                <w:rFonts w:asciiTheme="minorEastAsia" w:hAnsiTheme="minorEastAsia"/>
              </w:rPr>
            </w:pPr>
            <w:r>
              <w:rPr>
                <w:rFonts w:asciiTheme="minorEastAsia" w:hAnsiTheme="minorEastAsia" w:hint="eastAsia"/>
              </w:rPr>
              <w:t>〇愛知県医療審議会医療体制部会（県計画見直しの審議・検討）</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圏域計画</w:t>
            </w:r>
          </w:p>
        </w:tc>
        <w:tc>
          <w:tcPr>
            <w:tcW w:w="7087" w:type="dxa"/>
          </w:tcPr>
          <w:p w:rsidR="00733CC8" w:rsidRDefault="00733CC8" w:rsidP="00733CC8">
            <w:pPr>
              <w:rPr>
                <w:rFonts w:asciiTheme="minorEastAsia" w:hAnsiTheme="minorEastAsia"/>
              </w:rPr>
            </w:pPr>
            <w:r>
              <w:rPr>
                <w:rFonts w:asciiTheme="minorEastAsia" w:hAnsiTheme="minorEastAsia" w:hint="eastAsia"/>
              </w:rPr>
              <w:t>〇圏域保健医療福祉推進会議（各圏域計画見直しの審議・検討）</w:t>
            </w:r>
          </w:p>
          <w:p w:rsidR="00733CC8" w:rsidRDefault="00733CC8" w:rsidP="00733CC8">
            <w:pPr>
              <w:rPr>
                <w:rFonts w:asciiTheme="minorEastAsia" w:hAnsiTheme="minorEastAsia"/>
              </w:rPr>
            </w:pPr>
            <w:r>
              <w:rPr>
                <w:rFonts w:asciiTheme="minorEastAsia" w:hAnsiTheme="minorEastAsia" w:hint="eastAsia"/>
              </w:rPr>
              <w:t>〇医療計画策定委員会（各圏域計画案の作成）</w:t>
            </w:r>
          </w:p>
          <w:p w:rsidR="00733CC8" w:rsidRDefault="00733CC8" w:rsidP="00733CC8">
            <w:pPr>
              <w:rPr>
                <w:rFonts w:asciiTheme="minorEastAsia" w:hAnsiTheme="minorEastAsia"/>
              </w:rPr>
            </w:pPr>
            <w:r>
              <w:rPr>
                <w:rFonts w:asciiTheme="minorEastAsia" w:hAnsiTheme="minorEastAsia" w:hint="eastAsia"/>
              </w:rPr>
              <w:t xml:space="preserve">　　※医療体制部会で県計画</w:t>
            </w:r>
            <w:r w:rsidR="00071A6B">
              <w:rPr>
                <w:rFonts w:asciiTheme="minorEastAsia" w:hAnsiTheme="minorEastAsia" w:hint="eastAsia"/>
              </w:rPr>
              <w:t>と</w:t>
            </w:r>
            <w:r>
              <w:rPr>
                <w:rFonts w:asciiTheme="minorEastAsia" w:hAnsiTheme="minorEastAsia" w:hint="eastAsia"/>
              </w:rPr>
              <w:t>の整合性等について審議・検討</w:t>
            </w:r>
          </w:p>
        </w:tc>
      </w:tr>
    </w:tbl>
    <w:p w:rsidR="00733CC8" w:rsidRPr="00287925" w:rsidRDefault="00733CC8" w:rsidP="00733CC8">
      <w:pPr>
        <w:ind w:firstLineChars="100" w:firstLine="231"/>
        <w:rPr>
          <w:rFonts w:asciiTheme="minorEastAsia" w:hAnsiTheme="minorEastAsia"/>
        </w:rPr>
      </w:pPr>
    </w:p>
    <w:p w:rsidR="00006F15" w:rsidRDefault="00733CC8" w:rsidP="00182D9D">
      <w:pPr>
        <w:spacing w:afterLines="25" w:after="93"/>
        <w:ind w:left="464" w:hangingChars="200" w:hanging="464"/>
        <w:rPr>
          <w:rFonts w:asciiTheme="majorEastAsia" w:eastAsiaTheme="majorEastAsia" w:hAnsiTheme="majorEastAsia"/>
          <w:b/>
        </w:rPr>
      </w:pPr>
      <w:r w:rsidRPr="00A47EAA">
        <w:rPr>
          <w:rFonts w:asciiTheme="majorEastAsia" w:eastAsiaTheme="majorEastAsia" w:hAnsiTheme="majorEastAsia"/>
          <w:b/>
          <w:noProof/>
        </w:rPr>
        <mc:AlternateContent>
          <mc:Choice Requires="wps">
            <w:drawing>
              <wp:anchor distT="45720" distB="45720" distL="114300" distR="114300" simplePos="0" relativeHeight="251658752" behindDoc="0" locked="0" layoutInCell="1" allowOverlap="1">
                <wp:simplePos x="0" y="0"/>
                <wp:positionH relativeFrom="column">
                  <wp:posOffset>127635</wp:posOffset>
                </wp:positionH>
                <wp:positionV relativeFrom="paragraph">
                  <wp:posOffset>210185</wp:posOffset>
                </wp:positionV>
                <wp:extent cx="6144260" cy="7524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7524750"/>
                        </a:xfrm>
                        <a:prstGeom prst="rect">
                          <a:avLst/>
                        </a:prstGeom>
                        <a:noFill/>
                        <a:ln w="9525">
                          <a:noFill/>
                          <a:miter lim="800000"/>
                          <a:headEnd/>
                          <a:tailEnd/>
                        </a:ln>
                      </wps:spPr>
                      <wps:txbx>
                        <w:txbxContent>
                          <w:p w:rsidR="00A47EAA" w:rsidRDefault="00733CC8" w:rsidP="00A47EAA">
                            <w:pPr>
                              <w:ind w:firstLineChars="100" w:firstLine="231"/>
                            </w:pPr>
                            <w:r>
                              <w:rPr>
                                <w:noProof/>
                              </w:rPr>
                              <w:drawing>
                                <wp:inline distT="0" distB="0" distL="0" distR="0" wp14:anchorId="568B495F" wp14:editId="0A461C9E">
                                  <wp:extent cx="4796141" cy="7376795"/>
                                  <wp:effectExtent l="0" t="0" r="5080" b="0"/>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noChangeArrowheads="1"/>
                                            <a:extLst>
                                              <a:ext uri="{84589F7E-364E-4C9E-8A38-B11213B215E9}">
                                                <a14:cameraTool xmlns:a14="http://schemas.microsoft.com/office/drawing/2010/main" cellRange="$C$4:$E$28" spid="_x0000_s2058"/>
                                              </a:ext>
                                            </a:extLst>
                                          </pic:cNvPicPr>
                                        </pic:nvPicPr>
                                        <pic:blipFill>
                                          <a:blip r:embed="rId7"/>
                                          <a:srcRect/>
                                          <a:stretch>
                                            <a:fillRect/>
                                          </a:stretch>
                                        </pic:blipFill>
                                        <pic:spPr bwMode="auto">
                                          <a:xfrm>
                                            <a:off x="0" y="0"/>
                                            <a:ext cx="4798509" cy="738043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0.05pt;margin-top:16.55pt;width:483.8pt;height:59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" filled="f" stroked="f">
                <v:textbox>
                  <w:txbxContent>
                    <w:p w:rsidR="00A47EAA" w:rsidRDefault="00733CC8" w:rsidP="00A47EAA">
                      <w:pPr>
                        <w:ind w:firstLineChars="100" w:firstLine="231"/>
                      </w:pPr>
                      <w:r>
                        <w:rPr>
                          <w:noProof/>
                        </w:rPr>
                        <w:drawing>
                          <wp:inline distT="0" distB="0" distL="0" distR="0" wp14:anchorId="568B495F" wp14:editId="0A461C9E">
                            <wp:extent cx="4796141" cy="7376795"/>
                            <wp:effectExtent l="0" t="0" r="5080" b="0"/>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noChangeArrowheads="1"/>
                                      <a:extLst>
                                        <a:ext uri="{84589F7E-364E-4C9E-8A38-B11213B215E9}">
                                          <a14:cameraTool xmlns:a14="http://schemas.microsoft.com/office/drawing/2010/main" cellRange="$C$4:$E$28" spid="_x0000_s2058"/>
                                        </a:ext>
                                      </a:extLst>
                                    </pic:cNvPicPr>
                                  </pic:nvPicPr>
                                  <pic:blipFill>
                                    <a:blip r:embed="rId7"/>
                                    <a:srcRect/>
                                    <a:stretch>
                                      <a:fillRect/>
                                    </a:stretch>
                                  </pic:blipFill>
                                  <pic:spPr bwMode="auto">
                                    <a:xfrm>
                                      <a:off x="0" y="0"/>
                                      <a:ext cx="4798509" cy="738043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txbxContent>
                </v:textbox>
              </v:shape>
            </w:pict>
          </mc:Fallback>
        </mc:AlternateContent>
      </w:r>
      <w:r>
        <w:rPr>
          <w:rFonts w:asciiTheme="majorEastAsia" w:eastAsiaTheme="majorEastAsia" w:hAnsiTheme="majorEastAsia" w:hint="eastAsia"/>
          <w:b/>
        </w:rPr>
        <w:t>５</w:t>
      </w:r>
      <w:r w:rsidR="00006F15" w:rsidRPr="00006F15">
        <w:rPr>
          <w:rFonts w:asciiTheme="majorEastAsia" w:eastAsiaTheme="majorEastAsia" w:hAnsiTheme="majorEastAsia" w:hint="eastAsia"/>
          <w:b/>
        </w:rPr>
        <w:t xml:space="preserve">　</w:t>
      </w:r>
      <w:r w:rsidR="00CC0C62">
        <w:rPr>
          <w:rFonts w:asciiTheme="majorEastAsia" w:eastAsiaTheme="majorEastAsia" w:hAnsiTheme="majorEastAsia" w:hint="eastAsia"/>
          <w:b/>
        </w:rPr>
        <w:t>今後の</w:t>
      </w:r>
      <w:r w:rsidR="00006F15" w:rsidRPr="00006F15">
        <w:rPr>
          <w:rFonts w:asciiTheme="majorEastAsia" w:eastAsiaTheme="majorEastAsia" w:hAnsiTheme="majorEastAsia" w:hint="eastAsia"/>
          <w:b/>
        </w:rPr>
        <w:t>スケジュール</w:t>
      </w:r>
      <w:r w:rsidR="00C5145B">
        <w:rPr>
          <w:rFonts w:asciiTheme="majorEastAsia" w:eastAsiaTheme="majorEastAsia" w:hAnsiTheme="majorEastAsia" w:hint="eastAsia"/>
          <w:b/>
        </w:rPr>
        <w:t>（案）</w:t>
      </w:r>
    </w:p>
    <w:p w:rsidR="00C5145B" w:rsidRPr="006A5A4A" w:rsidRDefault="00987EE8" w:rsidP="00023FFB">
      <w:pPr>
        <w:spacing w:afterLines="25" w:after="93"/>
        <w:ind w:leftChars="-77" w:left="286" w:hangingChars="200" w:hanging="464"/>
        <w:rPr>
          <w:rFonts w:asciiTheme="majorEastAsia" w:eastAsiaTheme="majorEastAsia" w:hAnsiTheme="majorEastAsia"/>
          <w:b/>
        </w:rPr>
      </w:pPr>
      <w:r>
        <w:rPr>
          <w:rFonts w:asciiTheme="majorEastAsia" w:eastAsiaTheme="majorEastAsia" w:hAnsiTheme="majorEastAsia" w:hint="eastAsia"/>
          <w:b/>
        </w:rPr>
        <w:t xml:space="preserve">　　</w:t>
      </w:r>
    </w:p>
    <w:p w:rsidR="00567464" w:rsidRDefault="00567464"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p w:rsidR="00AD4E74" w:rsidRDefault="00AD4E74"/>
    <w:sectPr w:rsidR="00AD4E74" w:rsidSect="00F17423">
      <w:pgSz w:w="11906" w:h="16838" w:code="9"/>
      <w:pgMar w:top="1134" w:right="707" w:bottom="680" w:left="1134" w:header="567" w:footer="567" w:gutter="0"/>
      <w:cols w:space="425"/>
      <w:docGrid w:type="linesAndChars" w:linePitch="37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E4" w:rsidRDefault="002D07E4" w:rsidP="00023FFB">
      <w:r>
        <w:separator/>
      </w:r>
    </w:p>
  </w:endnote>
  <w:endnote w:type="continuationSeparator" w:id="0">
    <w:p w:rsidR="002D07E4" w:rsidRDefault="002D07E4" w:rsidP="000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E4" w:rsidRDefault="002D07E4" w:rsidP="00023FFB">
      <w:r>
        <w:separator/>
      </w:r>
    </w:p>
  </w:footnote>
  <w:footnote w:type="continuationSeparator" w:id="0">
    <w:p w:rsidR="002D07E4" w:rsidRDefault="002D07E4" w:rsidP="0002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840"/>
  <w:drawingGridHorizontalSpacing w:val="241"/>
  <w:drawingGridVerticalSpacing w:val="37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7B"/>
    <w:rsid w:val="00006F15"/>
    <w:rsid w:val="000103E1"/>
    <w:rsid w:val="00012293"/>
    <w:rsid w:val="00021150"/>
    <w:rsid w:val="00023FFB"/>
    <w:rsid w:val="00026292"/>
    <w:rsid w:val="000268D6"/>
    <w:rsid w:val="00031A99"/>
    <w:rsid w:val="00040D87"/>
    <w:rsid w:val="0005728A"/>
    <w:rsid w:val="00061A85"/>
    <w:rsid w:val="00062A1B"/>
    <w:rsid w:val="00067510"/>
    <w:rsid w:val="000705E1"/>
    <w:rsid w:val="00071A6B"/>
    <w:rsid w:val="0007379D"/>
    <w:rsid w:val="00082814"/>
    <w:rsid w:val="00085DE0"/>
    <w:rsid w:val="0009094E"/>
    <w:rsid w:val="00094175"/>
    <w:rsid w:val="00095182"/>
    <w:rsid w:val="00097C8C"/>
    <w:rsid w:val="000A0954"/>
    <w:rsid w:val="000A3A58"/>
    <w:rsid w:val="000A44DC"/>
    <w:rsid w:val="000B1ECE"/>
    <w:rsid w:val="000B2588"/>
    <w:rsid w:val="000B71E3"/>
    <w:rsid w:val="000C3678"/>
    <w:rsid w:val="000C6FA6"/>
    <w:rsid w:val="000E1429"/>
    <w:rsid w:val="000E28B4"/>
    <w:rsid w:val="000E7127"/>
    <w:rsid w:val="000F4A37"/>
    <w:rsid w:val="001006F9"/>
    <w:rsid w:val="00121D1B"/>
    <w:rsid w:val="00124244"/>
    <w:rsid w:val="00124D9C"/>
    <w:rsid w:val="00125CD8"/>
    <w:rsid w:val="001349F0"/>
    <w:rsid w:val="0014093C"/>
    <w:rsid w:val="0014140D"/>
    <w:rsid w:val="00143212"/>
    <w:rsid w:val="0014792D"/>
    <w:rsid w:val="001506CD"/>
    <w:rsid w:val="00152F13"/>
    <w:rsid w:val="001534CB"/>
    <w:rsid w:val="00153777"/>
    <w:rsid w:val="00154E07"/>
    <w:rsid w:val="00167F98"/>
    <w:rsid w:val="00173095"/>
    <w:rsid w:val="00182D9D"/>
    <w:rsid w:val="001833C8"/>
    <w:rsid w:val="0018461E"/>
    <w:rsid w:val="00191D06"/>
    <w:rsid w:val="001A0502"/>
    <w:rsid w:val="001A7A26"/>
    <w:rsid w:val="001A7E43"/>
    <w:rsid w:val="001B3AD1"/>
    <w:rsid w:val="001B614C"/>
    <w:rsid w:val="001C2382"/>
    <w:rsid w:val="001C5D37"/>
    <w:rsid w:val="001D039A"/>
    <w:rsid w:val="001D2404"/>
    <w:rsid w:val="001D5D49"/>
    <w:rsid w:val="001E1404"/>
    <w:rsid w:val="001E1C6C"/>
    <w:rsid w:val="001E23C2"/>
    <w:rsid w:val="001E2C0B"/>
    <w:rsid w:val="001E56C4"/>
    <w:rsid w:val="001F12CB"/>
    <w:rsid w:val="001F3057"/>
    <w:rsid w:val="00206B10"/>
    <w:rsid w:val="0022080D"/>
    <w:rsid w:val="002222C8"/>
    <w:rsid w:val="0022423A"/>
    <w:rsid w:val="0022516D"/>
    <w:rsid w:val="00227B26"/>
    <w:rsid w:val="0023159F"/>
    <w:rsid w:val="002379F3"/>
    <w:rsid w:val="00240D55"/>
    <w:rsid w:val="00242410"/>
    <w:rsid w:val="002428CB"/>
    <w:rsid w:val="00244312"/>
    <w:rsid w:val="0025072F"/>
    <w:rsid w:val="00250CB2"/>
    <w:rsid w:val="00251DBC"/>
    <w:rsid w:val="00252CC5"/>
    <w:rsid w:val="00254726"/>
    <w:rsid w:val="002625F3"/>
    <w:rsid w:val="002633CF"/>
    <w:rsid w:val="00263CFB"/>
    <w:rsid w:val="00265FA6"/>
    <w:rsid w:val="00271297"/>
    <w:rsid w:val="002727B3"/>
    <w:rsid w:val="002740CB"/>
    <w:rsid w:val="00275EE8"/>
    <w:rsid w:val="00284278"/>
    <w:rsid w:val="00287925"/>
    <w:rsid w:val="002904F9"/>
    <w:rsid w:val="00294CA8"/>
    <w:rsid w:val="002A3354"/>
    <w:rsid w:val="002A3C0C"/>
    <w:rsid w:val="002A4436"/>
    <w:rsid w:val="002A4D9A"/>
    <w:rsid w:val="002A5A7D"/>
    <w:rsid w:val="002B215E"/>
    <w:rsid w:val="002B7F67"/>
    <w:rsid w:val="002C1A92"/>
    <w:rsid w:val="002C37FA"/>
    <w:rsid w:val="002C5A0B"/>
    <w:rsid w:val="002C606E"/>
    <w:rsid w:val="002C7116"/>
    <w:rsid w:val="002D07E4"/>
    <w:rsid w:val="002E59F0"/>
    <w:rsid w:val="002F708F"/>
    <w:rsid w:val="00300544"/>
    <w:rsid w:val="00300F22"/>
    <w:rsid w:val="003028F0"/>
    <w:rsid w:val="00306A34"/>
    <w:rsid w:val="00315A61"/>
    <w:rsid w:val="00330E25"/>
    <w:rsid w:val="00336964"/>
    <w:rsid w:val="003423CA"/>
    <w:rsid w:val="00343DE1"/>
    <w:rsid w:val="00345409"/>
    <w:rsid w:val="0034742B"/>
    <w:rsid w:val="003475E1"/>
    <w:rsid w:val="00360C68"/>
    <w:rsid w:val="003657CE"/>
    <w:rsid w:val="003674C2"/>
    <w:rsid w:val="00367E49"/>
    <w:rsid w:val="003701F5"/>
    <w:rsid w:val="003733C1"/>
    <w:rsid w:val="00373D6D"/>
    <w:rsid w:val="0038423F"/>
    <w:rsid w:val="003849A9"/>
    <w:rsid w:val="00387DAF"/>
    <w:rsid w:val="003A176F"/>
    <w:rsid w:val="003A5C3E"/>
    <w:rsid w:val="003B6E1A"/>
    <w:rsid w:val="003C0CB1"/>
    <w:rsid w:val="003D671F"/>
    <w:rsid w:val="00417DE1"/>
    <w:rsid w:val="00423D62"/>
    <w:rsid w:val="00434113"/>
    <w:rsid w:val="004404D3"/>
    <w:rsid w:val="0044376D"/>
    <w:rsid w:val="00444162"/>
    <w:rsid w:val="00447305"/>
    <w:rsid w:val="004574D8"/>
    <w:rsid w:val="004652D9"/>
    <w:rsid w:val="004660CD"/>
    <w:rsid w:val="004723B9"/>
    <w:rsid w:val="00482C50"/>
    <w:rsid w:val="00487A6B"/>
    <w:rsid w:val="004915A1"/>
    <w:rsid w:val="004919A6"/>
    <w:rsid w:val="004A1653"/>
    <w:rsid w:val="004A78E7"/>
    <w:rsid w:val="004B3CE8"/>
    <w:rsid w:val="004C0958"/>
    <w:rsid w:val="004D0221"/>
    <w:rsid w:val="004D1862"/>
    <w:rsid w:val="004D2330"/>
    <w:rsid w:val="004D61FF"/>
    <w:rsid w:val="004F097B"/>
    <w:rsid w:val="004F51D7"/>
    <w:rsid w:val="004F6B58"/>
    <w:rsid w:val="0050014E"/>
    <w:rsid w:val="00505143"/>
    <w:rsid w:val="005060DE"/>
    <w:rsid w:val="00517A9D"/>
    <w:rsid w:val="00524332"/>
    <w:rsid w:val="00525BF6"/>
    <w:rsid w:val="00526B8F"/>
    <w:rsid w:val="005321CE"/>
    <w:rsid w:val="005332F7"/>
    <w:rsid w:val="00536113"/>
    <w:rsid w:val="0053798B"/>
    <w:rsid w:val="005434F0"/>
    <w:rsid w:val="005449AB"/>
    <w:rsid w:val="00545C7A"/>
    <w:rsid w:val="005461E7"/>
    <w:rsid w:val="005549B0"/>
    <w:rsid w:val="005629AD"/>
    <w:rsid w:val="00563887"/>
    <w:rsid w:val="00563FB0"/>
    <w:rsid w:val="00565089"/>
    <w:rsid w:val="00567464"/>
    <w:rsid w:val="00571466"/>
    <w:rsid w:val="005758A9"/>
    <w:rsid w:val="00576CBE"/>
    <w:rsid w:val="00585548"/>
    <w:rsid w:val="005857E5"/>
    <w:rsid w:val="00585D5E"/>
    <w:rsid w:val="00597DC0"/>
    <w:rsid w:val="005A1F65"/>
    <w:rsid w:val="005A46DD"/>
    <w:rsid w:val="005A4BA2"/>
    <w:rsid w:val="005B04C4"/>
    <w:rsid w:val="005B0757"/>
    <w:rsid w:val="005B0A39"/>
    <w:rsid w:val="005B389C"/>
    <w:rsid w:val="005B3F3F"/>
    <w:rsid w:val="005B58F9"/>
    <w:rsid w:val="005B739D"/>
    <w:rsid w:val="005D52DB"/>
    <w:rsid w:val="005D6A27"/>
    <w:rsid w:val="00601322"/>
    <w:rsid w:val="00603FBC"/>
    <w:rsid w:val="00606DC5"/>
    <w:rsid w:val="00610739"/>
    <w:rsid w:val="00612DC2"/>
    <w:rsid w:val="00615A66"/>
    <w:rsid w:val="0061732F"/>
    <w:rsid w:val="006329DB"/>
    <w:rsid w:val="00637A64"/>
    <w:rsid w:val="00642D2D"/>
    <w:rsid w:val="006505E7"/>
    <w:rsid w:val="0065235F"/>
    <w:rsid w:val="00656F79"/>
    <w:rsid w:val="0065771D"/>
    <w:rsid w:val="00660050"/>
    <w:rsid w:val="00661175"/>
    <w:rsid w:val="0066521C"/>
    <w:rsid w:val="0067574E"/>
    <w:rsid w:val="00675FB9"/>
    <w:rsid w:val="00676A98"/>
    <w:rsid w:val="0068515B"/>
    <w:rsid w:val="00685725"/>
    <w:rsid w:val="0068709C"/>
    <w:rsid w:val="00687F2B"/>
    <w:rsid w:val="00692B1F"/>
    <w:rsid w:val="006A3C6F"/>
    <w:rsid w:val="006A41F2"/>
    <w:rsid w:val="006A58AA"/>
    <w:rsid w:val="006A5A4A"/>
    <w:rsid w:val="006B6BD1"/>
    <w:rsid w:val="006C1E86"/>
    <w:rsid w:val="006C6101"/>
    <w:rsid w:val="006D0F73"/>
    <w:rsid w:val="006D5059"/>
    <w:rsid w:val="006D702A"/>
    <w:rsid w:val="006E75C6"/>
    <w:rsid w:val="006F0F31"/>
    <w:rsid w:val="007045D3"/>
    <w:rsid w:val="00705982"/>
    <w:rsid w:val="00706F87"/>
    <w:rsid w:val="00716F8E"/>
    <w:rsid w:val="00720750"/>
    <w:rsid w:val="00723716"/>
    <w:rsid w:val="007251C7"/>
    <w:rsid w:val="00726142"/>
    <w:rsid w:val="00733C7D"/>
    <w:rsid w:val="00733CC8"/>
    <w:rsid w:val="007375EF"/>
    <w:rsid w:val="00740468"/>
    <w:rsid w:val="00763651"/>
    <w:rsid w:val="00765498"/>
    <w:rsid w:val="007726BF"/>
    <w:rsid w:val="0077339A"/>
    <w:rsid w:val="007766E0"/>
    <w:rsid w:val="00777FF5"/>
    <w:rsid w:val="00780128"/>
    <w:rsid w:val="007860B5"/>
    <w:rsid w:val="007864E3"/>
    <w:rsid w:val="007866A8"/>
    <w:rsid w:val="00791AC0"/>
    <w:rsid w:val="00791C47"/>
    <w:rsid w:val="007A046F"/>
    <w:rsid w:val="007A1730"/>
    <w:rsid w:val="007A1EC8"/>
    <w:rsid w:val="007B28D6"/>
    <w:rsid w:val="007B41A1"/>
    <w:rsid w:val="007B58A0"/>
    <w:rsid w:val="007C2778"/>
    <w:rsid w:val="007C4E66"/>
    <w:rsid w:val="007D6B35"/>
    <w:rsid w:val="007E0D5E"/>
    <w:rsid w:val="007E4CFE"/>
    <w:rsid w:val="007E534D"/>
    <w:rsid w:val="007E71D5"/>
    <w:rsid w:val="007F0D72"/>
    <w:rsid w:val="007F39D2"/>
    <w:rsid w:val="007F61DB"/>
    <w:rsid w:val="00804B43"/>
    <w:rsid w:val="008205A2"/>
    <w:rsid w:val="00820CA4"/>
    <w:rsid w:val="008252C4"/>
    <w:rsid w:val="0082602E"/>
    <w:rsid w:val="0083067A"/>
    <w:rsid w:val="0084438C"/>
    <w:rsid w:val="00857773"/>
    <w:rsid w:val="008621EF"/>
    <w:rsid w:val="00862435"/>
    <w:rsid w:val="008624AE"/>
    <w:rsid w:val="008624C4"/>
    <w:rsid w:val="008636BA"/>
    <w:rsid w:val="00866547"/>
    <w:rsid w:val="00870C63"/>
    <w:rsid w:val="00874D5D"/>
    <w:rsid w:val="00880E78"/>
    <w:rsid w:val="00883D5B"/>
    <w:rsid w:val="00885AF8"/>
    <w:rsid w:val="008919A1"/>
    <w:rsid w:val="008A2144"/>
    <w:rsid w:val="008A4353"/>
    <w:rsid w:val="008A7664"/>
    <w:rsid w:val="008A7BC4"/>
    <w:rsid w:val="008B048C"/>
    <w:rsid w:val="008B299E"/>
    <w:rsid w:val="008B330F"/>
    <w:rsid w:val="008B449F"/>
    <w:rsid w:val="008C173B"/>
    <w:rsid w:val="008C1C31"/>
    <w:rsid w:val="008C1D02"/>
    <w:rsid w:val="008C364A"/>
    <w:rsid w:val="008C4D78"/>
    <w:rsid w:val="008C6796"/>
    <w:rsid w:val="008C7102"/>
    <w:rsid w:val="008D64FB"/>
    <w:rsid w:val="008D7131"/>
    <w:rsid w:val="008E3A3D"/>
    <w:rsid w:val="008E3A5E"/>
    <w:rsid w:val="008E5008"/>
    <w:rsid w:val="008E6BB8"/>
    <w:rsid w:val="008E7CB8"/>
    <w:rsid w:val="008F5F5C"/>
    <w:rsid w:val="00900540"/>
    <w:rsid w:val="009051E8"/>
    <w:rsid w:val="00913647"/>
    <w:rsid w:val="00913C78"/>
    <w:rsid w:val="009141C9"/>
    <w:rsid w:val="00923060"/>
    <w:rsid w:val="009271DA"/>
    <w:rsid w:val="00934C3E"/>
    <w:rsid w:val="0094003B"/>
    <w:rsid w:val="00947C0C"/>
    <w:rsid w:val="00951291"/>
    <w:rsid w:val="009718F5"/>
    <w:rsid w:val="0097579C"/>
    <w:rsid w:val="00975FA3"/>
    <w:rsid w:val="0098101D"/>
    <w:rsid w:val="00983FEA"/>
    <w:rsid w:val="00987EE8"/>
    <w:rsid w:val="00991492"/>
    <w:rsid w:val="0099493C"/>
    <w:rsid w:val="009B08B8"/>
    <w:rsid w:val="009B25CB"/>
    <w:rsid w:val="009B3CDB"/>
    <w:rsid w:val="009C06E7"/>
    <w:rsid w:val="009C0EFF"/>
    <w:rsid w:val="009C51EA"/>
    <w:rsid w:val="009D2061"/>
    <w:rsid w:val="009D72CB"/>
    <w:rsid w:val="009F4D53"/>
    <w:rsid w:val="00A05E77"/>
    <w:rsid w:val="00A05ED9"/>
    <w:rsid w:val="00A0624F"/>
    <w:rsid w:val="00A1109A"/>
    <w:rsid w:val="00A264B9"/>
    <w:rsid w:val="00A27495"/>
    <w:rsid w:val="00A31E6E"/>
    <w:rsid w:val="00A4289A"/>
    <w:rsid w:val="00A45CA8"/>
    <w:rsid w:val="00A47EAA"/>
    <w:rsid w:val="00A50640"/>
    <w:rsid w:val="00A50A9F"/>
    <w:rsid w:val="00A51F50"/>
    <w:rsid w:val="00A62A6F"/>
    <w:rsid w:val="00A63254"/>
    <w:rsid w:val="00A67243"/>
    <w:rsid w:val="00A70EDA"/>
    <w:rsid w:val="00A73325"/>
    <w:rsid w:val="00A75D14"/>
    <w:rsid w:val="00A8373C"/>
    <w:rsid w:val="00A85449"/>
    <w:rsid w:val="00A90A84"/>
    <w:rsid w:val="00A958A8"/>
    <w:rsid w:val="00AA0B29"/>
    <w:rsid w:val="00AA2DDE"/>
    <w:rsid w:val="00AA36EB"/>
    <w:rsid w:val="00AA3F14"/>
    <w:rsid w:val="00AA4530"/>
    <w:rsid w:val="00AA54DD"/>
    <w:rsid w:val="00AB349D"/>
    <w:rsid w:val="00AB5775"/>
    <w:rsid w:val="00AC3CFD"/>
    <w:rsid w:val="00AC4D83"/>
    <w:rsid w:val="00AD035C"/>
    <w:rsid w:val="00AD1FD2"/>
    <w:rsid w:val="00AD2CE1"/>
    <w:rsid w:val="00AD4E74"/>
    <w:rsid w:val="00AE0259"/>
    <w:rsid w:val="00AE579F"/>
    <w:rsid w:val="00AF3801"/>
    <w:rsid w:val="00AF5258"/>
    <w:rsid w:val="00AF654A"/>
    <w:rsid w:val="00AF741A"/>
    <w:rsid w:val="00B16872"/>
    <w:rsid w:val="00B20267"/>
    <w:rsid w:val="00B21BAD"/>
    <w:rsid w:val="00B24064"/>
    <w:rsid w:val="00B32ED0"/>
    <w:rsid w:val="00B41D95"/>
    <w:rsid w:val="00B47093"/>
    <w:rsid w:val="00B51C28"/>
    <w:rsid w:val="00B565BB"/>
    <w:rsid w:val="00B61E6C"/>
    <w:rsid w:val="00B73129"/>
    <w:rsid w:val="00B762FD"/>
    <w:rsid w:val="00B7663F"/>
    <w:rsid w:val="00B769EB"/>
    <w:rsid w:val="00B82B04"/>
    <w:rsid w:val="00B873C2"/>
    <w:rsid w:val="00B90D5D"/>
    <w:rsid w:val="00B91609"/>
    <w:rsid w:val="00BB6622"/>
    <w:rsid w:val="00BC19BB"/>
    <w:rsid w:val="00BD21C5"/>
    <w:rsid w:val="00BD47A7"/>
    <w:rsid w:val="00BD5F52"/>
    <w:rsid w:val="00BE094E"/>
    <w:rsid w:val="00BE28A9"/>
    <w:rsid w:val="00BE52E6"/>
    <w:rsid w:val="00BF527F"/>
    <w:rsid w:val="00C064FE"/>
    <w:rsid w:val="00C20D34"/>
    <w:rsid w:val="00C2761A"/>
    <w:rsid w:val="00C2762E"/>
    <w:rsid w:val="00C32C50"/>
    <w:rsid w:val="00C4675E"/>
    <w:rsid w:val="00C5145B"/>
    <w:rsid w:val="00C53C0B"/>
    <w:rsid w:val="00C57608"/>
    <w:rsid w:val="00C57DB1"/>
    <w:rsid w:val="00C60CFF"/>
    <w:rsid w:val="00C62365"/>
    <w:rsid w:val="00C63EA0"/>
    <w:rsid w:val="00C6469A"/>
    <w:rsid w:val="00C66119"/>
    <w:rsid w:val="00C7567B"/>
    <w:rsid w:val="00C75871"/>
    <w:rsid w:val="00C81D2D"/>
    <w:rsid w:val="00C86873"/>
    <w:rsid w:val="00C916F4"/>
    <w:rsid w:val="00C9324E"/>
    <w:rsid w:val="00C9469D"/>
    <w:rsid w:val="00CA57BB"/>
    <w:rsid w:val="00CA6511"/>
    <w:rsid w:val="00CB26C3"/>
    <w:rsid w:val="00CB2CC6"/>
    <w:rsid w:val="00CC0C62"/>
    <w:rsid w:val="00CC4C71"/>
    <w:rsid w:val="00CD517F"/>
    <w:rsid w:val="00CD5F39"/>
    <w:rsid w:val="00CE7E3D"/>
    <w:rsid w:val="00CF12EE"/>
    <w:rsid w:val="00D01CF4"/>
    <w:rsid w:val="00D04AF9"/>
    <w:rsid w:val="00D07555"/>
    <w:rsid w:val="00D17F0C"/>
    <w:rsid w:val="00D23C15"/>
    <w:rsid w:val="00D23EC9"/>
    <w:rsid w:val="00D25D9E"/>
    <w:rsid w:val="00D333AB"/>
    <w:rsid w:val="00D33464"/>
    <w:rsid w:val="00D341DB"/>
    <w:rsid w:val="00D41EBE"/>
    <w:rsid w:val="00D433D1"/>
    <w:rsid w:val="00D444E4"/>
    <w:rsid w:val="00D46237"/>
    <w:rsid w:val="00D5281B"/>
    <w:rsid w:val="00D539DB"/>
    <w:rsid w:val="00D641A7"/>
    <w:rsid w:val="00D75E8F"/>
    <w:rsid w:val="00D77CA6"/>
    <w:rsid w:val="00D85286"/>
    <w:rsid w:val="00D874D3"/>
    <w:rsid w:val="00D9493F"/>
    <w:rsid w:val="00D95E1C"/>
    <w:rsid w:val="00DA025D"/>
    <w:rsid w:val="00DA13A4"/>
    <w:rsid w:val="00DA34DE"/>
    <w:rsid w:val="00DB3063"/>
    <w:rsid w:val="00DC5DA0"/>
    <w:rsid w:val="00DD04C9"/>
    <w:rsid w:val="00DD6C60"/>
    <w:rsid w:val="00DE3DA2"/>
    <w:rsid w:val="00DE78C9"/>
    <w:rsid w:val="00DF3589"/>
    <w:rsid w:val="00DF3C3C"/>
    <w:rsid w:val="00E01521"/>
    <w:rsid w:val="00E0421B"/>
    <w:rsid w:val="00E222ED"/>
    <w:rsid w:val="00E2537F"/>
    <w:rsid w:val="00E30E0E"/>
    <w:rsid w:val="00E3159C"/>
    <w:rsid w:val="00E363E6"/>
    <w:rsid w:val="00E52EF6"/>
    <w:rsid w:val="00E530F8"/>
    <w:rsid w:val="00E61322"/>
    <w:rsid w:val="00E70452"/>
    <w:rsid w:val="00E717F9"/>
    <w:rsid w:val="00E73CB2"/>
    <w:rsid w:val="00E73EDB"/>
    <w:rsid w:val="00E75C15"/>
    <w:rsid w:val="00E801DD"/>
    <w:rsid w:val="00E812F1"/>
    <w:rsid w:val="00E87C12"/>
    <w:rsid w:val="00E909D0"/>
    <w:rsid w:val="00E93637"/>
    <w:rsid w:val="00EA2F71"/>
    <w:rsid w:val="00EA6AC8"/>
    <w:rsid w:val="00EA74A6"/>
    <w:rsid w:val="00EA7F90"/>
    <w:rsid w:val="00EB4AAF"/>
    <w:rsid w:val="00EB5A02"/>
    <w:rsid w:val="00EB6D71"/>
    <w:rsid w:val="00EC514F"/>
    <w:rsid w:val="00EC5A79"/>
    <w:rsid w:val="00EC73A3"/>
    <w:rsid w:val="00ED47DE"/>
    <w:rsid w:val="00ED70EC"/>
    <w:rsid w:val="00EE1D5D"/>
    <w:rsid w:val="00EE7A8F"/>
    <w:rsid w:val="00EF0858"/>
    <w:rsid w:val="00EF3E91"/>
    <w:rsid w:val="00EF4026"/>
    <w:rsid w:val="00EF73C7"/>
    <w:rsid w:val="00EF7FFC"/>
    <w:rsid w:val="00F0374E"/>
    <w:rsid w:val="00F04D87"/>
    <w:rsid w:val="00F05EF4"/>
    <w:rsid w:val="00F0641E"/>
    <w:rsid w:val="00F106BA"/>
    <w:rsid w:val="00F12060"/>
    <w:rsid w:val="00F15BBF"/>
    <w:rsid w:val="00F16432"/>
    <w:rsid w:val="00F17423"/>
    <w:rsid w:val="00F23B4C"/>
    <w:rsid w:val="00F2500D"/>
    <w:rsid w:val="00F27D83"/>
    <w:rsid w:val="00F352B6"/>
    <w:rsid w:val="00F37901"/>
    <w:rsid w:val="00F4279A"/>
    <w:rsid w:val="00F46386"/>
    <w:rsid w:val="00F56FFF"/>
    <w:rsid w:val="00F61EF5"/>
    <w:rsid w:val="00F71D38"/>
    <w:rsid w:val="00F74855"/>
    <w:rsid w:val="00F77592"/>
    <w:rsid w:val="00F830A3"/>
    <w:rsid w:val="00F8345B"/>
    <w:rsid w:val="00F94B20"/>
    <w:rsid w:val="00FA0486"/>
    <w:rsid w:val="00FA2998"/>
    <w:rsid w:val="00FA5384"/>
    <w:rsid w:val="00FA79ED"/>
    <w:rsid w:val="00FB05B0"/>
    <w:rsid w:val="00FB59EC"/>
    <w:rsid w:val="00FB6987"/>
    <w:rsid w:val="00FC200C"/>
    <w:rsid w:val="00FC3565"/>
    <w:rsid w:val="00FC48E9"/>
    <w:rsid w:val="00FC503A"/>
    <w:rsid w:val="00FC5950"/>
    <w:rsid w:val="00FC7851"/>
    <w:rsid w:val="00FD0674"/>
    <w:rsid w:val="00FD1DB4"/>
    <w:rsid w:val="00FD27DE"/>
    <w:rsid w:val="00FD6A37"/>
    <w:rsid w:val="00FE29F6"/>
    <w:rsid w:val="00FE4771"/>
    <w:rsid w:val="00FE5B01"/>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A76F32B-5EF6-4EFD-A231-831C3E9F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7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7A7"/>
    <w:rPr>
      <w:rFonts w:asciiTheme="majorHAnsi" w:eastAsiaTheme="majorEastAsia" w:hAnsiTheme="majorHAnsi" w:cstheme="majorBidi"/>
      <w:sz w:val="18"/>
      <w:szCs w:val="18"/>
    </w:rPr>
  </w:style>
  <w:style w:type="paragraph" w:styleId="a6">
    <w:name w:val="header"/>
    <w:basedOn w:val="a"/>
    <w:link w:val="a7"/>
    <w:uiPriority w:val="99"/>
    <w:unhideWhenUsed/>
    <w:rsid w:val="00023FFB"/>
    <w:pPr>
      <w:tabs>
        <w:tab w:val="center" w:pos="4252"/>
        <w:tab w:val="right" w:pos="8504"/>
      </w:tabs>
      <w:snapToGrid w:val="0"/>
    </w:pPr>
  </w:style>
  <w:style w:type="character" w:customStyle="1" w:styleId="a7">
    <w:name w:val="ヘッダー (文字)"/>
    <w:basedOn w:val="a0"/>
    <w:link w:val="a6"/>
    <w:uiPriority w:val="99"/>
    <w:rsid w:val="00023FFB"/>
  </w:style>
  <w:style w:type="paragraph" w:styleId="a8">
    <w:name w:val="footer"/>
    <w:basedOn w:val="a"/>
    <w:link w:val="a9"/>
    <w:uiPriority w:val="99"/>
    <w:unhideWhenUsed/>
    <w:rsid w:val="00023FFB"/>
    <w:pPr>
      <w:tabs>
        <w:tab w:val="center" w:pos="4252"/>
        <w:tab w:val="right" w:pos="8504"/>
      </w:tabs>
      <w:snapToGrid w:val="0"/>
    </w:pPr>
  </w:style>
  <w:style w:type="character" w:customStyle="1" w:styleId="a9">
    <w:name w:val="フッター (文字)"/>
    <w:basedOn w:val="a0"/>
    <w:link w:val="a8"/>
    <w:uiPriority w:val="99"/>
    <w:rsid w:val="00023FFB"/>
  </w:style>
  <w:style w:type="paragraph" w:customStyle="1" w:styleId="aa">
    <w:name w:val="一太郎"/>
    <w:rsid w:val="005B0757"/>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b">
    <w:name w:val="List Paragraph"/>
    <w:basedOn w:val="a"/>
    <w:uiPriority w:val="34"/>
    <w:qFormat/>
    <w:rsid w:val="00E93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2290">
      <w:bodyDiv w:val="1"/>
      <w:marLeft w:val="0"/>
      <w:marRight w:val="0"/>
      <w:marTop w:val="0"/>
      <w:marBottom w:val="0"/>
      <w:divBdr>
        <w:top w:val="none" w:sz="0" w:space="0" w:color="auto"/>
        <w:left w:val="none" w:sz="0" w:space="0" w:color="auto"/>
        <w:bottom w:val="none" w:sz="0" w:space="0" w:color="auto"/>
        <w:right w:val="none" w:sz="0" w:space="0" w:color="auto"/>
      </w:divBdr>
    </w:div>
    <w:div w:id="17536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4069-05E8-48DC-8422-314797B4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33</cp:revision>
  <cp:lastPrinted>2020-12-23T02:26:00Z</cp:lastPrinted>
  <dcterms:created xsi:type="dcterms:W3CDTF">2020-06-29T07:08:00Z</dcterms:created>
  <dcterms:modified xsi:type="dcterms:W3CDTF">2021-01-20T03:10:00Z</dcterms:modified>
</cp:coreProperties>
</file>