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77" w:rsidRPr="00662CFD" w:rsidRDefault="00583477" w:rsidP="00583477">
      <w:pPr>
        <w:rPr>
          <w:rFonts w:asciiTheme="minorEastAsia" w:hAnsiTheme="minorEastAsia"/>
          <w:sz w:val="22"/>
        </w:rPr>
      </w:pPr>
      <w:r w:rsidRPr="00662CFD">
        <w:rPr>
          <w:rFonts w:asciiTheme="minorEastAsia" w:hAnsiTheme="minorEastAsia" w:hint="eastAsia"/>
          <w:sz w:val="22"/>
        </w:rPr>
        <w:t>（</w:t>
      </w:r>
      <w:r w:rsidR="00BE0F0C">
        <w:rPr>
          <w:rFonts w:asciiTheme="minorEastAsia" w:hAnsiTheme="minorEastAsia" w:hint="eastAsia"/>
          <w:sz w:val="22"/>
        </w:rPr>
        <w:t>参考様式</w:t>
      </w:r>
      <w:r w:rsidRPr="00662CFD">
        <w:rPr>
          <w:rFonts w:asciiTheme="minorEastAsia" w:hAnsiTheme="minorEastAsia" w:hint="eastAsia"/>
          <w:sz w:val="22"/>
        </w:rPr>
        <w:t>）</w:t>
      </w:r>
    </w:p>
    <w:p w:rsidR="00583477" w:rsidRPr="00662CFD" w:rsidRDefault="00AB0EC3" w:rsidP="00583477">
      <w:pPr>
        <w:ind w:right="105"/>
        <w:jc w:val="right"/>
        <w:rPr>
          <w:rFonts w:asciiTheme="minorEastAsia" w:hAnsiTheme="minorEastAsia"/>
          <w:sz w:val="22"/>
        </w:rPr>
      </w:pPr>
      <w:bookmarkStart w:id="0" w:name="_GoBack"/>
      <w:bookmarkEnd w:id="0"/>
      <w:r w:rsidRPr="00662CFD">
        <w:rPr>
          <w:rFonts w:asciiTheme="minorEastAsia" w:hAnsiTheme="minorEastAsia" w:hint="eastAsia"/>
          <w:sz w:val="22"/>
        </w:rPr>
        <w:t>令和</w:t>
      </w:r>
      <w:r w:rsidR="00583477" w:rsidRPr="00662CFD">
        <w:rPr>
          <w:rFonts w:asciiTheme="minorEastAsia" w:hAnsiTheme="minorEastAsia" w:hint="eastAsia"/>
          <w:sz w:val="22"/>
        </w:rPr>
        <w:t xml:space="preserve">　年　月　日　</w:t>
      </w:r>
    </w:p>
    <w:p w:rsidR="00583477" w:rsidRPr="00662CFD" w:rsidRDefault="00583477" w:rsidP="00583477">
      <w:pPr>
        <w:rPr>
          <w:rFonts w:asciiTheme="minorEastAsia" w:hAnsiTheme="minorEastAsia"/>
          <w:sz w:val="22"/>
        </w:rPr>
      </w:pPr>
    </w:p>
    <w:p w:rsidR="00583477" w:rsidRPr="00662CFD" w:rsidRDefault="00111F22" w:rsidP="00583477">
      <w:pPr>
        <w:jc w:val="center"/>
        <w:rPr>
          <w:rFonts w:asciiTheme="minorEastAsia" w:hAnsiTheme="minorEastAsia"/>
          <w:sz w:val="22"/>
        </w:rPr>
      </w:pPr>
      <w:r>
        <w:rPr>
          <w:rFonts w:asciiTheme="minorEastAsia" w:hAnsiTheme="minorEastAsia" w:hint="eastAsia"/>
          <w:sz w:val="22"/>
        </w:rPr>
        <w:t>稼働率算定に係る対象期間の取扱い</w:t>
      </w:r>
      <w:r w:rsidR="00583477" w:rsidRPr="00662CFD">
        <w:rPr>
          <w:rFonts w:asciiTheme="minorEastAsia" w:hAnsiTheme="minorEastAsia" w:hint="eastAsia"/>
          <w:sz w:val="22"/>
        </w:rPr>
        <w:t>について</w:t>
      </w:r>
    </w:p>
    <w:p w:rsidR="00583477" w:rsidRPr="00662CFD" w:rsidRDefault="00583477" w:rsidP="00583477">
      <w:pPr>
        <w:rPr>
          <w:rFonts w:asciiTheme="minorEastAsia" w:hAnsiTheme="minorEastAsia"/>
          <w:sz w:val="22"/>
        </w:rPr>
      </w:pPr>
    </w:p>
    <w:p w:rsidR="00583477" w:rsidRPr="00662CFD" w:rsidRDefault="00583477" w:rsidP="00583477">
      <w:pPr>
        <w:rPr>
          <w:rFonts w:asciiTheme="minorEastAsia" w:hAnsiTheme="minorEastAsia"/>
          <w:sz w:val="22"/>
        </w:rPr>
      </w:pPr>
    </w:p>
    <w:p w:rsidR="00583477" w:rsidRDefault="00583477" w:rsidP="00583477">
      <w:pPr>
        <w:rPr>
          <w:rFonts w:asciiTheme="minorEastAsia" w:hAnsiTheme="minorEastAsia"/>
          <w:sz w:val="22"/>
        </w:rPr>
      </w:pPr>
      <w:r w:rsidRPr="00662CFD">
        <w:rPr>
          <w:rFonts w:asciiTheme="minorEastAsia" w:hAnsiTheme="minorEastAsia" w:hint="eastAsia"/>
          <w:sz w:val="22"/>
        </w:rPr>
        <w:t>≪特定機関≫　殿</w:t>
      </w:r>
    </w:p>
    <w:p w:rsidR="000F48F6" w:rsidRDefault="000F48F6" w:rsidP="00583477">
      <w:pPr>
        <w:rPr>
          <w:rFonts w:asciiTheme="minorEastAsia" w:hAnsiTheme="minorEastAsia"/>
          <w:sz w:val="22"/>
        </w:rPr>
      </w:pPr>
    </w:p>
    <w:p w:rsidR="000F48F6" w:rsidRPr="003D487A" w:rsidRDefault="000F48F6" w:rsidP="000F48F6">
      <w:pPr>
        <w:jc w:val="right"/>
        <w:rPr>
          <w:rFonts w:asciiTheme="minorEastAsia" w:hAnsiTheme="minorEastAsia"/>
          <w:sz w:val="22"/>
        </w:rPr>
      </w:pPr>
      <w:r w:rsidRPr="003D487A">
        <w:rPr>
          <w:rFonts w:asciiTheme="minorEastAsia" w:hAnsiTheme="minorEastAsia" w:hint="eastAsia"/>
          <w:sz w:val="22"/>
        </w:rPr>
        <w:t>○○第三者管理協議会</w:t>
      </w:r>
    </w:p>
    <w:p w:rsidR="00583477" w:rsidRDefault="00583477" w:rsidP="00583477">
      <w:pPr>
        <w:jc w:val="left"/>
        <w:rPr>
          <w:rFonts w:asciiTheme="minorEastAsia" w:hAnsiTheme="minorEastAsia"/>
          <w:sz w:val="22"/>
        </w:rPr>
      </w:pPr>
    </w:p>
    <w:p w:rsidR="00111F22" w:rsidRPr="000C726D" w:rsidRDefault="00111F22" w:rsidP="00583477">
      <w:pPr>
        <w:jc w:val="left"/>
        <w:rPr>
          <w:rFonts w:asciiTheme="minorEastAsia" w:hAnsiTheme="minorEastAsia"/>
          <w:sz w:val="22"/>
        </w:rPr>
      </w:pPr>
    </w:p>
    <w:p w:rsidR="00583477" w:rsidRPr="00662CFD" w:rsidRDefault="00111F22" w:rsidP="00111F22">
      <w:pPr>
        <w:pStyle w:val="a8"/>
        <w:spacing w:line="400" w:lineRule="exact"/>
        <w:ind w:right="-2"/>
        <w:jc w:val="left"/>
        <w:rPr>
          <w:rFonts w:asciiTheme="minorEastAsia" w:hAnsiTheme="minorEastAsia"/>
          <w:sz w:val="22"/>
        </w:rPr>
      </w:pPr>
      <w:r>
        <w:rPr>
          <w:rFonts w:asciiTheme="minorEastAsia" w:hAnsiTheme="minorEastAsia" w:hint="eastAsia"/>
          <w:sz w:val="22"/>
        </w:rPr>
        <w:t xml:space="preserve">　「</w:t>
      </w:r>
      <w:r w:rsidR="00583477" w:rsidRPr="00662CFD">
        <w:rPr>
          <w:rFonts w:asciiTheme="minorEastAsia" w:hAnsiTheme="minorEastAsia" w:hint="eastAsia"/>
          <w:sz w:val="22"/>
        </w:rPr>
        <w:t>国家戦</w:t>
      </w:r>
      <w:r>
        <w:rPr>
          <w:rFonts w:asciiTheme="minorEastAsia" w:hAnsiTheme="minorEastAsia" w:hint="eastAsia"/>
          <w:sz w:val="22"/>
        </w:rPr>
        <w:t>略特別区域家事支援外国人受入事業における特定機関に関する指針」の第６</w:t>
      </w:r>
      <w:r w:rsidR="00583477" w:rsidRPr="00662CFD">
        <w:rPr>
          <w:rFonts w:asciiTheme="minorEastAsia" w:hAnsiTheme="minorEastAsia" w:hint="eastAsia"/>
          <w:sz w:val="22"/>
        </w:rPr>
        <w:t>第</w:t>
      </w:r>
      <w:r>
        <w:rPr>
          <w:rFonts w:asciiTheme="minorEastAsia" w:hAnsiTheme="minorEastAsia" w:hint="eastAsia"/>
          <w:sz w:val="22"/>
        </w:rPr>
        <w:t>３項の規定に基づく稼働率に係る報告に</w:t>
      </w:r>
      <w:r w:rsidR="008B2654">
        <w:rPr>
          <w:rFonts w:asciiTheme="minorEastAsia" w:hAnsiTheme="minorEastAsia" w:hint="eastAsia"/>
          <w:sz w:val="22"/>
        </w:rPr>
        <w:t>関し</w:t>
      </w:r>
      <w:r w:rsidR="00583477" w:rsidRPr="00662CFD">
        <w:rPr>
          <w:rFonts w:asciiTheme="minorEastAsia" w:hAnsiTheme="minorEastAsia" w:hint="eastAsia"/>
          <w:sz w:val="22"/>
        </w:rPr>
        <w:t>、</w:t>
      </w:r>
      <w:r>
        <w:rPr>
          <w:rFonts w:asciiTheme="minorEastAsia" w:hAnsiTheme="minorEastAsia" w:hint="eastAsia"/>
          <w:sz w:val="22"/>
        </w:rPr>
        <w:t>『</w:t>
      </w:r>
      <w:r w:rsidRPr="00111F22">
        <w:rPr>
          <w:rFonts w:asciiTheme="minorEastAsia" w:hAnsiTheme="minorEastAsia" w:hint="eastAsia"/>
          <w:sz w:val="22"/>
        </w:rPr>
        <w:t>国家戦略特別区域法第16条の４に規定する「国家戦略特別区域家事支援外国人受入事業」に係る解釈</w:t>
      </w:r>
      <w:r>
        <w:rPr>
          <w:rFonts w:asciiTheme="minorEastAsia" w:hAnsiTheme="minorEastAsia" w:hint="eastAsia"/>
          <w:sz w:val="22"/>
        </w:rPr>
        <w:t>』</w:t>
      </w:r>
      <w:r w:rsidRPr="00111F22">
        <w:rPr>
          <w:rFonts w:asciiTheme="minorEastAsia" w:hAnsiTheme="minorEastAsia" w:hint="eastAsia"/>
          <w:sz w:val="22"/>
        </w:rPr>
        <w:t>の第三１．（６）</w:t>
      </w:r>
      <w:r>
        <w:rPr>
          <w:rFonts w:asciiTheme="minorEastAsia" w:hAnsiTheme="minorEastAsia" w:hint="eastAsia"/>
          <w:sz w:val="22"/>
        </w:rPr>
        <w:t>で定める</w:t>
      </w:r>
      <w:r w:rsidR="008B2654">
        <w:rPr>
          <w:rFonts w:asciiTheme="minorEastAsia" w:hAnsiTheme="minorEastAsia" w:hint="eastAsia"/>
          <w:sz w:val="22"/>
        </w:rPr>
        <w:t>対象期間について、</w:t>
      </w:r>
      <w:r w:rsidR="00583477" w:rsidRPr="00662CFD">
        <w:rPr>
          <w:rFonts w:asciiTheme="minorEastAsia" w:hAnsiTheme="minorEastAsia" w:hint="eastAsia"/>
          <w:sz w:val="22"/>
        </w:rPr>
        <w:t>下記のとおり</w:t>
      </w:r>
      <w:r w:rsidR="00992BBD">
        <w:rPr>
          <w:rFonts w:asciiTheme="minorEastAsia" w:hAnsiTheme="minorEastAsia" w:hint="eastAsia"/>
          <w:sz w:val="22"/>
        </w:rPr>
        <w:t>取り扱う旨</w:t>
      </w:r>
      <w:r w:rsidR="00583477" w:rsidRPr="00662CFD">
        <w:rPr>
          <w:rFonts w:asciiTheme="minorEastAsia" w:hAnsiTheme="minorEastAsia" w:hint="eastAsia"/>
          <w:sz w:val="22"/>
        </w:rPr>
        <w:t>お知らせいたします。</w:t>
      </w:r>
    </w:p>
    <w:p w:rsidR="00583477" w:rsidRPr="008B2654" w:rsidRDefault="00583477" w:rsidP="00583477">
      <w:pPr>
        <w:rPr>
          <w:rFonts w:asciiTheme="minorEastAsia" w:hAnsiTheme="minorEastAsia"/>
          <w:color w:val="FF0000"/>
          <w:sz w:val="22"/>
        </w:rPr>
      </w:pPr>
    </w:p>
    <w:p w:rsidR="00583477" w:rsidRPr="00662CFD" w:rsidRDefault="00583477" w:rsidP="00583477">
      <w:pPr>
        <w:rPr>
          <w:rFonts w:asciiTheme="minorEastAsia" w:hAnsiTheme="minorEastAsia"/>
          <w:color w:val="FF0000"/>
          <w:sz w:val="22"/>
        </w:rPr>
      </w:pPr>
    </w:p>
    <w:p w:rsidR="00583477" w:rsidRPr="00662CFD" w:rsidRDefault="00583477" w:rsidP="00583477">
      <w:pPr>
        <w:pStyle w:val="1"/>
        <w:rPr>
          <w:rFonts w:asciiTheme="minorEastAsia" w:hAnsiTheme="minorEastAsia"/>
          <w:sz w:val="22"/>
        </w:rPr>
      </w:pPr>
      <w:r w:rsidRPr="00662CFD">
        <w:rPr>
          <w:rFonts w:asciiTheme="minorEastAsia" w:hAnsiTheme="minorEastAsia" w:hint="eastAsia"/>
          <w:sz w:val="22"/>
        </w:rPr>
        <w:t>記</w:t>
      </w:r>
    </w:p>
    <w:p w:rsidR="00583477" w:rsidRDefault="00583477" w:rsidP="00583477">
      <w:pPr>
        <w:rPr>
          <w:sz w:val="22"/>
        </w:rPr>
      </w:pPr>
    </w:p>
    <w:p w:rsidR="00041033" w:rsidRPr="00662CFD" w:rsidRDefault="00041033" w:rsidP="00583477">
      <w:pPr>
        <w:rPr>
          <w:sz w:val="22"/>
        </w:rPr>
      </w:pPr>
    </w:p>
    <w:p w:rsidR="00583477" w:rsidRDefault="00583477" w:rsidP="00583477">
      <w:pPr>
        <w:rPr>
          <w:rFonts w:asciiTheme="minorEastAsia" w:hAnsiTheme="minorEastAsia"/>
          <w:sz w:val="22"/>
        </w:rPr>
      </w:pPr>
      <w:r w:rsidRPr="00662CFD">
        <w:rPr>
          <w:rFonts w:asciiTheme="minorEastAsia" w:hAnsiTheme="minorEastAsia" w:hint="eastAsia"/>
          <w:sz w:val="22"/>
        </w:rPr>
        <w:t xml:space="preserve">１　</w:t>
      </w:r>
      <w:r w:rsidR="00111F22">
        <w:rPr>
          <w:rFonts w:asciiTheme="minorEastAsia" w:hAnsiTheme="minorEastAsia" w:hint="eastAsia"/>
          <w:sz w:val="22"/>
        </w:rPr>
        <w:t>稼働率算定に係る対象期間から</w:t>
      </w:r>
      <w:r w:rsidR="00791F32">
        <w:rPr>
          <w:rFonts w:asciiTheme="minorEastAsia" w:hAnsiTheme="minorEastAsia" w:hint="eastAsia"/>
          <w:sz w:val="22"/>
        </w:rPr>
        <w:t>対象外とすることが</w:t>
      </w:r>
      <w:r w:rsidR="00111F22">
        <w:rPr>
          <w:rFonts w:asciiTheme="minorEastAsia" w:hAnsiTheme="minorEastAsia" w:hint="eastAsia"/>
          <w:sz w:val="22"/>
        </w:rPr>
        <w:t>できる期間</w:t>
      </w:r>
    </w:p>
    <w:p w:rsidR="00111F22" w:rsidRDefault="00111F22" w:rsidP="00583477">
      <w:pPr>
        <w:rPr>
          <w:rFonts w:asciiTheme="minorEastAsia" w:hAnsiTheme="minorEastAsia"/>
          <w:sz w:val="22"/>
        </w:rPr>
      </w:pPr>
    </w:p>
    <w:p w:rsidR="00DA0807" w:rsidRDefault="00111F22" w:rsidP="00583477">
      <w:pPr>
        <w:rPr>
          <w:rFonts w:asciiTheme="minorEastAsia" w:hAnsiTheme="minorEastAsia"/>
          <w:sz w:val="22"/>
        </w:rPr>
      </w:pPr>
      <w:r>
        <w:rPr>
          <w:rFonts w:asciiTheme="minorEastAsia" w:hAnsiTheme="minorEastAsia" w:hint="eastAsia"/>
          <w:sz w:val="22"/>
        </w:rPr>
        <w:t xml:space="preserve">　　</w:t>
      </w:r>
      <w:r w:rsidR="00DA0807">
        <w:rPr>
          <w:rFonts w:asciiTheme="minorEastAsia" w:hAnsiTheme="minorEastAsia" w:hint="eastAsia"/>
          <w:sz w:val="22"/>
        </w:rPr>
        <w:t>令和〇年</w:t>
      </w:r>
      <w:r>
        <w:rPr>
          <w:rFonts w:asciiTheme="minorEastAsia" w:hAnsiTheme="minorEastAsia" w:hint="eastAsia"/>
          <w:sz w:val="22"/>
        </w:rPr>
        <w:t>〇月〇日～〇月〇日</w:t>
      </w:r>
      <w:r w:rsidR="0060343F">
        <w:rPr>
          <w:rFonts w:asciiTheme="minorEastAsia" w:hAnsiTheme="minorEastAsia" w:hint="eastAsia"/>
          <w:sz w:val="22"/>
        </w:rPr>
        <w:t>の〇か月</w:t>
      </w:r>
    </w:p>
    <w:p w:rsidR="00111F22" w:rsidRPr="00662CFD" w:rsidRDefault="008B2654" w:rsidP="00DA0807">
      <w:pPr>
        <w:ind w:firstLineChars="300" w:firstLine="660"/>
        <w:rPr>
          <w:rFonts w:asciiTheme="minorEastAsia" w:hAnsiTheme="minorEastAsia"/>
          <w:sz w:val="22"/>
        </w:rPr>
      </w:pPr>
      <w:r>
        <w:rPr>
          <w:rFonts w:asciiTheme="minorEastAsia" w:hAnsiTheme="minorEastAsia" w:hint="eastAsia"/>
          <w:sz w:val="22"/>
        </w:rPr>
        <w:t>（</w:t>
      </w:r>
      <w:r w:rsidR="00791F32">
        <w:rPr>
          <w:rFonts w:asciiTheme="minorEastAsia" w:hAnsiTheme="minorEastAsia" w:hint="eastAsia"/>
          <w:sz w:val="22"/>
        </w:rPr>
        <w:t>対象外の期間を除いた</w:t>
      </w:r>
      <w:r>
        <w:rPr>
          <w:rFonts w:asciiTheme="minorEastAsia" w:hAnsiTheme="minorEastAsia" w:hint="eastAsia"/>
          <w:sz w:val="22"/>
        </w:rPr>
        <w:t xml:space="preserve">残りの対象期間　</w:t>
      </w:r>
      <w:r w:rsidR="00DA0807">
        <w:rPr>
          <w:rFonts w:asciiTheme="minorEastAsia" w:hAnsiTheme="minorEastAsia" w:hint="eastAsia"/>
          <w:sz w:val="22"/>
        </w:rPr>
        <w:t>令和〇年</w:t>
      </w:r>
      <w:r>
        <w:rPr>
          <w:rFonts w:asciiTheme="minorEastAsia" w:hAnsiTheme="minorEastAsia" w:hint="eastAsia"/>
          <w:sz w:val="22"/>
        </w:rPr>
        <w:t>〇月〇日～〇月〇日）</w:t>
      </w:r>
    </w:p>
    <w:p w:rsidR="00583477" w:rsidRDefault="00583477" w:rsidP="00583477">
      <w:pPr>
        <w:rPr>
          <w:rFonts w:asciiTheme="minorEastAsia" w:hAnsiTheme="minorEastAsia"/>
          <w:sz w:val="22"/>
        </w:rPr>
      </w:pPr>
    </w:p>
    <w:p w:rsidR="008B2654" w:rsidRPr="00662CFD" w:rsidRDefault="008B2654" w:rsidP="00583477">
      <w:pPr>
        <w:rPr>
          <w:rFonts w:asciiTheme="minorEastAsia" w:hAnsiTheme="minorEastAsia"/>
          <w:sz w:val="22"/>
        </w:rPr>
      </w:pP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 xml:space="preserve">２　</w:t>
      </w:r>
      <w:r w:rsidR="00055A65">
        <w:rPr>
          <w:rFonts w:asciiTheme="minorEastAsia" w:hAnsiTheme="minorEastAsia" w:hint="eastAsia"/>
          <w:sz w:val="22"/>
        </w:rPr>
        <w:t>稼働率算定に係る</w:t>
      </w:r>
      <w:r w:rsidR="00111F22">
        <w:rPr>
          <w:rFonts w:asciiTheme="minorEastAsia" w:hAnsiTheme="minorEastAsia" w:hint="eastAsia"/>
          <w:sz w:val="22"/>
        </w:rPr>
        <w:t>対象期間から</w:t>
      </w:r>
      <w:r w:rsidR="00791F32">
        <w:rPr>
          <w:rFonts w:asciiTheme="minorEastAsia" w:hAnsiTheme="minorEastAsia" w:hint="eastAsia"/>
          <w:sz w:val="22"/>
        </w:rPr>
        <w:t>対象外とすること</w:t>
      </w:r>
      <w:r w:rsidR="00111F22">
        <w:rPr>
          <w:rFonts w:asciiTheme="minorEastAsia" w:hAnsiTheme="minorEastAsia" w:hint="eastAsia"/>
          <w:sz w:val="22"/>
        </w:rPr>
        <w:t>を</w:t>
      </w:r>
      <w:r w:rsidR="00791F32">
        <w:rPr>
          <w:rFonts w:asciiTheme="minorEastAsia" w:hAnsiTheme="minorEastAsia" w:hint="eastAsia"/>
          <w:sz w:val="22"/>
        </w:rPr>
        <w:t>認める</w:t>
      </w:r>
      <w:r w:rsidR="00111F22">
        <w:rPr>
          <w:rFonts w:asciiTheme="minorEastAsia" w:hAnsiTheme="minorEastAsia" w:hint="eastAsia"/>
          <w:sz w:val="22"/>
        </w:rPr>
        <w:t>理由</w:t>
      </w:r>
    </w:p>
    <w:p w:rsidR="00583477" w:rsidRDefault="00583477" w:rsidP="00663881">
      <w:pPr>
        <w:rPr>
          <w:rFonts w:asciiTheme="minorEastAsia" w:hAnsiTheme="minorEastAsia"/>
          <w:sz w:val="22"/>
        </w:rPr>
      </w:pPr>
      <w:r w:rsidRPr="00662CFD">
        <w:rPr>
          <w:rFonts w:asciiTheme="minorEastAsia" w:hAnsiTheme="minorEastAsia" w:hint="eastAsia"/>
          <w:sz w:val="22"/>
        </w:rPr>
        <w:t xml:space="preserve">　　</w:t>
      </w:r>
    </w:p>
    <w:p w:rsidR="00663881" w:rsidRDefault="00663881" w:rsidP="00663881">
      <w:pPr>
        <w:ind w:left="880" w:hangingChars="400" w:hanging="880"/>
        <w:rPr>
          <w:rFonts w:asciiTheme="minorEastAsia" w:hAnsiTheme="minorEastAsia"/>
          <w:i/>
          <w:sz w:val="22"/>
        </w:rPr>
      </w:pPr>
      <w:r>
        <w:rPr>
          <w:rFonts w:asciiTheme="minorEastAsia" w:hAnsiTheme="minorEastAsia" w:hint="eastAsia"/>
          <w:sz w:val="22"/>
        </w:rPr>
        <w:t xml:space="preserve">　　</w:t>
      </w:r>
      <w:r w:rsidRPr="007C3553">
        <w:rPr>
          <w:rFonts w:asciiTheme="minorEastAsia" w:hAnsiTheme="minorEastAsia" w:hint="eastAsia"/>
          <w:i/>
          <w:sz w:val="22"/>
        </w:rPr>
        <w:t>例</w:t>
      </w:r>
      <w:r w:rsidRPr="00992BBD">
        <w:rPr>
          <w:rFonts w:asciiTheme="minorEastAsia" w:hAnsiTheme="minorEastAsia" w:hint="eastAsia"/>
          <w:i/>
          <w:sz w:val="22"/>
        </w:rPr>
        <w:t>：</w:t>
      </w:r>
      <w:r w:rsidR="00162614" w:rsidRPr="00992BBD">
        <w:rPr>
          <w:rFonts w:asciiTheme="minorEastAsia" w:hAnsiTheme="minorEastAsia" w:hint="eastAsia"/>
          <w:i/>
          <w:sz w:val="22"/>
        </w:rPr>
        <w:t>これまでの定期報告</w:t>
      </w:r>
      <w:r w:rsidR="007C3553">
        <w:rPr>
          <w:rFonts w:asciiTheme="minorEastAsia" w:hAnsiTheme="minorEastAsia" w:hint="eastAsia"/>
          <w:i/>
          <w:sz w:val="22"/>
        </w:rPr>
        <w:t>の</w:t>
      </w:r>
      <w:r w:rsidR="00162614" w:rsidRPr="00992BBD">
        <w:rPr>
          <w:rFonts w:asciiTheme="minorEastAsia" w:hAnsiTheme="minorEastAsia" w:hint="eastAsia"/>
          <w:i/>
          <w:sz w:val="22"/>
        </w:rPr>
        <w:t>内容等</w:t>
      </w:r>
      <w:r w:rsidR="007C3553">
        <w:rPr>
          <w:rFonts w:asciiTheme="minorEastAsia" w:hAnsiTheme="minorEastAsia" w:hint="eastAsia"/>
          <w:i/>
          <w:sz w:val="22"/>
        </w:rPr>
        <w:t>※</w:t>
      </w:r>
      <w:r w:rsidR="00162614" w:rsidRPr="00992BBD">
        <w:rPr>
          <w:rFonts w:asciiTheme="minorEastAsia" w:hAnsiTheme="minorEastAsia" w:hint="eastAsia"/>
          <w:i/>
          <w:sz w:val="22"/>
        </w:rPr>
        <w:t>により、</w:t>
      </w:r>
      <w:r w:rsidR="00187F32">
        <w:rPr>
          <w:rFonts w:asciiTheme="minorEastAsia" w:hAnsiTheme="minorEastAsia" w:hint="eastAsia"/>
          <w:i/>
          <w:sz w:val="22"/>
        </w:rPr>
        <w:t>令和〇年</w:t>
      </w:r>
      <w:r w:rsidRPr="00992BBD">
        <w:rPr>
          <w:rFonts w:asciiTheme="minorEastAsia" w:hAnsiTheme="minorEastAsia" w:hint="eastAsia"/>
          <w:i/>
          <w:sz w:val="22"/>
        </w:rPr>
        <w:t>〇月〇日に発生した</w:t>
      </w:r>
      <w:r w:rsidR="008B2654" w:rsidRPr="00992BBD">
        <w:rPr>
          <w:rFonts w:asciiTheme="minorEastAsia" w:hAnsiTheme="minorEastAsia"/>
          <w:i/>
          <w:sz w:val="22"/>
        </w:rPr>
        <w:t>災害その他やむを得ない事由</w:t>
      </w:r>
      <w:r w:rsidRPr="00992BBD">
        <w:rPr>
          <w:rFonts w:asciiTheme="minorEastAsia" w:hAnsiTheme="minorEastAsia" w:hint="eastAsia"/>
          <w:i/>
          <w:sz w:val="22"/>
        </w:rPr>
        <w:t>により、</w:t>
      </w:r>
      <w:r w:rsidR="006700D0">
        <w:rPr>
          <w:rFonts w:asciiTheme="minorEastAsia" w:hAnsiTheme="minorEastAsia" w:hint="eastAsia"/>
          <w:i/>
          <w:sz w:val="22"/>
        </w:rPr>
        <w:t>上記期間において</w:t>
      </w:r>
      <w:r w:rsidRPr="00992BBD">
        <w:rPr>
          <w:rFonts w:asciiTheme="minorEastAsia" w:hAnsiTheme="minorEastAsia" w:hint="eastAsia"/>
          <w:i/>
          <w:sz w:val="22"/>
        </w:rPr>
        <w:t>外国人材による家事支援サービスの提供に影響が</w:t>
      </w:r>
      <w:r w:rsidR="007C3553">
        <w:rPr>
          <w:rFonts w:asciiTheme="minorEastAsia" w:hAnsiTheme="minorEastAsia" w:hint="eastAsia"/>
          <w:i/>
          <w:sz w:val="22"/>
        </w:rPr>
        <w:t>生じて</w:t>
      </w:r>
      <w:r w:rsidRPr="00992BBD">
        <w:rPr>
          <w:rFonts w:asciiTheme="minorEastAsia" w:hAnsiTheme="minorEastAsia" w:hint="eastAsia"/>
          <w:i/>
          <w:sz w:val="22"/>
        </w:rPr>
        <w:t>いる</w:t>
      </w:r>
      <w:r w:rsidR="00992BBD" w:rsidRPr="00992BBD">
        <w:rPr>
          <w:rFonts w:asciiTheme="minorEastAsia" w:hAnsiTheme="minorEastAsia" w:hint="eastAsia"/>
          <w:i/>
          <w:sz w:val="22"/>
        </w:rPr>
        <w:t>と考えられる</w:t>
      </w:r>
      <w:r w:rsidR="008B2654" w:rsidRPr="00992BBD">
        <w:rPr>
          <w:rFonts w:asciiTheme="minorEastAsia" w:hAnsiTheme="minorEastAsia" w:hint="eastAsia"/>
          <w:i/>
          <w:sz w:val="22"/>
        </w:rPr>
        <w:t>ため</w:t>
      </w:r>
      <w:r w:rsidR="007C3553">
        <w:rPr>
          <w:rFonts w:asciiTheme="minorEastAsia" w:hAnsiTheme="minorEastAsia" w:hint="eastAsia"/>
          <w:i/>
          <w:sz w:val="22"/>
        </w:rPr>
        <w:t>。</w:t>
      </w:r>
    </w:p>
    <w:p w:rsidR="007C3553" w:rsidRDefault="007C3553" w:rsidP="00663881">
      <w:pPr>
        <w:ind w:left="880" w:hangingChars="400" w:hanging="880"/>
        <w:rPr>
          <w:rFonts w:asciiTheme="minorEastAsia" w:hAnsiTheme="minorEastAsia"/>
          <w:i/>
          <w:sz w:val="22"/>
        </w:rPr>
      </w:pPr>
      <w:r>
        <w:rPr>
          <w:rFonts w:asciiTheme="minorEastAsia" w:hAnsiTheme="minorEastAsia" w:hint="eastAsia"/>
          <w:i/>
          <w:sz w:val="22"/>
        </w:rPr>
        <w:t xml:space="preserve">　　</w:t>
      </w:r>
    </w:p>
    <w:p w:rsidR="007C3553" w:rsidRPr="007C3553" w:rsidRDefault="007C3553" w:rsidP="0060343F">
      <w:pPr>
        <w:ind w:leftChars="153" w:left="1060" w:hangingChars="336" w:hanging="739"/>
        <w:rPr>
          <w:rFonts w:asciiTheme="minorEastAsia" w:hAnsiTheme="minorEastAsia"/>
          <w:i/>
          <w:sz w:val="22"/>
        </w:rPr>
      </w:pPr>
      <w:r w:rsidRPr="007C3553">
        <w:rPr>
          <w:rFonts w:asciiTheme="minorEastAsia" w:hAnsiTheme="minorEastAsia" w:hint="eastAsia"/>
          <w:sz w:val="22"/>
        </w:rPr>
        <w:t xml:space="preserve">　</w:t>
      </w:r>
      <w:r w:rsidRPr="007C3553">
        <w:rPr>
          <w:rFonts w:asciiTheme="minorEastAsia" w:hAnsiTheme="minorEastAsia" w:hint="eastAsia"/>
          <w:i/>
          <w:sz w:val="22"/>
        </w:rPr>
        <w:t xml:space="preserve">　※</w:t>
      </w:r>
      <w:r w:rsidR="00187F32" w:rsidRPr="00992BBD">
        <w:rPr>
          <w:rFonts w:asciiTheme="minorEastAsia" w:hAnsiTheme="minorEastAsia"/>
          <w:i/>
          <w:sz w:val="22"/>
        </w:rPr>
        <w:t>災害その他やむを得ない事由</w:t>
      </w:r>
      <w:r w:rsidR="00187F32">
        <w:rPr>
          <w:rFonts w:asciiTheme="minorEastAsia" w:hAnsiTheme="minorEastAsia" w:hint="eastAsia"/>
          <w:i/>
          <w:sz w:val="22"/>
        </w:rPr>
        <w:t>が発生した場合に、発生日以降の</w:t>
      </w:r>
      <w:r w:rsidRPr="007C3553">
        <w:rPr>
          <w:rFonts w:asciiTheme="minorEastAsia" w:hAnsiTheme="minorEastAsia" w:hint="eastAsia"/>
          <w:i/>
          <w:sz w:val="22"/>
        </w:rPr>
        <w:t>様式</w:t>
      </w:r>
      <w:r w:rsidR="00DA0807">
        <w:rPr>
          <w:rFonts w:asciiTheme="minorEastAsia" w:hAnsiTheme="minorEastAsia" w:hint="eastAsia"/>
          <w:i/>
          <w:sz w:val="22"/>
        </w:rPr>
        <w:t>第</w:t>
      </w:r>
      <w:r w:rsidRPr="007C3553">
        <w:rPr>
          <w:rFonts w:asciiTheme="minorEastAsia" w:hAnsiTheme="minorEastAsia" w:hint="eastAsia"/>
          <w:i/>
          <w:sz w:val="22"/>
        </w:rPr>
        <w:t>2号の報告内容のうち、利用世帯数、延べ利用回数、延べ利用時間が</w:t>
      </w:r>
      <w:r w:rsidR="007815BD">
        <w:rPr>
          <w:rFonts w:asciiTheme="minorEastAsia" w:hAnsiTheme="minorEastAsia" w:hint="eastAsia"/>
          <w:i/>
          <w:sz w:val="22"/>
        </w:rPr>
        <w:t>それぞれ</w:t>
      </w:r>
      <w:r w:rsidRPr="007C3553">
        <w:rPr>
          <w:rFonts w:asciiTheme="minorEastAsia" w:hAnsiTheme="minorEastAsia" w:hint="eastAsia"/>
          <w:i/>
          <w:sz w:val="22"/>
        </w:rPr>
        <w:t>前月</w:t>
      </w:r>
      <w:r w:rsidR="00007B3A">
        <w:rPr>
          <w:rFonts w:asciiTheme="minorEastAsia" w:hAnsiTheme="minorEastAsia" w:hint="eastAsia"/>
          <w:i/>
          <w:sz w:val="22"/>
        </w:rPr>
        <w:t>と比較して</w:t>
      </w:r>
      <w:r w:rsidRPr="007C3553">
        <w:rPr>
          <w:rFonts w:asciiTheme="minorEastAsia" w:hAnsiTheme="minorEastAsia" w:hint="eastAsia"/>
          <w:i/>
          <w:sz w:val="22"/>
        </w:rPr>
        <w:t>2か月</w:t>
      </w:r>
      <w:r w:rsidR="00187F32">
        <w:rPr>
          <w:rFonts w:asciiTheme="minorEastAsia" w:hAnsiTheme="minorEastAsia" w:hint="eastAsia"/>
          <w:i/>
          <w:sz w:val="22"/>
        </w:rPr>
        <w:t>以上</w:t>
      </w:r>
      <w:r w:rsidRPr="007C3553">
        <w:rPr>
          <w:rFonts w:asciiTheme="minorEastAsia" w:hAnsiTheme="minorEastAsia" w:hint="eastAsia"/>
          <w:i/>
          <w:sz w:val="22"/>
        </w:rPr>
        <w:t>連続で減少し、かつ、区域内の全</w:t>
      </w:r>
      <w:r w:rsidR="0060343F">
        <w:rPr>
          <w:rFonts w:asciiTheme="minorEastAsia" w:hAnsiTheme="minorEastAsia" w:hint="eastAsia"/>
          <w:i/>
          <w:sz w:val="22"/>
        </w:rPr>
        <w:t>特定機関</w:t>
      </w:r>
      <w:r w:rsidRPr="007C3553">
        <w:rPr>
          <w:rFonts w:asciiTheme="minorEastAsia" w:hAnsiTheme="minorEastAsia" w:hint="eastAsia"/>
          <w:i/>
          <w:sz w:val="22"/>
        </w:rPr>
        <w:t>でも同様の傾向であるかどうか</w:t>
      </w:r>
      <w:r w:rsidR="00187F32">
        <w:rPr>
          <w:rFonts w:asciiTheme="minorEastAsia" w:hAnsiTheme="minorEastAsia" w:hint="eastAsia"/>
          <w:i/>
          <w:sz w:val="22"/>
        </w:rPr>
        <w:t>を本通知発出の</w:t>
      </w:r>
      <w:r w:rsidRPr="007C3553">
        <w:rPr>
          <w:rFonts w:asciiTheme="minorEastAsia" w:hAnsiTheme="minorEastAsia" w:hint="eastAsia"/>
          <w:i/>
          <w:sz w:val="22"/>
        </w:rPr>
        <w:t>目安とする。</w:t>
      </w:r>
    </w:p>
    <w:p w:rsidR="00583477" w:rsidRPr="00187F32" w:rsidRDefault="00583477" w:rsidP="00AB0EC3">
      <w:pPr>
        <w:jc w:val="center"/>
        <w:rPr>
          <w:rFonts w:asciiTheme="majorEastAsia" w:eastAsiaTheme="majorEastAsia" w:hAnsiTheme="majorEastAsia"/>
          <w:sz w:val="22"/>
        </w:rPr>
      </w:pPr>
    </w:p>
    <w:sectPr w:rsidR="00583477" w:rsidRPr="00187F32" w:rsidSect="00604FC3">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6B" w:rsidRDefault="00B5526B" w:rsidP="00DE2071">
      <w:r>
        <w:separator/>
      </w:r>
    </w:p>
  </w:endnote>
  <w:endnote w:type="continuationSeparator" w:id="0">
    <w:p w:rsidR="00B5526B" w:rsidRDefault="00B5526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Aク."/>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ＭＳ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BE" w:rsidRDefault="00126FBE">
    <w:pPr>
      <w:pStyle w:val="a5"/>
      <w:jc w:val="center"/>
    </w:pPr>
  </w:p>
  <w:p w:rsidR="00126FBE" w:rsidRDefault="00126F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6B" w:rsidRDefault="00B5526B" w:rsidP="00DE2071">
      <w:r>
        <w:separator/>
      </w:r>
    </w:p>
  </w:footnote>
  <w:footnote w:type="continuationSeparator" w:id="0">
    <w:p w:rsidR="00B5526B" w:rsidRDefault="00B5526B"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23"/>
    <w:rsid w:val="00007B3A"/>
    <w:rsid w:val="00041033"/>
    <w:rsid w:val="00055A65"/>
    <w:rsid w:val="000C726D"/>
    <w:rsid w:val="000D6650"/>
    <w:rsid w:val="000F48F6"/>
    <w:rsid w:val="00111F22"/>
    <w:rsid w:val="00126FBE"/>
    <w:rsid w:val="00162614"/>
    <w:rsid w:val="00170F5D"/>
    <w:rsid w:val="00187F32"/>
    <w:rsid w:val="002F3813"/>
    <w:rsid w:val="003464DA"/>
    <w:rsid w:val="0037744D"/>
    <w:rsid w:val="003D487A"/>
    <w:rsid w:val="003F04CD"/>
    <w:rsid w:val="003F26A2"/>
    <w:rsid w:val="003F6059"/>
    <w:rsid w:val="00446B6A"/>
    <w:rsid w:val="004B6D00"/>
    <w:rsid w:val="004D31E7"/>
    <w:rsid w:val="00501950"/>
    <w:rsid w:val="00583477"/>
    <w:rsid w:val="005C1E9C"/>
    <w:rsid w:val="0060343F"/>
    <w:rsid w:val="00604FC3"/>
    <w:rsid w:val="00662CFD"/>
    <w:rsid w:val="00663881"/>
    <w:rsid w:val="006700D0"/>
    <w:rsid w:val="0073502E"/>
    <w:rsid w:val="0076665D"/>
    <w:rsid w:val="007815BD"/>
    <w:rsid w:val="00791F32"/>
    <w:rsid w:val="007B77A1"/>
    <w:rsid w:val="007C3553"/>
    <w:rsid w:val="00831978"/>
    <w:rsid w:val="0084056A"/>
    <w:rsid w:val="008503FC"/>
    <w:rsid w:val="0085354A"/>
    <w:rsid w:val="00865A5E"/>
    <w:rsid w:val="008B2654"/>
    <w:rsid w:val="00966C89"/>
    <w:rsid w:val="0097659F"/>
    <w:rsid w:val="00992BBD"/>
    <w:rsid w:val="009D17C1"/>
    <w:rsid w:val="00A35F90"/>
    <w:rsid w:val="00A36EF7"/>
    <w:rsid w:val="00A73C7A"/>
    <w:rsid w:val="00AB0EC3"/>
    <w:rsid w:val="00AB2EB6"/>
    <w:rsid w:val="00AD1AB8"/>
    <w:rsid w:val="00AE0C03"/>
    <w:rsid w:val="00B5526B"/>
    <w:rsid w:val="00B5726E"/>
    <w:rsid w:val="00B84EDA"/>
    <w:rsid w:val="00BA4E59"/>
    <w:rsid w:val="00BC345F"/>
    <w:rsid w:val="00BD628C"/>
    <w:rsid w:val="00BE0F0C"/>
    <w:rsid w:val="00C0649A"/>
    <w:rsid w:val="00C42E72"/>
    <w:rsid w:val="00C45B02"/>
    <w:rsid w:val="00CF7ABD"/>
    <w:rsid w:val="00CF7ACF"/>
    <w:rsid w:val="00DA0807"/>
    <w:rsid w:val="00DE2071"/>
    <w:rsid w:val="00E223C7"/>
    <w:rsid w:val="00E643BB"/>
    <w:rsid w:val="00F06DD2"/>
    <w:rsid w:val="00FF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F1E154F-EA84-4B90-90C1-E03F1A4D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5C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AD1AB8"/>
    <w:pPr>
      <w:jc w:val="right"/>
    </w:pPr>
  </w:style>
  <w:style w:type="character" w:customStyle="1" w:styleId="a9">
    <w:name w:val="結語 (文字)"/>
    <w:basedOn w:val="a0"/>
    <w:link w:val="a8"/>
    <w:uiPriority w:val="99"/>
    <w:rsid w:val="00AD1AB8"/>
  </w:style>
  <w:style w:type="paragraph" w:customStyle="1" w:styleId="1">
    <w:name w:val="記1"/>
    <w:basedOn w:val="a"/>
    <w:next w:val="a"/>
    <w:link w:val="aa"/>
    <w:uiPriority w:val="99"/>
    <w:unhideWhenUsed/>
    <w:rsid w:val="00583477"/>
    <w:pPr>
      <w:jc w:val="center"/>
    </w:pPr>
  </w:style>
  <w:style w:type="character" w:customStyle="1" w:styleId="aa">
    <w:name w:val="記 (文字)"/>
    <w:basedOn w:val="a0"/>
    <w:link w:val="1"/>
    <w:uiPriority w:val="99"/>
    <w:rsid w:val="00583477"/>
  </w:style>
  <w:style w:type="paragraph" w:styleId="ab">
    <w:name w:val="Balloon Text"/>
    <w:basedOn w:val="a"/>
    <w:link w:val="ac"/>
    <w:uiPriority w:val="99"/>
    <w:semiHidden/>
    <w:unhideWhenUsed/>
    <w:rsid w:val="000C72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7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E6836-0EF1-4DD4-9868-881F5BAB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充孝（地方創生推進事務局）</dc:creator>
  <cp:keywords/>
  <dc:description/>
  <cp:lastModifiedBy>千野 貴彦（地方創生推進事務局）</cp:lastModifiedBy>
  <cp:revision>16</cp:revision>
  <cp:lastPrinted>2020-03-24T09:56:00Z</cp:lastPrinted>
  <dcterms:created xsi:type="dcterms:W3CDTF">2020-03-17T06:59:00Z</dcterms:created>
  <dcterms:modified xsi:type="dcterms:W3CDTF">2020-04-01T12:13:00Z</dcterms:modified>
</cp:coreProperties>
</file>