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9245" w:type="dxa"/>
        <w:tblLook w:val="04A0" w:firstRow="1" w:lastRow="0" w:firstColumn="1" w:lastColumn="0" w:noHBand="0" w:noVBand="1"/>
      </w:tblPr>
      <w:tblGrid>
        <w:gridCol w:w="1616"/>
        <w:gridCol w:w="426"/>
        <w:gridCol w:w="7190"/>
        <w:gridCol w:w="13"/>
      </w:tblGrid>
      <w:tr w:rsidR="00D95C1A" w:rsidRPr="005A6E03" w14:paraId="3424F4C9" w14:textId="77777777" w:rsidTr="00B0146B">
        <w:trPr>
          <w:trHeight w:val="557"/>
        </w:trPr>
        <w:tc>
          <w:tcPr>
            <w:tcW w:w="1616" w:type="dxa"/>
            <w:vAlign w:val="center"/>
          </w:tcPr>
          <w:p w14:paraId="29CB2C37" w14:textId="298BA57C" w:rsidR="00D95C1A" w:rsidRPr="005A6E03" w:rsidRDefault="004E3B44" w:rsidP="00B0146B">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分野名</w:t>
            </w:r>
          </w:p>
        </w:tc>
        <w:tc>
          <w:tcPr>
            <w:tcW w:w="7629" w:type="dxa"/>
            <w:gridSpan w:val="3"/>
            <w:vAlign w:val="center"/>
          </w:tcPr>
          <w:p w14:paraId="726BFF10" w14:textId="33DF9BC8" w:rsidR="00D95C1A" w:rsidRPr="005A6E03" w:rsidRDefault="004E3B44" w:rsidP="00B0146B">
            <w:pPr>
              <w:jc w:val="both"/>
              <w:rPr>
                <w:rFonts w:ascii="BIZ UD明朝 Medium" w:eastAsia="BIZ UD明朝 Medium" w:hAnsi="BIZ UD明朝 Medium"/>
                <w:sz w:val="21"/>
                <w:szCs w:val="21"/>
              </w:rPr>
            </w:pPr>
            <w:r>
              <w:rPr>
                <w:rFonts w:ascii="BIZ UD明朝 Medium" w:eastAsia="BIZ UD明朝 Medium" w:hAnsi="BIZ UD明朝 Medium" w:hint="eastAsia"/>
                <w:sz w:val="21"/>
                <w:szCs w:val="21"/>
              </w:rPr>
              <w:t>マーケティング分野（マーケティング）</w:t>
            </w:r>
          </w:p>
        </w:tc>
      </w:tr>
      <w:tr w:rsidR="00D95C1A" w:rsidRPr="005A6E03" w14:paraId="5C075BD2" w14:textId="77777777" w:rsidTr="00B0146B">
        <w:trPr>
          <w:trHeight w:val="559"/>
        </w:trPr>
        <w:tc>
          <w:tcPr>
            <w:tcW w:w="1616" w:type="dxa"/>
            <w:vAlign w:val="center"/>
          </w:tcPr>
          <w:p w14:paraId="08CF931F" w14:textId="77777777" w:rsidR="00D95C1A" w:rsidRPr="005A6E03" w:rsidRDefault="00D95C1A" w:rsidP="00B0146B">
            <w:pPr>
              <w:jc w:val="center"/>
              <w:rPr>
                <w:rFonts w:ascii="BIZ UD明朝 Medium" w:eastAsia="BIZ UD明朝 Medium" w:hAnsi="BIZ UD明朝 Medium"/>
                <w:sz w:val="21"/>
                <w:szCs w:val="21"/>
              </w:rPr>
            </w:pPr>
            <w:r w:rsidRPr="005A6E03">
              <w:rPr>
                <w:rFonts w:ascii="BIZ UD明朝 Medium" w:eastAsia="BIZ UD明朝 Medium" w:hAnsi="BIZ UD明朝 Medium" w:hint="eastAsia"/>
                <w:sz w:val="21"/>
                <w:szCs w:val="21"/>
              </w:rPr>
              <w:t>教科書</w:t>
            </w:r>
          </w:p>
        </w:tc>
        <w:tc>
          <w:tcPr>
            <w:tcW w:w="7629" w:type="dxa"/>
            <w:gridSpan w:val="3"/>
            <w:vAlign w:val="center"/>
          </w:tcPr>
          <w:p w14:paraId="1E4BC669" w14:textId="77777777" w:rsidR="00D95C1A" w:rsidRPr="005A6E03" w:rsidRDefault="00D95C1A" w:rsidP="00B0146B">
            <w:pPr>
              <w:jc w:val="both"/>
              <w:rPr>
                <w:rFonts w:ascii="BIZ UD明朝 Medium" w:eastAsia="BIZ UD明朝 Medium" w:hAnsi="BIZ UD明朝 Medium"/>
                <w:sz w:val="21"/>
                <w:szCs w:val="21"/>
              </w:rPr>
            </w:pPr>
            <w:r w:rsidRPr="005A6E03">
              <w:rPr>
                <w:rFonts w:ascii="BIZ UD明朝 Medium" w:eastAsia="BIZ UD明朝 Medium" w:hAnsi="BIZ UD明朝 Medium" w:hint="eastAsia"/>
                <w:sz w:val="21"/>
                <w:szCs w:val="21"/>
              </w:rPr>
              <w:t>マーケティング（実教出版）</w:t>
            </w:r>
          </w:p>
        </w:tc>
      </w:tr>
      <w:tr w:rsidR="00D95C1A" w:rsidRPr="005A6E03" w14:paraId="054E85A8" w14:textId="77777777" w:rsidTr="00E71555">
        <w:trPr>
          <w:gridAfter w:val="1"/>
          <w:wAfter w:w="13" w:type="dxa"/>
          <w:trHeight w:val="554"/>
        </w:trPr>
        <w:tc>
          <w:tcPr>
            <w:tcW w:w="1616" w:type="dxa"/>
            <w:vMerge w:val="restart"/>
            <w:vAlign w:val="center"/>
          </w:tcPr>
          <w:p w14:paraId="215A718A" w14:textId="77777777" w:rsidR="00D95C1A" w:rsidRPr="005A6E03" w:rsidRDefault="00D95C1A" w:rsidP="00B0146B">
            <w:pPr>
              <w:jc w:val="center"/>
              <w:rPr>
                <w:rFonts w:ascii="BIZ UD明朝 Medium" w:eastAsia="BIZ UD明朝 Medium" w:hAnsi="BIZ UD明朝 Medium"/>
                <w:sz w:val="21"/>
                <w:szCs w:val="21"/>
              </w:rPr>
            </w:pPr>
            <w:r w:rsidRPr="005A6E03">
              <w:rPr>
                <w:rFonts w:ascii="BIZ UD明朝 Medium" w:eastAsia="BIZ UD明朝 Medium" w:hAnsi="BIZ UD明朝 Medium" w:hint="eastAsia"/>
                <w:sz w:val="21"/>
                <w:szCs w:val="21"/>
              </w:rPr>
              <w:t>単元</w:t>
            </w:r>
          </w:p>
        </w:tc>
        <w:tc>
          <w:tcPr>
            <w:tcW w:w="426" w:type="dxa"/>
            <w:vAlign w:val="center"/>
          </w:tcPr>
          <w:p w14:paraId="25C28457" w14:textId="77777777" w:rsidR="00D95C1A" w:rsidRPr="005A6E03" w:rsidRDefault="00D95C1A" w:rsidP="00B0146B">
            <w:pPr>
              <w:jc w:val="both"/>
              <w:rPr>
                <w:rFonts w:ascii="BIZ UD明朝 Medium" w:eastAsia="BIZ UD明朝 Medium" w:hAnsi="BIZ UD明朝 Medium"/>
                <w:sz w:val="21"/>
                <w:szCs w:val="21"/>
              </w:rPr>
            </w:pPr>
            <w:r w:rsidRPr="005A6E03">
              <w:rPr>
                <w:rFonts w:ascii="BIZ UD明朝 Medium" w:eastAsia="BIZ UD明朝 Medium" w:hAnsi="BIZ UD明朝 Medium" w:hint="eastAsia"/>
                <w:sz w:val="21"/>
                <w:szCs w:val="21"/>
              </w:rPr>
              <w:t>章</w:t>
            </w:r>
          </w:p>
        </w:tc>
        <w:tc>
          <w:tcPr>
            <w:tcW w:w="7190" w:type="dxa"/>
            <w:vAlign w:val="center"/>
          </w:tcPr>
          <w:p w14:paraId="325BC2D7" w14:textId="77777777" w:rsidR="00D95C1A" w:rsidRPr="005A6E03" w:rsidRDefault="00D95C1A" w:rsidP="00B0146B">
            <w:pPr>
              <w:pStyle w:val="a9"/>
              <w:numPr>
                <w:ilvl w:val="0"/>
                <w:numId w:val="1"/>
              </w:numPr>
              <w:jc w:val="both"/>
              <w:rPr>
                <w:rFonts w:ascii="BIZ UD明朝 Medium" w:eastAsia="BIZ UD明朝 Medium" w:hAnsi="BIZ UD明朝 Medium"/>
                <w:sz w:val="21"/>
                <w:szCs w:val="21"/>
              </w:rPr>
            </w:pPr>
            <w:r w:rsidRPr="005A6E03">
              <w:rPr>
                <w:rFonts w:ascii="BIZ UD明朝 Medium" w:eastAsia="BIZ UD明朝 Medium" w:hAnsi="BIZ UD明朝 Medium" w:hint="eastAsia"/>
                <w:sz w:val="21"/>
                <w:szCs w:val="21"/>
              </w:rPr>
              <w:t>マーケティングの概要</w:t>
            </w:r>
          </w:p>
        </w:tc>
      </w:tr>
      <w:tr w:rsidR="00D95C1A" w:rsidRPr="005A6E03" w14:paraId="0A3C4247" w14:textId="77777777" w:rsidTr="00E71555">
        <w:trPr>
          <w:gridAfter w:val="1"/>
          <w:wAfter w:w="13" w:type="dxa"/>
          <w:trHeight w:val="561"/>
        </w:trPr>
        <w:tc>
          <w:tcPr>
            <w:tcW w:w="1616" w:type="dxa"/>
            <w:vMerge/>
            <w:vAlign w:val="center"/>
          </w:tcPr>
          <w:p w14:paraId="306A1F73" w14:textId="77777777" w:rsidR="00D95C1A" w:rsidRPr="005A6E03" w:rsidRDefault="00D95C1A" w:rsidP="00B0146B">
            <w:pPr>
              <w:jc w:val="center"/>
              <w:rPr>
                <w:rFonts w:ascii="BIZ UD明朝 Medium" w:eastAsia="BIZ UD明朝 Medium" w:hAnsi="BIZ UD明朝 Medium"/>
                <w:sz w:val="21"/>
                <w:szCs w:val="21"/>
              </w:rPr>
            </w:pPr>
          </w:p>
        </w:tc>
        <w:tc>
          <w:tcPr>
            <w:tcW w:w="426" w:type="dxa"/>
            <w:vAlign w:val="center"/>
          </w:tcPr>
          <w:p w14:paraId="72455910" w14:textId="77777777" w:rsidR="00D95C1A" w:rsidRPr="005A6E03" w:rsidRDefault="00D95C1A" w:rsidP="00B0146B">
            <w:pPr>
              <w:jc w:val="both"/>
              <w:rPr>
                <w:rFonts w:ascii="BIZ UD明朝 Medium" w:eastAsia="BIZ UD明朝 Medium" w:hAnsi="BIZ UD明朝 Medium"/>
                <w:sz w:val="21"/>
                <w:szCs w:val="21"/>
              </w:rPr>
            </w:pPr>
            <w:r w:rsidRPr="005A6E03">
              <w:rPr>
                <w:rFonts w:ascii="BIZ UD明朝 Medium" w:eastAsia="BIZ UD明朝 Medium" w:hAnsi="BIZ UD明朝 Medium" w:hint="eastAsia"/>
                <w:sz w:val="21"/>
                <w:szCs w:val="21"/>
              </w:rPr>
              <w:t>節</w:t>
            </w:r>
          </w:p>
        </w:tc>
        <w:tc>
          <w:tcPr>
            <w:tcW w:w="7190" w:type="dxa"/>
            <w:vAlign w:val="center"/>
          </w:tcPr>
          <w:p w14:paraId="6976B64B" w14:textId="77777777" w:rsidR="00D95C1A" w:rsidRPr="005A6E03" w:rsidRDefault="00D95C1A" w:rsidP="00B0146B">
            <w:pPr>
              <w:jc w:val="both"/>
              <w:rPr>
                <w:rFonts w:ascii="BIZ UD明朝 Medium" w:eastAsia="BIZ UD明朝 Medium" w:hAnsi="BIZ UD明朝 Medium"/>
                <w:sz w:val="21"/>
                <w:szCs w:val="21"/>
              </w:rPr>
            </w:pPr>
            <w:r w:rsidRPr="005A6E03">
              <w:rPr>
                <w:rFonts w:ascii="BIZ UD明朝 Medium" w:eastAsia="BIZ UD明朝 Medium" w:hAnsi="BIZ UD明朝 Medium" w:hint="eastAsia"/>
                <w:sz w:val="21"/>
                <w:szCs w:val="21"/>
              </w:rPr>
              <w:t>第１節　マーケティングの歴史と発展</w:t>
            </w:r>
          </w:p>
        </w:tc>
      </w:tr>
      <w:tr w:rsidR="00D95C1A" w:rsidRPr="005A6E03" w14:paraId="206C98B8" w14:textId="77777777" w:rsidTr="00B0146B">
        <w:trPr>
          <w:gridAfter w:val="1"/>
          <w:wAfter w:w="13" w:type="dxa"/>
          <w:trHeight w:val="351"/>
        </w:trPr>
        <w:tc>
          <w:tcPr>
            <w:tcW w:w="1616" w:type="dxa"/>
            <w:vAlign w:val="center"/>
          </w:tcPr>
          <w:p w14:paraId="44C747E7" w14:textId="77777777" w:rsidR="00D95C1A" w:rsidRPr="005A6E03" w:rsidRDefault="00D95C1A" w:rsidP="00B0146B">
            <w:pPr>
              <w:jc w:val="center"/>
              <w:rPr>
                <w:rFonts w:ascii="BIZ UD明朝 Medium" w:eastAsia="BIZ UD明朝 Medium" w:hAnsi="BIZ UD明朝 Medium"/>
                <w:sz w:val="21"/>
                <w:szCs w:val="21"/>
              </w:rPr>
            </w:pPr>
            <w:r w:rsidRPr="005A6E03">
              <w:rPr>
                <w:rFonts w:ascii="BIZ UD明朝 Medium" w:eastAsia="BIZ UD明朝 Medium" w:hAnsi="BIZ UD明朝 Medium" w:hint="eastAsia"/>
                <w:sz w:val="21"/>
                <w:szCs w:val="21"/>
              </w:rPr>
              <w:t>ケースメソッドタイトル</w:t>
            </w:r>
          </w:p>
        </w:tc>
        <w:tc>
          <w:tcPr>
            <w:tcW w:w="7616" w:type="dxa"/>
            <w:gridSpan w:val="2"/>
            <w:vAlign w:val="center"/>
          </w:tcPr>
          <w:p w14:paraId="2C1E45E8" w14:textId="236AF89A" w:rsidR="00D95C1A" w:rsidRPr="005A6E03" w:rsidRDefault="00C852AC" w:rsidP="00B0146B">
            <w:pPr>
              <w:jc w:val="both"/>
              <w:rPr>
                <w:rFonts w:ascii="BIZ UD明朝 Medium" w:eastAsia="BIZ UD明朝 Medium" w:hAnsi="BIZ UD明朝 Medium"/>
                <w:sz w:val="21"/>
                <w:szCs w:val="21"/>
              </w:rPr>
            </w:pPr>
            <w:r>
              <w:rPr>
                <w:rFonts w:ascii="BIZ UD明朝 Medium" w:eastAsia="BIZ UD明朝 Medium" w:hAnsi="BIZ UD明朝 Medium" w:hint="eastAsia"/>
                <w:sz w:val="21"/>
                <w:szCs w:val="21"/>
              </w:rPr>
              <w:t>ＳＤＧｓ</w:t>
            </w:r>
            <w:r w:rsidR="00D95C1A" w:rsidRPr="005A6E03">
              <w:rPr>
                <w:rFonts w:ascii="BIZ UD明朝 Medium" w:eastAsia="BIZ UD明朝 Medium" w:hAnsi="BIZ UD明朝 Medium" w:hint="eastAsia"/>
                <w:sz w:val="21"/>
                <w:szCs w:val="21"/>
              </w:rPr>
              <w:t>とマーケティング</w:t>
            </w:r>
          </w:p>
        </w:tc>
      </w:tr>
      <w:tr w:rsidR="00D95C1A" w:rsidRPr="005A6E03" w14:paraId="0AF43FA3" w14:textId="77777777" w:rsidTr="00B0146B">
        <w:trPr>
          <w:gridAfter w:val="1"/>
          <w:wAfter w:w="13" w:type="dxa"/>
          <w:trHeight w:val="686"/>
        </w:trPr>
        <w:tc>
          <w:tcPr>
            <w:tcW w:w="1616" w:type="dxa"/>
            <w:vAlign w:val="center"/>
          </w:tcPr>
          <w:p w14:paraId="012B909B" w14:textId="77777777" w:rsidR="00D95C1A" w:rsidRPr="005A6E03" w:rsidRDefault="00D95C1A" w:rsidP="00B0146B">
            <w:pPr>
              <w:jc w:val="center"/>
              <w:rPr>
                <w:rFonts w:ascii="BIZ UD明朝 Medium" w:eastAsia="BIZ UD明朝 Medium" w:hAnsi="BIZ UD明朝 Medium"/>
                <w:sz w:val="21"/>
                <w:szCs w:val="21"/>
              </w:rPr>
            </w:pPr>
            <w:r w:rsidRPr="005A6E03">
              <w:rPr>
                <w:rFonts w:ascii="BIZ UD明朝 Medium" w:eastAsia="BIZ UD明朝 Medium" w:hAnsi="BIZ UD明朝 Medium" w:hint="eastAsia"/>
                <w:sz w:val="21"/>
                <w:szCs w:val="21"/>
              </w:rPr>
              <w:t>ケースメソッドからの学び</w:t>
            </w:r>
          </w:p>
        </w:tc>
        <w:tc>
          <w:tcPr>
            <w:tcW w:w="7616" w:type="dxa"/>
            <w:gridSpan w:val="2"/>
            <w:vAlign w:val="center"/>
          </w:tcPr>
          <w:p w14:paraId="7F5741E7" w14:textId="1A139D5F" w:rsidR="00D95C1A" w:rsidRPr="005A6E03" w:rsidRDefault="00D95C1A" w:rsidP="00B0146B">
            <w:pPr>
              <w:jc w:val="both"/>
              <w:rPr>
                <w:rFonts w:ascii="BIZ UD明朝 Medium" w:eastAsia="BIZ UD明朝 Medium" w:hAnsi="BIZ UD明朝 Medium"/>
                <w:sz w:val="21"/>
                <w:szCs w:val="21"/>
              </w:rPr>
            </w:pPr>
            <w:r w:rsidRPr="005A6E03">
              <w:rPr>
                <w:rFonts w:ascii="BIZ UD明朝 Medium" w:eastAsia="BIZ UD明朝 Medium" w:hAnsi="BIZ UD明朝 Medium" w:hint="eastAsia"/>
                <w:sz w:val="21"/>
                <w:szCs w:val="21"/>
              </w:rPr>
              <w:t xml:space="preserve">１　</w:t>
            </w:r>
            <w:r w:rsidR="00C852AC">
              <w:rPr>
                <w:rFonts w:ascii="BIZ UD明朝 Medium" w:eastAsia="BIZ UD明朝 Medium" w:hAnsi="BIZ UD明朝 Medium" w:hint="eastAsia"/>
                <w:sz w:val="21"/>
                <w:szCs w:val="21"/>
              </w:rPr>
              <w:t>ＳＤＧｓ</w:t>
            </w:r>
            <w:r w:rsidRPr="005A6E03">
              <w:rPr>
                <w:rFonts w:ascii="BIZ UD明朝 Medium" w:eastAsia="BIZ UD明朝 Medium" w:hAnsi="BIZ UD明朝 Medium" w:hint="eastAsia"/>
                <w:sz w:val="21"/>
                <w:szCs w:val="21"/>
              </w:rPr>
              <w:t>を理解する。</w:t>
            </w:r>
          </w:p>
          <w:p w14:paraId="51883294" w14:textId="77777777" w:rsidR="00D95C1A" w:rsidRPr="005A6E03" w:rsidRDefault="00D95C1A" w:rsidP="00B0146B">
            <w:pPr>
              <w:jc w:val="both"/>
              <w:rPr>
                <w:rFonts w:ascii="BIZ UD明朝 Medium" w:eastAsia="BIZ UD明朝 Medium" w:hAnsi="BIZ UD明朝 Medium"/>
                <w:sz w:val="21"/>
                <w:szCs w:val="21"/>
              </w:rPr>
            </w:pPr>
            <w:r w:rsidRPr="005A6E03">
              <w:rPr>
                <w:rFonts w:ascii="BIZ UD明朝 Medium" w:eastAsia="BIZ UD明朝 Medium" w:hAnsi="BIZ UD明朝 Medium" w:hint="eastAsia"/>
                <w:sz w:val="21"/>
                <w:szCs w:val="21"/>
              </w:rPr>
              <w:t>２　顧客と企業、社会と企業の関係性を理解する。</w:t>
            </w:r>
          </w:p>
          <w:p w14:paraId="7109404A" w14:textId="0AA25523" w:rsidR="00D95C1A" w:rsidRPr="005A6E03" w:rsidRDefault="00D95C1A" w:rsidP="00B0146B">
            <w:pPr>
              <w:ind w:left="420" w:hangingChars="200" w:hanging="420"/>
              <w:jc w:val="both"/>
              <w:rPr>
                <w:rFonts w:ascii="BIZ UD明朝 Medium" w:eastAsia="BIZ UD明朝 Medium" w:hAnsi="BIZ UD明朝 Medium"/>
                <w:sz w:val="21"/>
                <w:szCs w:val="21"/>
              </w:rPr>
            </w:pPr>
            <w:r w:rsidRPr="005A6E03">
              <w:rPr>
                <w:rFonts w:ascii="BIZ UD明朝 Medium" w:eastAsia="BIZ UD明朝 Medium" w:hAnsi="BIZ UD明朝 Medium" w:hint="eastAsia"/>
                <w:sz w:val="21"/>
                <w:szCs w:val="21"/>
              </w:rPr>
              <w:t>３　ケースメソッドを行い、企業の</w:t>
            </w:r>
            <w:r w:rsidR="00C852AC">
              <w:rPr>
                <w:rFonts w:ascii="BIZ UD明朝 Medium" w:eastAsia="BIZ UD明朝 Medium" w:hAnsi="BIZ UD明朝 Medium" w:hint="eastAsia"/>
                <w:sz w:val="21"/>
                <w:szCs w:val="21"/>
              </w:rPr>
              <w:t>ＳＤＧｓ</w:t>
            </w:r>
            <w:r w:rsidRPr="005A6E03">
              <w:rPr>
                <w:rFonts w:ascii="BIZ UD明朝 Medium" w:eastAsia="BIZ UD明朝 Medium" w:hAnsi="BIZ UD明朝 Medium" w:hint="eastAsia"/>
                <w:sz w:val="21"/>
                <w:szCs w:val="21"/>
              </w:rPr>
              <w:t>の取り組みについて意見交換を行い、問題解決に向けて主体的かつ協働的に取り組む態度を養う。</w:t>
            </w:r>
          </w:p>
        </w:tc>
      </w:tr>
      <w:tr w:rsidR="00D95C1A" w:rsidRPr="005A6E03" w14:paraId="145CE359" w14:textId="77777777" w:rsidTr="00B0146B">
        <w:trPr>
          <w:gridAfter w:val="1"/>
          <w:wAfter w:w="13" w:type="dxa"/>
          <w:trHeight w:val="608"/>
        </w:trPr>
        <w:tc>
          <w:tcPr>
            <w:tcW w:w="1616" w:type="dxa"/>
            <w:vAlign w:val="center"/>
          </w:tcPr>
          <w:p w14:paraId="573A014B" w14:textId="77777777" w:rsidR="00D95C1A" w:rsidRPr="005A6E03" w:rsidRDefault="00D95C1A" w:rsidP="00B0146B">
            <w:pPr>
              <w:jc w:val="center"/>
              <w:rPr>
                <w:rFonts w:ascii="BIZ UD明朝 Medium" w:eastAsia="BIZ UD明朝 Medium" w:hAnsi="BIZ UD明朝 Medium"/>
                <w:sz w:val="21"/>
                <w:szCs w:val="21"/>
              </w:rPr>
            </w:pPr>
            <w:r w:rsidRPr="005A6E03">
              <w:rPr>
                <w:rFonts w:ascii="BIZ UD明朝 Medium" w:eastAsia="BIZ UD明朝 Medium" w:hAnsi="BIZ UD明朝 Medium" w:hint="eastAsia"/>
                <w:sz w:val="21"/>
                <w:szCs w:val="21"/>
              </w:rPr>
              <w:t>時間数</w:t>
            </w:r>
          </w:p>
        </w:tc>
        <w:tc>
          <w:tcPr>
            <w:tcW w:w="7616" w:type="dxa"/>
            <w:gridSpan w:val="2"/>
            <w:vAlign w:val="center"/>
          </w:tcPr>
          <w:p w14:paraId="6750731C" w14:textId="77777777" w:rsidR="00D95C1A" w:rsidRPr="005A6E03" w:rsidRDefault="00D95C1A" w:rsidP="00B0146B">
            <w:pPr>
              <w:jc w:val="both"/>
              <w:rPr>
                <w:rFonts w:ascii="BIZ UD明朝 Medium" w:eastAsia="BIZ UD明朝 Medium" w:hAnsi="BIZ UD明朝 Medium"/>
                <w:sz w:val="21"/>
                <w:szCs w:val="21"/>
              </w:rPr>
            </w:pPr>
            <w:r w:rsidRPr="005A6E03">
              <w:rPr>
                <w:rFonts w:ascii="BIZ UD明朝 Medium" w:eastAsia="BIZ UD明朝 Medium" w:hAnsi="BIZ UD明朝 Medium" w:hint="eastAsia"/>
                <w:sz w:val="21"/>
                <w:szCs w:val="21"/>
              </w:rPr>
              <w:t>２時間（講義１時間、ケースメソッド１時間）</w:t>
            </w:r>
          </w:p>
        </w:tc>
      </w:tr>
      <w:tr w:rsidR="00D95C1A" w:rsidRPr="005A6E03" w14:paraId="1284AAE4" w14:textId="77777777" w:rsidTr="00B0146B">
        <w:trPr>
          <w:gridAfter w:val="1"/>
          <w:wAfter w:w="13" w:type="dxa"/>
          <w:trHeight w:val="1381"/>
        </w:trPr>
        <w:tc>
          <w:tcPr>
            <w:tcW w:w="1616" w:type="dxa"/>
            <w:vAlign w:val="center"/>
          </w:tcPr>
          <w:p w14:paraId="4A8A8F91" w14:textId="77777777" w:rsidR="00D95C1A" w:rsidRPr="005A6E03" w:rsidRDefault="00D95C1A" w:rsidP="00B0146B">
            <w:pPr>
              <w:jc w:val="center"/>
              <w:rPr>
                <w:rFonts w:ascii="BIZ UD明朝 Medium" w:eastAsia="BIZ UD明朝 Medium" w:hAnsi="BIZ UD明朝 Medium"/>
                <w:sz w:val="21"/>
                <w:szCs w:val="21"/>
              </w:rPr>
            </w:pPr>
            <w:r w:rsidRPr="005A6E03">
              <w:rPr>
                <w:rFonts w:ascii="BIZ UD明朝 Medium" w:eastAsia="BIZ UD明朝 Medium" w:hAnsi="BIZ UD明朝 Medium" w:hint="eastAsia"/>
                <w:sz w:val="21"/>
                <w:szCs w:val="21"/>
              </w:rPr>
              <w:t>授業の進め方</w:t>
            </w:r>
          </w:p>
        </w:tc>
        <w:tc>
          <w:tcPr>
            <w:tcW w:w="7616" w:type="dxa"/>
            <w:gridSpan w:val="2"/>
            <w:vAlign w:val="center"/>
          </w:tcPr>
          <w:p w14:paraId="40B29D65" w14:textId="5AB0B3A8" w:rsidR="00D95C1A" w:rsidRPr="005A6E03" w:rsidRDefault="00B0146B" w:rsidP="00B0146B">
            <w:pPr>
              <w:jc w:val="both"/>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＜１時間目　</w:t>
            </w:r>
            <w:r w:rsidR="00E71555">
              <w:rPr>
                <w:rFonts w:ascii="BIZ UD明朝 Medium" w:eastAsia="BIZ UD明朝 Medium" w:hAnsi="BIZ UD明朝 Medium" w:hint="eastAsia"/>
                <w:sz w:val="21"/>
                <w:szCs w:val="21"/>
              </w:rPr>
              <w:t>講義・個人学習＞</w:t>
            </w:r>
          </w:p>
          <w:p w14:paraId="1F4CFEDD" w14:textId="54DA8455" w:rsidR="00D95C1A" w:rsidRPr="005A6E03" w:rsidRDefault="00D95C1A" w:rsidP="005E29E6">
            <w:pPr>
              <w:ind w:left="401" w:hangingChars="191" w:hanging="401"/>
              <w:jc w:val="both"/>
              <w:rPr>
                <w:rFonts w:ascii="BIZ UD明朝 Medium" w:eastAsia="BIZ UD明朝 Medium" w:hAnsi="BIZ UD明朝 Medium"/>
                <w:sz w:val="21"/>
                <w:szCs w:val="21"/>
              </w:rPr>
            </w:pPr>
            <w:r w:rsidRPr="005A6E03">
              <w:rPr>
                <w:rFonts w:ascii="BIZ UD明朝 Medium" w:eastAsia="BIZ UD明朝 Medium" w:hAnsi="BIZ UD明朝 Medium" w:hint="eastAsia"/>
                <w:sz w:val="21"/>
                <w:szCs w:val="21"/>
              </w:rPr>
              <w:t>１　社会の変化に伴うマーケティングの変遷について講義を行い、その後タブレット端末を用いて社会情勢とマーケティングの変遷について調べ学習を</w:t>
            </w:r>
            <w:r w:rsidR="002F2C3F">
              <w:rPr>
                <w:rFonts w:ascii="BIZ UD明朝 Medium" w:eastAsia="BIZ UD明朝 Medium" w:hAnsi="BIZ UD明朝 Medium" w:hint="eastAsia"/>
                <w:sz w:val="21"/>
                <w:szCs w:val="21"/>
              </w:rPr>
              <w:t>行う</w:t>
            </w:r>
            <w:r w:rsidRPr="005A6E03">
              <w:rPr>
                <w:rFonts w:ascii="BIZ UD明朝 Medium" w:eastAsia="BIZ UD明朝 Medium" w:hAnsi="BIZ UD明朝 Medium" w:hint="eastAsia"/>
                <w:sz w:val="21"/>
                <w:szCs w:val="21"/>
              </w:rPr>
              <w:t>（20分）</w:t>
            </w:r>
            <w:r w:rsidR="001044B9">
              <w:rPr>
                <w:rFonts w:ascii="BIZ UD明朝 Medium" w:eastAsia="BIZ UD明朝 Medium" w:hAnsi="BIZ UD明朝 Medium" w:hint="eastAsia"/>
                <w:sz w:val="21"/>
                <w:szCs w:val="21"/>
              </w:rPr>
              <w:t>。</w:t>
            </w:r>
          </w:p>
          <w:p w14:paraId="67DA2F96" w14:textId="27964C04" w:rsidR="00D95C1A" w:rsidRPr="005A6E03" w:rsidRDefault="00D95C1A" w:rsidP="00B0146B">
            <w:pPr>
              <w:jc w:val="both"/>
              <w:rPr>
                <w:rFonts w:ascii="BIZ UD明朝 Medium" w:eastAsia="BIZ UD明朝 Medium" w:hAnsi="BIZ UD明朝 Medium"/>
                <w:sz w:val="21"/>
                <w:szCs w:val="21"/>
              </w:rPr>
            </w:pPr>
            <w:r w:rsidRPr="005A6E03">
              <w:rPr>
                <w:rFonts w:ascii="BIZ UD明朝 Medium" w:eastAsia="BIZ UD明朝 Medium" w:hAnsi="BIZ UD明朝 Medium" w:hint="eastAsia"/>
                <w:sz w:val="21"/>
                <w:szCs w:val="21"/>
              </w:rPr>
              <w:t>２　社会志向のマーケティングの重要性について講義を行う（10分）</w:t>
            </w:r>
            <w:r w:rsidR="001044B9">
              <w:rPr>
                <w:rFonts w:ascii="BIZ UD明朝 Medium" w:eastAsia="BIZ UD明朝 Medium" w:hAnsi="BIZ UD明朝 Medium" w:hint="eastAsia"/>
                <w:sz w:val="21"/>
                <w:szCs w:val="21"/>
              </w:rPr>
              <w:t>。</w:t>
            </w:r>
          </w:p>
          <w:p w14:paraId="38607C63" w14:textId="1EF19721" w:rsidR="00D95C1A" w:rsidRDefault="00D95C1A" w:rsidP="00B0146B">
            <w:pPr>
              <w:ind w:left="420" w:hangingChars="200" w:hanging="420"/>
              <w:jc w:val="both"/>
              <w:rPr>
                <w:rFonts w:ascii="BIZ UD明朝 Medium" w:eastAsia="BIZ UD明朝 Medium" w:hAnsi="BIZ UD明朝 Medium"/>
                <w:sz w:val="21"/>
                <w:szCs w:val="21"/>
              </w:rPr>
            </w:pPr>
            <w:r w:rsidRPr="005A6E03">
              <w:rPr>
                <w:rFonts w:ascii="BIZ UD明朝 Medium" w:eastAsia="BIZ UD明朝 Medium" w:hAnsi="BIZ UD明朝 Medium" w:hint="eastAsia"/>
                <w:sz w:val="21"/>
                <w:szCs w:val="21"/>
              </w:rPr>
              <w:t xml:space="preserve">３　</w:t>
            </w:r>
            <w:r w:rsidR="00C852AC">
              <w:rPr>
                <w:rFonts w:ascii="BIZ UD明朝 Medium" w:eastAsia="BIZ UD明朝 Medium" w:hAnsi="BIZ UD明朝 Medium" w:hint="eastAsia"/>
                <w:sz w:val="21"/>
                <w:szCs w:val="21"/>
              </w:rPr>
              <w:t>ＳＤＧｓ</w:t>
            </w:r>
            <w:r w:rsidRPr="005A6E03">
              <w:rPr>
                <w:rFonts w:ascii="BIZ UD明朝 Medium" w:eastAsia="BIZ UD明朝 Medium" w:hAnsi="BIZ UD明朝 Medium" w:hint="eastAsia"/>
                <w:sz w:val="21"/>
                <w:szCs w:val="21"/>
              </w:rPr>
              <w:t>についての調べ学習を行う（20分）</w:t>
            </w:r>
            <w:r w:rsidR="001044B9">
              <w:rPr>
                <w:rFonts w:ascii="BIZ UD明朝 Medium" w:eastAsia="BIZ UD明朝 Medium" w:hAnsi="BIZ UD明朝 Medium" w:hint="eastAsia"/>
                <w:sz w:val="21"/>
                <w:szCs w:val="21"/>
              </w:rPr>
              <w:t>。</w:t>
            </w:r>
          </w:p>
          <w:p w14:paraId="540AC712" w14:textId="77777777" w:rsidR="00E71555" w:rsidRDefault="00E71555" w:rsidP="00B0146B">
            <w:pPr>
              <w:ind w:left="420" w:hangingChars="200" w:hanging="420"/>
              <w:jc w:val="both"/>
              <w:rPr>
                <w:rFonts w:ascii="BIZ UD明朝 Medium" w:eastAsia="BIZ UD明朝 Medium" w:hAnsi="BIZ UD明朝 Medium"/>
                <w:sz w:val="21"/>
                <w:szCs w:val="21"/>
              </w:rPr>
            </w:pPr>
          </w:p>
          <w:p w14:paraId="280D1FDF" w14:textId="40B4B14C" w:rsidR="00E71555" w:rsidRPr="005A6E03" w:rsidRDefault="00E71555" w:rsidP="00B0146B">
            <w:pPr>
              <w:ind w:left="420" w:hangingChars="200" w:hanging="420"/>
              <w:jc w:val="both"/>
              <w:rPr>
                <w:rFonts w:ascii="BIZ UD明朝 Medium" w:eastAsia="BIZ UD明朝 Medium" w:hAnsi="BIZ UD明朝 Medium"/>
                <w:sz w:val="21"/>
                <w:szCs w:val="21"/>
              </w:rPr>
            </w:pPr>
            <w:r>
              <w:rPr>
                <w:rFonts w:ascii="BIZ UD明朝 Medium" w:eastAsia="BIZ UD明朝 Medium" w:hAnsi="BIZ UD明朝 Medium" w:hint="eastAsia"/>
                <w:sz w:val="21"/>
                <w:szCs w:val="21"/>
              </w:rPr>
              <w:t>＜２時間目　ケースメソッド＞</w:t>
            </w:r>
          </w:p>
          <w:p w14:paraId="6890B535" w14:textId="723C7E04" w:rsidR="00D95C1A" w:rsidRPr="005A6E03" w:rsidRDefault="00D95C1A" w:rsidP="00B0146B">
            <w:pPr>
              <w:ind w:left="420" w:hangingChars="200" w:hanging="420"/>
              <w:jc w:val="both"/>
              <w:rPr>
                <w:rFonts w:ascii="BIZ UD明朝 Medium" w:eastAsia="BIZ UD明朝 Medium" w:hAnsi="BIZ UD明朝 Medium"/>
                <w:sz w:val="21"/>
                <w:szCs w:val="21"/>
              </w:rPr>
            </w:pPr>
            <w:r w:rsidRPr="005A6E03">
              <w:rPr>
                <w:rFonts w:ascii="BIZ UD明朝 Medium" w:eastAsia="BIZ UD明朝 Medium" w:hAnsi="BIZ UD明朝 Medium" w:hint="eastAsia"/>
                <w:sz w:val="21"/>
                <w:szCs w:val="21"/>
              </w:rPr>
              <w:t>４　ケースメソッドにて企業の社会的責任について考察し、課題を解決するための意見交換を行う。ケースメソッドは個人ワーク、グループワーク、クラスのワークの順番で行う（50分）</w:t>
            </w:r>
            <w:r w:rsidR="001044B9">
              <w:rPr>
                <w:rFonts w:ascii="BIZ UD明朝 Medium" w:eastAsia="BIZ UD明朝 Medium" w:hAnsi="BIZ UD明朝 Medium" w:hint="eastAsia"/>
                <w:sz w:val="21"/>
                <w:szCs w:val="21"/>
              </w:rPr>
              <w:t>。</w:t>
            </w:r>
          </w:p>
        </w:tc>
      </w:tr>
    </w:tbl>
    <w:p w14:paraId="2F60B613" w14:textId="77777777" w:rsidR="00D95C1A" w:rsidRDefault="00D95C1A" w:rsidP="00912A01">
      <w:pPr>
        <w:spacing w:after="0" w:line="240" w:lineRule="auto"/>
        <w:jc w:val="center"/>
        <w:rPr>
          <w:rFonts w:ascii="ＭＳ ゴシック" w:eastAsia="ＭＳ ゴシック" w:hAnsi="ＭＳ ゴシック"/>
          <w:sz w:val="21"/>
          <w:szCs w:val="21"/>
        </w:rPr>
      </w:pPr>
    </w:p>
    <w:p w14:paraId="23180E6D" w14:textId="77777777" w:rsidR="00D95C1A" w:rsidRDefault="00D95C1A">
      <w:pPr>
        <w:widowControl/>
        <w:rPr>
          <w:rFonts w:ascii="ＭＳ ゴシック" w:eastAsia="ＭＳ ゴシック" w:hAnsi="ＭＳ ゴシック"/>
          <w:sz w:val="21"/>
          <w:szCs w:val="21"/>
        </w:rPr>
      </w:pPr>
      <w:r>
        <w:rPr>
          <w:rFonts w:ascii="ＭＳ ゴシック" w:eastAsia="ＭＳ ゴシック" w:hAnsi="ＭＳ ゴシック"/>
          <w:sz w:val="21"/>
          <w:szCs w:val="21"/>
        </w:rPr>
        <w:br w:type="page"/>
      </w:r>
    </w:p>
    <w:p w14:paraId="78C4EAF5" w14:textId="4F1E36E4" w:rsidR="00494096" w:rsidRDefault="00B719A2" w:rsidP="00B719A2">
      <w:pPr>
        <w:spacing w:after="0" w:line="240" w:lineRule="auto"/>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lastRenderedPageBreak/>
        <w:t>「</w:t>
      </w:r>
      <w:r w:rsidR="00C852AC">
        <w:rPr>
          <w:rFonts w:ascii="BIZ UD明朝 Medium" w:eastAsia="BIZ UD明朝 Medium" w:hAnsi="BIZ UD明朝 Medium" w:hint="eastAsia"/>
          <w:sz w:val="21"/>
          <w:szCs w:val="21"/>
        </w:rPr>
        <w:t>ＳＤＧｓ</w:t>
      </w:r>
      <w:r w:rsidR="00494096" w:rsidRPr="00E12960">
        <w:rPr>
          <w:rFonts w:ascii="BIZ UD明朝 Medium" w:eastAsia="BIZ UD明朝 Medium" w:hAnsi="BIZ UD明朝 Medium" w:hint="eastAsia"/>
          <w:sz w:val="21"/>
          <w:szCs w:val="21"/>
        </w:rPr>
        <w:t>とマーケティング</w:t>
      </w:r>
      <w:r>
        <w:rPr>
          <w:rFonts w:ascii="BIZ UD明朝 Medium" w:eastAsia="BIZ UD明朝 Medium" w:hAnsi="BIZ UD明朝 Medium" w:hint="eastAsia"/>
          <w:sz w:val="21"/>
          <w:szCs w:val="21"/>
        </w:rPr>
        <w:t xml:space="preserve">」　</w:t>
      </w:r>
      <w:r w:rsidR="00494096" w:rsidRPr="00E12960">
        <w:rPr>
          <w:rFonts w:ascii="BIZ UD明朝 Medium" w:eastAsia="BIZ UD明朝 Medium" w:hAnsi="BIZ UD明朝 Medium" w:hint="eastAsia"/>
          <w:sz w:val="21"/>
          <w:szCs w:val="21"/>
        </w:rPr>
        <w:t>授業計画</w:t>
      </w:r>
    </w:p>
    <w:p w14:paraId="2ACE3E4A" w14:textId="77777777" w:rsidR="00B719A2" w:rsidRPr="00B719A2" w:rsidRDefault="00B719A2" w:rsidP="00B719A2">
      <w:pPr>
        <w:spacing w:after="0" w:line="240" w:lineRule="auto"/>
        <w:jc w:val="center"/>
        <w:rPr>
          <w:rFonts w:ascii="BIZ UD明朝 Medium" w:eastAsia="BIZ UD明朝 Medium" w:hAnsi="BIZ UD明朝 Medium"/>
          <w:sz w:val="21"/>
          <w:szCs w:val="21"/>
        </w:rPr>
      </w:pPr>
    </w:p>
    <w:p w14:paraId="3576C066" w14:textId="521E9B10" w:rsidR="00494096" w:rsidRPr="00E12960" w:rsidRDefault="00494096" w:rsidP="00494096">
      <w:pPr>
        <w:spacing w:after="0" w:line="240" w:lineRule="auto"/>
        <w:jc w:val="both"/>
        <w:rPr>
          <w:rFonts w:ascii="BIZ UD明朝 Medium" w:eastAsia="BIZ UD明朝 Medium" w:hAnsi="BIZ UD明朝 Medium"/>
          <w:sz w:val="21"/>
          <w:szCs w:val="21"/>
        </w:rPr>
      </w:pPr>
      <w:r w:rsidRPr="00E12960">
        <w:rPr>
          <w:rFonts w:ascii="BIZ UD明朝 Medium" w:eastAsia="BIZ UD明朝 Medium" w:hAnsi="BIZ UD明朝 Medium" w:hint="eastAsia"/>
          <w:sz w:val="21"/>
          <w:szCs w:val="21"/>
        </w:rPr>
        <w:t>■</w:t>
      </w:r>
      <w:r w:rsidR="002D6CE8">
        <w:rPr>
          <w:rFonts w:ascii="BIZ UD明朝 Medium" w:eastAsia="BIZ UD明朝 Medium" w:hAnsi="BIZ UD明朝 Medium" w:hint="eastAsia"/>
          <w:sz w:val="21"/>
          <w:szCs w:val="21"/>
        </w:rPr>
        <w:t>本単元</w:t>
      </w:r>
      <w:r w:rsidRPr="00E12960">
        <w:rPr>
          <w:rFonts w:ascii="BIZ UD明朝 Medium" w:eastAsia="BIZ UD明朝 Medium" w:hAnsi="BIZ UD明朝 Medium" w:hint="eastAsia"/>
          <w:sz w:val="21"/>
          <w:szCs w:val="21"/>
        </w:rPr>
        <w:t>の位置</w:t>
      </w:r>
      <w:r w:rsidR="002C4CCF">
        <w:rPr>
          <w:rFonts w:ascii="BIZ UD明朝 Medium" w:eastAsia="BIZ UD明朝 Medium" w:hAnsi="BIZ UD明朝 Medium" w:hint="eastAsia"/>
          <w:sz w:val="21"/>
          <w:szCs w:val="21"/>
        </w:rPr>
        <w:t>付け</w:t>
      </w:r>
    </w:p>
    <w:p w14:paraId="27BFEB96" w14:textId="77777777" w:rsidR="00494096" w:rsidRDefault="00494096" w:rsidP="00494096">
      <w:pPr>
        <w:spacing w:after="0" w:line="240" w:lineRule="auto"/>
        <w:jc w:val="both"/>
        <w:rPr>
          <w:rFonts w:ascii="BIZ UD明朝 Medium" w:eastAsia="BIZ UD明朝 Medium" w:hAnsi="BIZ UD明朝 Medium"/>
          <w:sz w:val="21"/>
          <w:szCs w:val="21"/>
        </w:rPr>
      </w:pPr>
      <w:r w:rsidRPr="00E12960">
        <w:rPr>
          <w:rFonts w:ascii="BIZ UD明朝 Medium" w:eastAsia="BIZ UD明朝 Medium" w:hAnsi="BIZ UD明朝 Medium" w:hint="eastAsia"/>
          <w:sz w:val="21"/>
          <w:szCs w:val="21"/>
        </w:rPr>
        <w:t xml:space="preserve">　第１章　マーケティングの概要</w:t>
      </w:r>
    </w:p>
    <w:p w14:paraId="1E56E06B" w14:textId="77777777" w:rsidR="005E29E6" w:rsidRPr="00E12960" w:rsidRDefault="005E29E6" w:rsidP="00494096">
      <w:pPr>
        <w:spacing w:after="0" w:line="240" w:lineRule="auto"/>
        <w:jc w:val="both"/>
        <w:rPr>
          <w:rFonts w:ascii="BIZ UD明朝 Medium" w:eastAsia="BIZ UD明朝 Medium" w:hAnsi="BIZ UD明朝 Medium"/>
          <w:sz w:val="21"/>
          <w:szCs w:val="21"/>
        </w:rPr>
      </w:pPr>
    </w:p>
    <w:p w14:paraId="08BDADDD" w14:textId="050C220D" w:rsidR="00494096" w:rsidRPr="00E12960" w:rsidRDefault="00494096" w:rsidP="00494096">
      <w:pPr>
        <w:spacing w:after="0" w:line="240" w:lineRule="auto"/>
        <w:jc w:val="both"/>
        <w:rPr>
          <w:rFonts w:ascii="BIZ UD明朝 Medium" w:eastAsia="BIZ UD明朝 Medium" w:hAnsi="BIZ UD明朝 Medium"/>
          <w:sz w:val="21"/>
          <w:szCs w:val="21"/>
        </w:rPr>
      </w:pPr>
      <w:r w:rsidRPr="00E12960">
        <w:rPr>
          <w:rFonts w:ascii="BIZ UD明朝 Medium" w:eastAsia="BIZ UD明朝 Medium" w:hAnsi="BIZ UD明朝 Medium" w:hint="eastAsia"/>
          <w:sz w:val="21"/>
          <w:szCs w:val="21"/>
        </w:rPr>
        <w:t>■</w:t>
      </w:r>
      <w:r w:rsidR="002D6CE8">
        <w:rPr>
          <w:rFonts w:ascii="BIZ UD明朝 Medium" w:eastAsia="BIZ UD明朝 Medium" w:hAnsi="BIZ UD明朝 Medium" w:hint="eastAsia"/>
          <w:sz w:val="21"/>
          <w:szCs w:val="21"/>
        </w:rPr>
        <w:t>本単元</w:t>
      </w:r>
      <w:r w:rsidRPr="00E12960">
        <w:rPr>
          <w:rFonts w:ascii="BIZ UD明朝 Medium" w:eastAsia="BIZ UD明朝 Medium" w:hAnsi="BIZ UD明朝 Medium" w:hint="eastAsia"/>
          <w:sz w:val="21"/>
          <w:szCs w:val="21"/>
        </w:rPr>
        <w:t>の目標</w:t>
      </w:r>
    </w:p>
    <w:p w14:paraId="6FC3BEFD" w14:textId="77777777" w:rsidR="00494096" w:rsidRPr="00E12960" w:rsidRDefault="00494096" w:rsidP="00494096">
      <w:pPr>
        <w:spacing w:after="0" w:line="240" w:lineRule="auto"/>
        <w:jc w:val="both"/>
        <w:rPr>
          <w:rFonts w:ascii="BIZ UD明朝 Medium" w:eastAsia="BIZ UD明朝 Medium" w:hAnsi="BIZ UD明朝 Medium"/>
          <w:sz w:val="21"/>
          <w:szCs w:val="21"/>
        </w:rPr>
      </w:pPr>
      <w:r w:rsidRPr="00E12960">
        <w:rPr>
          <w:rFonts w:ascii="BIZ UD明朝 Medium" w:eastAsia="BIZ UD明朝 Medium" w:hAnsi="BIZ UD明朝 Medium" w:hint="eastAsia"/>
          <w:sz w:val="21"/>
          <w:szCs w:val="21"/>
        </w:rPr>
        <w:t xml:space="preserve">　１時間目</w:t>
      </w:r>
    </w:p>
    <w:p w14:paraId="4382E998" w14:textId="7B4CA42A" w:rsidR="00494096" w:rsidRPr="00E12960" w:rsidRDefault="00494096" w:rsidP="0089426F">
      <w:pPr>
        <w:spacing w:after="0" w:line="240" w:lineRule="auto"/>
        <w:ind w:left="181" w:hangingChars="86" w:hanging="181"/>
        <w:jc w:val="both"/>
        <w:rPr>
          <w:rFonts w:ascii="BIZ UD明朝 Medium" w:eastAsia="BIZ UD明朝 Medium" w:hAnsi="BIZ UD明朝 Medium"/>
          <w:sz w:val="21"/>
          <w:szCs w:val="21"/>
        </w:rPr>
      </w:pPr>
      <w:r w:rsidRPr="00E12960">
        <w:rPr>
          <w:rFonts w:ascii="BIZ UD明朝 Medium" w:eastAsia="BIZ UD明朝 Medium" w:hAnsi="BIZ UD明朝 Medium" w:hint="eastAsia"/>
          <w:sz w:val="21"/>
          <w:szCs w:val="21"/>
        </w:rPr>
        <w:t xml:space="preserve">　ワークシートを用いて、歴史的な背景からマーケティングの変遷について理解をする。現代の社会志向マーケティングにおいて必要な</w:t>
      </w:r>
      <w:r w:rsidR="00C852AC">
        <w:rPr>
          <w:rFonts w:ascii="BIZ UD明朝 Medium" w:eastAsia="BIZ UD明朝 Medium" w:hAnsi="BIZ UD明朝 Medium" w:hint="eastAsia"/>
          <w:sz w:val="21"/>
          <w:szCs w:val="21"/>
        </w:rPr>
        <w:t>ＳＤＧｓ</w:t>
      </w:r>
      <w:r w:rsidRPr="00E12960">
        <w:rPr>
          <w:rFonts w:ascii="BIZ UD明朝 Medium" w:eastAsia="BIZ UD明朝 Medium" w:hAnsi="BIZ UD明朝 Medium" w:hint="eastAsia"/>
          <w:sz w:val="21"/>
          <w:szCs w:val="21"/>
        </w:rPr>
        <w:t>について調べ学習を行い、基本的な知識を身に付ける。</w:t>
      </w:r>
    </w:p>
    <w:p w14:paraId="10484576" w14:textId="77777777" w:rsidR="00494096" w:rsidRPr="00E12960" w:rsidRDefault="00494096" w:rsidP="00494096">
      <w:pPr>
        <w:spacing w:after="0" w:line="240" w:lineRule="auto"/>
        <w:jc w:val="both"/>
        <w:rPr>
          <w:rFonts w:ascii="BIZ UD明朝 Medium" w:eastAsia="BIZ UD明朝 Medium" w:hAnsi="BIZ UD明朝 Medium"/>
          <w:sz w:val="21"/>
          <w:szCs w:val="21"/>
        </w:rPr>
      </w:pPr>
      <w:r w:rsidRPr="00E12960">
        <w:rPr>
          <w:rFonts w:ascii="BIZ UD明朝 Medium" w:eastAsia="BIZ UD明朝 Medium" w:hAnsi="BIZ UD明朝 Medium" w:hint="eastAsia"/>
          <w:sz w:val="21"/>
          <w:szCs w:val="21"/>
        </w:rPr>
        <w:t xml:space="preserve">　２時間目</w:t>
      </w:r>
    </w:p>
    <w:p w14:paraId="3F9D8028" w14:textId="77777777" w:rsidR="00494096" w:rsidRPr="00E12960" w:rsidRDefault="00494096" w:rsidP="0089426F">
      <w:pPr>
        <w:spacing w:after="0" w:line="240" w:lineRule="auto"/>
        <w:ind w:left="195" w:hangingChars="93" w:hanging="195"/>
        <w:jc w:val="both"/>
        <w:rPr>
          <w:rFonts w:ascii="BIZ UD明朝 Medium" w:eastAsia="BIZ UD明朝 Medium" w:hAnsi="BIZ UD明朝 Medium"/>
          <w:sz w:val="21"/>
          <w:szCs w:val="21"/>
        </w:rPr>
      </w:pPr>
      <w:r w:rsidRPr="00E12960">
        <w:rPr>
          <w:rFonts w:ascii="BIZ UD明朝 Medium" w:eastAsia="BIZ UD明朝 Medium" w:hAnsi="BIZ UD明朝 Medium" w:hint="eastAsia"/>
          <w:sz w:val="21"/>
          <w:szCs w:val="21"/>
        </w:rPr>
        <w:t xml:space="preserve">　ケースメソッドを実施し、持続可能な社会の実現に向けて企業の役割についてと事例に基づいた課題解決の方法について意見交換を行う。</w:t>
      </w:r>
    </w:p>
    <w:p w14:paraId="184A5287" w14:textId="77777777" w:rsidR="00494096" w:rsidRPr="00E12960" w:rsidRDefault="00494096" w:rsidP="00494096">
      <w:pPr>
        <w:spacing w:after="0" w:line="240" w:lineRule="auto"/>
        <w:jc w:val="both"/>
        <w:rPr>
          <w:rFonts w:ascii="BIZ UD明朝 Medium" w:eastAsia="BIZ UD明朝 Medium" w:hAnsi="BIZ UD明朝 Medium"/>
          <w:sz w:val="21"/>
          <w:szCs w:val="21"/>
        </w:rPr>
      </w:pPr>
    </w:p>
    <w:p w14:paraId="764CD045" w14:textId="45EA5C9F" w:rsidR="00494096" w:rsidRPr="00E12960" w:rsidRDefault="00494096" w:rsidP="00494096">
      <w:pPr>
        <w:spacing w:after="0" w:line="240" w:lineRule="auto"/>
        <w:jc w:val="both"/>
        <w:rPr>
          <w:rFonts w:ascii="BIZ UD明朝 Medium" w:eastAsia="BIZ UD明朝 Medium" w:hAnsi="BIZ UD明朝 Medium"/>
          <w:sz w:val="21"/>
          <w:szCs w:val="21"/>
        </w:rPr>
      </w:pPr>
      <w:r w:rsidRPr="00E12960">
        <w:rPr>
          <w:rFonts w:ascii="BIZ UD明朝 Medium" w:eastAsia="BIZ UD明朝 Medium" w:hAnsi="BIZ UD明朝 Medium" w:hint="eastAsia"/>
          <w:sz w:val="21"/>
          <w:szCs w:val="21"/>
        </w:rPr>
        <w:t>■評価の</w:t>
      </w:r>
      <w:r w:rsidR="002D6CE8">
        <w:rPr>
          <w:rFonts w:ascii="BIZ UD明朝 Medium" w:eastAsia="BIZ UD明朝 Medium" w:hAnsi="BIZ UD明朝 Medium" w:hint="eastAsia"/>
          <w:sz w:val="21"/>
          <w:szCs w:val="21"/>
        </w:rPr>
        <w:t>規準</w:t>
      </w:r>
    </w:p>
    <w:p w14:paraId="7BDECEFD" w14:textId="5ED1866B" w:rsidR="00494096" w:rsidRPr="00E12960" w:rsidRDefault="00494096" w:rsidP="00494096">
      <w:pPr>
        <w:spacing w:after="0" w:line="240" w:lineRule="auto"/>
        <w:jc w:val="both"/>
        <w:rPr>
          <w:rFonts w:ascii="BIZ UD明朝 Medium" w:eastAsia="BIZ UD明朝 Medium" w:hAnsi="BIZ UD明朝 Medium"/>
          <w:sz w:val="21"/>
          <w:szCs w:val="21"/>
        </w:rPr>
      </w:pPr>
      <w:r w:rsidRPr="00E12960">
        <w:rPr>
          <w:rFonts w:ascii="BIZ UD明朝 Medium" w:eastAsia="BIZ UD明朝 Medium" w:hAnsi="BIZ UD明朝 Medium" w:hint="eastAsia"/>
          <w:sz w:val="21"/>
          <w:szCs w:val="21"/>
        </w:rPr>
        <w:t>【</w:t>
      </w:r>
      <w:r w:rsidR="007B0E29">
        <w:rPr>
          <w:rFonts w:ascii="BIZ UD明朝 Medium" w:eastAsia="BIZ UD明朝 Medium" w:hAnsi="BIZ UD明朝 Medium" w:hint="eastAsia"/>
          <w:sz w:val="21"/>
          <w:szCs w:val="21"/>
        </w:rPr>
        <w:t>Ａ</w:t>
      </w:r>
      <w:r w:rsidRPr="00E12960">
        <w:rPr>
          <w:rFonts w:ascii="BIZ UD明朝 Medium" w:eastAsia="BIZ UD明朝 Medium" w:hAnsi="BIZ UD明朝 Medium" w:hint="eastAsia"/>
          <w:sz w:val="21"/>
          <w:szCs w:val="21"/>
        </w:rPr>
        <w:t>】知識・技術</w:t>
      </w:r>
    </w:p>
    <w:p w14:paraId="2DB7BDB7" w14:textId="77777777" w:rsidR="00494096" w:rsidRPr="00E12960" w:rsidRDefault="00494096" w:rsidP="00494096">
      <w:pPr>
        <w:spacing w:after="0" w:line="240" w:lineRule="auto"/>
        <w:jc w:val="both"/>
        <w:rPr>
          <w:rFonts w:ascii="BIZ UD明朝 Medium" w:eastAsia="BIZ UD明朝 Medium" w:hAnsi="BIZ UD明朝 Medium"/>
          <w:sz w:val="21"/>
          <w:szCs w:val="21"/>
        </w:rPr>
      </w:pPr>
      <w:r w:rsidRPr="00E12960">
        <w:rPr>
          <w:rFonts w:ascii="BIZ UD明朝 Medium" w:eastAsia="BIZ UD明朝 Medium" w:hAnsi="BIZ UD明朝 Medium" w:hint="eastAsia"/>
          <w:sz w:val="21"/>
          <w:szCs w:val="21"/>
        </w:rPr>
        <w:t xml:space="preserve">　・社会の変化に伴うマーケティングの変遷に関する知識を身に付けている。</w:t>
      </w:r>
    </w:p>
    <w:p w14:paraId="7CF5EE6B" w14:textId="0F527A4E" w:rsidR="00494096" w:rsidRPr="00E12960" w:rsidRDefault="00494096" w:rsidP="00494096">
      <w:pPr>
        <w:spacing w:after="0" w:line="240" w:lineRule="auto"/>
        <w:jc w:val="both"/>
        <w:rPr>
          <w:rFonts w:ascii="BIZ UD明朝 Medium" w:eastAsia="BIZ UD明朝 Medium" w:hAnsi="BIZ UD明朝 Medium"/>
          <w:sz w:val="21"/>
          <w:szCs w:val="21"/>
        </w:rPr>
      </w:pPr>
      <w:r w:rsidRPr="00E12960">
        <w:rPr>
          <w:rFonts w:ascii="BIZ UD明朝 Medium" w:eastAsia="BIZ UD明朝 Medium" w:hAnsi="BIZ UD明朝 Medium" w:hint="eastAsia"/>
          <w:sz w:val="21"/>
          <w:szCs w:val="21"/>
        </w:rPr>
        <w:t xml:space="preserve">　・企業の社会的責任や</w:t>
      </w:r>
      <w:r w:rsidR="00C852AC">
        <w:rPr>
          <w:rFonts w:ascii="BIZ UD明朝 Medium" w:eastAsia="BIZ UD明朝 Medium" w:hAnsi="BIZ UD明朝 Medium" w:hint="eastAsia"/>
          <w:sz w:val="21"/>
          <w:szCs w:val="21"/>
        </w:rPr>
        <w:t>ＳＤＧｓ</w:t>
      </w:r>
      <w:r w:rsidRPr="00E12960">
        <w:rPr>
          <w:rFonts w:ascii="BIZ UD明朝 Medium" w:eastAsia="BIZ UD明朝 Medium" w:hAnsi="BIZ UD明朝 Medium" w:hint="eastAsia"/>
          <w:sz w:val="21"/>
          <w:szCs w:val="21"/>
        </w:rPr>
        <w:t>の取組に関する知識を身に付けている。</w:t>
      </w:r>
    </w:p>
    <w:p w14:paraId="01C87004" w14:textId="77777777" w:rsidR="00494096" w:rsidRPr="00E12960" w:rsidRDefault="00494096" w:rsidP="00494096">
      <w:pPr>
        <w:spacing w:after="0" w:line="240" w:lineRule="auto"/>
        <w:jc w:val="both"/>
        <w:rPr>
          <w:rFonts w:ascii="BIZ UD明朝 Medium" w:eastAsia="BIZ UD明朝 Medium" w:hAnsi="BIZ UD明朝 Medium"/>
          <w:sz w:val="21"/>
          <w:szCs w:val="21"/>
        </w:rPr>
      </w:pPr>
    </w:p>
    <w:p w14:paraId="017E07B9" w14:textId="44697A0A" w:rsidR="00494096" w:rsidRPr="00E12960" w:rsidRDefault="00494096" w:rsidP="00494096">
      <w:pPr>
        <w:spacing w:after="0" w:line="240" w:lineRule="auto"/>
        <w:jc w:val="both"/>
        <w:rPr>
          <w:rFonts w:ascii="BIZ UD明朝 Medium" w:eastAsia="BIZ UD明朝 Medium" w:hAnsi="BIZ UD明朝 Medium"/>
          <w:sz w:val="21"/>
          <w:szCs w:val="21"/>
        </w:rPr>
      </w:pPr>
      <w:r w:rsidRPr="00E12960">
        <w:rPr>
          <w:rFonts w:ascii="BIZ UD明朝 Medium" w:eastAsia="BIZ UD明朝 Medium" w:hAnsi="BIZ UD明朝 Medium" w:hint="eastAsia"/>
          <w:sz w:val="21"/>
          <w:szCs w:val="21"/>
        </w:rPr>
        <w:t>【</w:t>
      </w:r>
      <w:r w:rsidR="007B0E29">
        <w:rPr>
          <w:rFonts w:ascii="BIZ UD明朝 Medium" w:eastAsia="BIZ UD明朝 Medium" w:hAnsi="BIZ UD明朝 Medium" w:hint="eastAsia"/>
          <w:sz w:val="21"/>
          <w:szCs w:val="21"/>
        </w:rPr>
        <w:t>Ｂ</w:t>
      </w:r>
      <w:r w:rsidRPr="00E12960">
        <w:rPr>
          <w:rFonts w:ascii="BIZ UD明朝 Medium" w:eastAsia="BIZ UD明朝 Medium" w:hAnsi="BIZ UD明朝 Medium" w:hint="eastAsia"/>
          <w:sz w:val="21"/>
          <w:szCs w:val="21"/>
        </w:rPr>
        <w:t>】思考・判断・表現</w:t>
      </w:r>
    </w:p>
    <w:p w14:paraId="5AFAF583" w14:textId="060EC166" w:rsidR="00494096" w:rsidRPr="00E12960" w:rsidRDefault="00494096" w:rsidP="00494096">
      <w:pPr>
        <w:spacing w:after="0" w:line="240" w:lineRule="auto"/>
        <w:jc w:val="both"/>
        <w:rPr>
          <w:rFonts w:ascii="BIZ UD明朝 Medium" w:eastAsia="BIZ UD明朝 Medium" w:hAnsi="BIZ UD明朝 Medium"/>
          <w:sz w:val="21"/>
          <w:szCs w:val="21"/>
        </w:rPr>
      </w:pPr>
      <w:r w:rsidRPr="00E12960">
        <w:rPr>
          <w:rFonts w:ascii="BIZ UD明朝 Medium" w:eastAsia="BIZ UD明朝 Medium" w:hAnsi="BIZ UD明朝 Medium" w:hint="eastAsia"/>
          <w:sz w:val="21"/>
          <w:szCs w:val="21"/>
        </w:rPr>
        <w:t xml:space="preserve">　・企業の</w:t>
      </w:r>
      <w:r w:rsidR="00C852AC">
        <w:rPr>
          <w:rFonts w:ascii="BIZ UD明朝 Medium" w:eastAsia="BIZ UD明朝 Medium" w:hAnsi="BIZ UD明朝 Medium" w:hint="eastAsia"/>
          <w:sz w:val="21"/>
          <w:szCs w:val="21"/>
        </w:rPr>
        <w:t>ＳＤＧｓ</w:t>
      </w:r>
      <w:r w:rsidRPr="00E12960">
        <w:rPr>
          <w:rFonts w:ascii="BIZ UD明朝 Medium" w:eastAsia="BIZ UD明朝 Medium" w:hAnsi="BIZ UD明朝 Medium" w:hint="eastAsia"/>
          <w:sz w:val="21"/>
          <w:szCs w:val="21"/>
        </w:rPr>
        <w:t>の取り組みについてまとめることができている。</w:t>
      </w:r>
    </w:p>
    <w:p w14:paraId="68A980FE" w14:textId="77777777" w:rsidR="00494096" w:rsidRPr="00E12960" w:rsidRDefault="00494096" w:rsidP="00494096">
      <w:pPr>
        <w:spacing w:after="0" w:line="240" w:lineRule="auto"/>
        <w:jc w:val="both"/>
        <w:rPr>
          <w:rFonts w:ascii="BIZ UD明朝 Medium" w:eastAsia="BIZ UD明朝 Medium" w:hAnsi="BIZ UD明朝 Medium"/>
          <w:sz w:val="21"/>
          <w:szCs w:val="21"/>
        </w:rPr>
      </w:pPr>
      <w:r w:rsidRPr="00E12960">
        <w:rPr>
          <w:rFonts w:ascii="BIZ UD明朝 Medium" w:eastAsia="BIZ UD明朝 Medium" w:hAnsi="BIZ UD明朝 Medium" w:hint="eastAsia"/>
          <w:sz w:val="21"/>
          <w:szCs w:val="21"/>
        </w:rPr>
        <w:t xml:space="preserve">　・課題解決について考察しまとめることができている。</w:t>
      </w:r>
    </w:p>
    <w:p w14:paraId="49C67846" w14:textId="77777777" w:rsidR="00494096" w:rsidRPr="00E12960" w:rsidRDefault="00494096" w:rsidP="00494096">
      <w:pPr>
        <w:spacing w:after="0" w:line="240" w:lineRule="auto"/>
        <w:jc w:val="both"/>
        <w:rPr>
          <w:rFonts w:ascii="BIZ UD明朝 Medium" w:eastAsia="BIZ UD明朝 Medium" w:hAnsi="BIZ UD明朝 Medium"/>
          <w:sz w:val="21"/>
          <w:szCs w:val="21"/>
        </w:rPr>
      </w:pPr>
      <w:r w:rsidRPr="00E12960">
        <w:rPr>
          <w:rFonts w:ascii="BIZ UD明朝 Medium" w:eastAsia="BIZ UD明朝 Medium" w:hAnsi="BIZ UD明朝 Medium" w:hint="eastAsia"/>
          <w:sz w:val="21"/>
          <w:szCs w:val="21"/>
        </w:rPr>
        <w:t xml:space="preserve">　・自分の意見を他者に伝えることができている。</w:t>
      </w:r>
    </w:p>
    <w:p w14:paraId="5E00F3C3" w14:textId="77777777" w:rsidR="00494096" w:rsidRPr="00E12960" w:rsidRDefault="00494096" w:rsidP="00494096">
      <w:pPr>
        <w:spacing w:after="0" w:line="240" w:lineRule="auto"/>
        <w:jc w:val="both"/>
        <w:rPr>
          <w:rFonts w:ascii="BIZ UD明朝 Medium" w:eastAsia="BIZ UD明朝 Medium" w:hAnsi="BIZ UD明朝 Medium"/>
          <w:sz w:val="21"/>
          <w:szCs w:val="21"/>
        </w:rPr>
      </w:pPr>
    </w:p>
    <w:p w14:paraId="659473FA" w14:textId="172EA1B0" w:rsidR="00494096" w:rsidRPr="00E12960" w:rsidRDefault="00494096" w:rsidP="00494096">
      <w:pPr>
        <w:spacing w:after="0" w:line="240" w:lineRule="auto"/>
        <w:jc w:val="both"/>
        <w:rPr>
          <w:rFonts w:ascii="BIZ UD明朝 Medium" w:eastAsia="BIZ UD明朝 Medium" w:hAnsi="BIZ UD明朝 Medium"/>
          <w:sz w:val="21"/>
          <w:szCs w:val="21"/>
        </w:rPr>
      </w:pPr>
      <w:r w:rsidRPr="00E12960">
        <w:rPr>
          <w:rFonts w:ascii="BIZ UD明朝 Medium" w:eastAsia="BIZ UD明朝 Medium" w:hAnsi="BIZ UD明朝 Medium" w:hint="eastAsia"/>
          <w:sz w:val="21"/>
          <w:szCs w:val="21"/>
        </w:rPr>
        <w:t>【</w:t>
      </w:r>
      <w:r w:rsidR="007B0E29">
        <w:rPr>
          <w:rFonts w:ascii="BIZ UD明朝 Medium" w:eastAsia="BIZ UD明朝 Medium" w:hAnsi="BIZ UD明朝 Medium" w:hint="eastAsia"/>
          <w:sz w:val="21"/>
          <w:szCs w:val="21"/>
        </w:rPr>
        <w:t>Ｃ</w:t>
      </w:r>
      <w:r w:rsidRPr="00E12960">
        <w:rPr>
          <w:rFonts w:ascii="BIZ UD明朝 Medium" w:eastAsia="BIZ UD明朝 Medium" w:hAnsi="BIZ UD明朝 Medium" w:hint="eastAsia"/>
          <w:sz w:val="21"/>
          <w:szCs w:val="21"/>
        </w:rPr>
        <w:t>】主体的に学習に取り組む態度</w:t>
      </w:r>
    </w:p>
    <w:p w14:paraId="0B322C7E" w14:textId="28812736" w:rsidR="00494096" w:rsidRPr="00E12960" w:rsidRDefault="00494096" w:rsidP="00494096">
      <w:pPr>
        <w:spacing w:after="0" w:line="240" w:lineRule="auto"/>
        <w:jc w:val="both"/>
        <w:rPr>
          <w:rFonts w:ascii="BIZ UD明朝 Medium" w:eastAsia="BIZ UD明朝 Medium" w:hAnsi="BIZ UD明朝 Medium"/>
          <w:sz w:val="21"/>
          <w:szCs w:val="21"/>
        </w:rPr>
      </w:pPr>
      <w:r w:rsidRPr="00E12960">
        <w:rPr>
          <w:rFonts w:ascii="BIZ UD明朝 Medium" w:eastAsia="BIZ UD明朝 Medium" w:hAnsi="BIZ UD明朝 Medium" w:hint="eastAsia"/>
          <w:sz w:val="21"/>
          <w:szCs w:val="21"/>
        </w:rPr>
        <w:t xml:space="preserve">　・事前学習を含め、各問に対しての取組状況</w:t>
      </w:r>
      <w:r w:rsidR="004A665D">
        <w:rPr>
          <w:rFonts w:ascii="BIZ UD明朝 Medium" w:eastAsia="BIZ UD明朝 Medium" w:hAnsi="BIZ UD明朝 Medium" w:hint="eastAsia"/>
          <w:sz w:val="21"/>
          <w:szCs w:val="21"/>
        </w:rPr>
        <w:t>。</w:t>
      </w:r>
    </w:p>
    <w:p w14:paraId="1EE19C1E" w14:textId="77777777" w:rsidR="00494096" w:rsidRPr="00E12960" w:rsidRDefault="00494096" w:rsidP="00494096">
      <w:pPr>
        <w:spacing w:after="0" w:line="240" w:lineRule="auto"/>
        <w:jc w:val="both"/>
        <w:rPr>
          <w:rFonts w:ascii="BIZ UD明朝 Medium" w:eastAsia="BIZ UD明朝 Medium" w:hAnsi="BIZ UD明朝 Medium"/>
          <w:sz w:val="21"/>
          <w:szCs w:val="21"/>
        </w:rPr>
      </w:pPr>
      <w:r w:rsidRPr="00E12960">
        <w:rPr>
          <w:rFonts w:ascii="BIZ UD明朝 Medium" w:eastAsia="BIZ UD明朝 Medium" w:hAnsi="BIZ UD明朝 Medium" w:hint="eastAsia"/>
          <w:sz w:val="21"/>
          <w:szCs w:val="21"/>
        </w:rPr>
        <w:t xml:space="preserve">　・グループワーク、クラスワークにおいて積極的に取り組むことができている。</w:t>
      </w:r>
    </w:p>
    <w:p w14:paraId="502EE32B" w14:textId="77777777" w:rsidR="00494096" w:rsidRPr="00E12960" w:rsidRDefault="00494096" w:rsidP="00494096">
      <w:pPr>
        <w:spacing w:after="0" w:line="240" w:lineRule="auto"/>
        <w:jc w:val="both"/>
        <w:rPr>
          <w:rFonts w:ascii="BIZ UD明朝 Medium" w:eastAsia="BIZ UD明朝 Medium" w:hAnsi="BIZ UD明朝 Medium"/>
          <w:sz w:val="21"/>
          <w:szCs w:val="21"/>
        </w:rPr>
      </w:pPr>
    </w:p>
    <w:p w14:paraId="31CDD245" w14:textId="77777777" w:rsidR="00494096" w:rsidRPr="00E12960" w:rsidRDefault="00494096" w:rsidP="00494096">
      <w:pPr>
        <w:spacing w:after="0" w:line="240" w:lineRule="auto"/>
        <w:jc w:val="both"/>
        <w:rPr>
          <w:rFonts w:ascii="BIZ UD明朝 Medium" w:eastAsia="BIZ UD明朝 Medium" w:hAnsi="BIZ UD明朝 Medium"/>
          <w:sz w:val="21"/>
          <w:szCs w:val="21"/>
        </w:rPr>
      </w:pPr>
      <w:r w:rsidRPr="00E12960">
        <w:rPr>
          <w:rFonts w:ascii="BIZ UD明朝 Medium" w:eastAsia="BIZ UD明朝 Medium" w:hAnsi="BIZ UD明朝 Medium" w:hint="eastAsia"/>
          <w:sz w:val="21"/>
          <w:szCs w:val="21"/>
        </w:rPr>
        <w:t>■留意事項</w:t>
      </w:r>
    </w:p>
    <w:p w14:paraId="40087F40" w14:textId="77777777" w:rsidR="00494096" w:rsidRPr="00E12960" w:rsidRDefault="00494096" w:rsidP="00494096">
      <w:pPr>
        <w:spacing w:after="0" w:line="240" w:lineRule="auto"/>
        <w:jc w:val="both"/>
        <w:rPr>
          <w:rFonts w:ascii="BIZ UD明朝 Medium" w:eastAsia="BIZ UD明朝 Medium" w:hAnsi="BIZ UD明朝 Medium"/>
          <w:sz w:val="21"/>
          <w:szCs w:val="21"/>
        </w:rPr>
      </w:pPr>
      <w:r w:rsidRPr="00E12960">
        <w:rPr>
          <w:rFonts w:ascii="BIZ UD明朝 Medium" w:eastAsia="BIZ UD明朝 Medium" w:hAnsi="BIZ UD明朝 Medium" w:hint="eastAsia"/>
          <w:sz w:val="21"/>
          <w:szCs w:val="21"/>
        </w:rPr>
        <w:t xml:space="preserve">　・評価はケースメソッド評価シートを用いて行う。</w:t>
      </w:r>
    </w:p>
    <w:p w14:paraId="2106A074" w14:textId="77777777" w:rsidR="00494096" w:rsidRPr="00E12960" w:rsidRDefault="00494096" w:rsidP="00494096">
      <w:pPr>
        <w:spacing w:after="0" w:line="240" w:lineRule="auto"/>
        <w:jc w:val="both"/>
        <w:rPr>
          <w:rFonts w:ascii="BIZ UD明朝 Medium" w:eastAsia="BIZ UD明朝 Medium" w:hAnsi="BIZ UD明朝 Medium"/>
          <w:sz w:val="21"/>
          <w:szCs w:val="21"/>
        </w:rPr>
      </w:pPr>
      <w:r w:rsidRPr="00E12960">
        <w:rPr>
          <w:rFonts w:ascii="BIZ UD明朝 Medium" w:eastAsia="BIZ UD明朝 Medium" w:hAnsi="BIZ UD明朝 Medium" w:hint="eastAsia"/>
          <w:sz w:val="21"/>
          <w:szCs w:val="21"/>
        </w:rPr>
        <w:t xml:space="preserve">　・発言しやすい雰囲気を作り出すとともに、他者の意見を否定しないルールを設定する。</w:t>
      </w:r>
    </w:p>
    <w:p w14:paraId="164652B1" w14:textId="5CAEFB21" w:rsidR="000B3BB3" w:rsidRDefault="000B3BB3">
      <w:pPr>
        <w:widowControl/>
        <w:rPr>
          <w:rFonts w:ascii="BIZ UD明朝 Medium" w:eastAsia="BIZ UD明朝 Medium" w:hAnsi="BIZ UD明朝 Medium"/>
          <w:sz w:val="21"/>
          <w:szCs w:val="21"/>
        </w:rPr>
      </w:pPr>
      <w:r>
        <w:rPr>
          <w:rFonts w:ascii="BIZ UD明朝 Medium" w:eastAsia="BIZ UD明朝 Medium" w:hAnsi="BIZ UD明朝 Medium"/>
          <w:sz w:val="21"/>
          <w:szCs w:val="21"/>
        </w:rPr>
        <w:br w:type="page"/>
      </w:r>
    </w:p>
    <w:p w14:paraId="5E26B7ED" w14:textId="40F725E1" w:rsidR="000B3BB3" w:rsidRDefault="000B3BB3" w:rsidP="000B3BB3">
      <w:pPr>
        <w:spacing w:after="0" w:line="240" w:lineRule="auto"/>
        <w:jc w:val="both"/>
        <w:rPr>
          <w:rFonts w:ascii="ＭＳ ゴシック" w:eastAsia="ＭＳ ゴシック" w:hAnsi="ＭＳ ゴシック"/>
          <w:szCs w:val="22"/>
        </w:rPr>
      </w:pPr>
      <w:r w:rsidRPr="00A40543">
        <w:rPr>
          <w:rFonts w:ascii="ＭＳ ゴシック" w:eastAsia="ＭＳ ゴシック" w:hAnsi="ＭＳ ゴシック" w:hint="eastAsia"/>
          <w:szCs w:val="22"/>
        </w:rPr>
        <w:lastRenderedPageBreak/>
        <w:t>【</w:t>
      </w:r>
      <w:r w:rsidR="00C852AC">
        <w:rPr>
          <w:rFonts w:ascii="ＭＳ ゴシック" w:eastAsia="ＭＳ ゴシック" w:hAnsi="ＭＳ ゴシック" w:hint="eastAsia"/>
          <w:szCs w:val="22"/>
        </w:rPr>
        <w:t>ＳＤＧｓ</w:t>
      </w:r>
      <w:r w:rsidRPr="00A40543">
        <w:rPr>
          <w:rFonts w:ascii="ＭＳ ゴシック" w:eastAsia="ＭＳ ゴシック" w:hAnsi="ＭＳ ゴシック" w:hint="eastAsia"/>
          <w:szCs w:val="22"/>
        </w:rPr>
        <w:t>とマーケティング】</w:t>
      </w:r>
      <w:r>
        <w:rPr>
          <w:rFonts w:ascii="ＭＳ ゴシック" w:eastAsia="ＭＳ ゴシック" w:hAnsi="ＭＳ ゴシック" w:hint="eastAsia"/>
          <w:szCs w:val="22"/>
        </w:rPr>
        <w:t xml:space="preserve">　テーマ：「顧客と企業、社会と企業」</w:t>
      </w:r>
    </w:p>
    <w:p w14:paraId="0E6AE048" w14:textId="77777777" w:rsidR="000B3BB3" w:rsidRDefault="000B3BB3" w:rsidP="000B3BB3">
      <w:pPr>
        <w:spacing w:after="0" w:line="240" w:lineRule="auto"/>
        <w:jc w:val="both"/>
        <w:rPr>
          <w:rFonts w:ascii="ＭＳ ゴシック" w:eastAsia="ＭＳ ゴシック" w:hAnsi="ＭＳ ゴシック"/>
          <w:sz w:val="21"/>
          <w:szCs w:val="21"/>
        </w:rPr>
      </w:pPr>
    </w:p>
    <w:p w14:paraId="6BE4C4E9" w14:textId="0BFB3D77" w:rsidR="000B3BB3" w:rsidRPr="00755B7D" w:rsidRDefault="000B3BB3" w:rsidP="000B3BB3">
      <w:pPr>
        <w:spacing w:after="0" w:line="240" w:lineRule="auto"/>
        <w:jc w:val="both"/>
        <w:rPr>
          <w:rFonts w:ascii="ＭＳ ゴシック" w:eastAsia="ＭＳ ゴシック" w:hAnsi="ＭＳ ゴシック"/>
          <w:sz w:val="21"/>
          <w:szCs w:val="21"/>
        </w:rPr>
      </w:pPr>
      <w:r w:rsidRPr="00755B7D">
        <w:rPr>
          <w:rFonts w:ascii="ＭＳ ゴシック" w:eastAsia="ＭＳ ゴシック" w:hAnsi="ＭＳ ゴシック" w:hint="eastAsia"/>
          <w:sz w:val="21"/>
          <w:szCs w:val="21"/>
        </w:rPr>
        <w:t>＜基礎学習＞</w:t>
      </w:r>
    </w:p>
    <w:p w14:paraId="352AF430" w14:textId="77777777" w:rsidR="000B3BB3" w:rsidRDefault="000B3BB3" w:rsidP="000B3BB3">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１　マーケティングの歴史的発展から企業と顧客の関係性についてキーワードを記入しよう。</w:t>
      </w:r>
    </w:p>
    <w:p w14:paraId="4BE69A99" w14:textId="5B5FD6D1" w:rsidR="000B3BB3" w:rsidRDefault="000B3BB3" w:rsidP="000B3BB3">
      <w:pPr>
        <w:spacing w:after="0" w:line="240" w:lineRule="auto"/>
        <w:ind w:firstLineChars="100" w:firstLine="21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※教科書やインターネットを参考にしよう</w:t>
      </w:r>
      <w:r w:rsidR="00162AC7">
        <w:rPr>
          <w:rFonts w:ascii="ＭＳ ゴシック" w:eastAsia="ＭＳ ゴシック" w:hAnsi="ＭＳ ゴシック" w:hint="eastAsia"/>
          <w:sz w:val="21"/>
          <w:szCs w:val="21"/>
        </w:rPr>
        <w:t>。</w:t>
      </w:r>
    </w:p>
    <w:tbl>
      <w:tblPr>
        <w:tblStyle w:val="aa"/>
        <w:tblW w:w="0" w:type="auto"/>
        <w:tblLook w:val="04A0" w:firstRow="1" w:lastRow="0" w:firstColumn="1" w:lastColumn="0" w:noHBand="0" w:noVBand="1"/>
      </w:tblPr>
      <w:tblGrid>
        <w:gridCol w:w="3020"/>
        <w:gridCol w:w="3020"/>
        <w:gridCol w:w="3020"/>
      </w:tblGrid>
      <w:tr w:rsidR="000B3BB3" w14:paraId="1800E4C3" w14:textId="77777777" w:rsidTr="00F402E8">
        <w:trPr>
          <w:trHeight w:val="358"/>
        </w:trPr>
        <w:tc>
          <w:tcPr>
            <w:tcW w:w="3449" w:type="dxa"/>
          </w:tcPr>
          <w:p w14:paraId="68C5AC28" w14:textId="77777777" w:rsidR="000B3BB3" w:rsidRDefault="000B3BB3" w:rsidP="00F402E8">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生産志向</w:t>
            </w:r>
          </w:p>
          <w:p w14:paraId="026A6CCD" w14:textId="77777777" w:rsidR="000B3BB3" w:rsidRDefault="000B3BB3" w:rsidP="00F402E8">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「作れば売れる」</w:t>
            </w:r>
          </w:p>
        </w:tc>
        <w:tc>
          <w:tcPr>
            <w:tcW w:w="3449" w:type="dxa"/>
          </w:tcPr>
          <w:p w14:paraId="47DCA806" w14:textId="77777777" w:rsidR="000B3BB3" w:rsidRDefault="000B3BB3" w:rsidP="00F402E8">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製品志向</w:t>
            </w:r>
          </w:p>
          <w:p w14:paraId="7726C6D2" w14:textId="77777777" w:rsidR="000B3BB3" w:rsidRDefault="000B3BB3" w:rsidP="00F402E8">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「良いものを作れば売れる」</w:t>
            </w:r>
          </w:p>
        </w:tc>
        <w:tc>
          <w:tcPr>
            <w:tcW w:w="3449" w:type="dxa"/>
          </w:tcPr>
          <w:p w14:paraId="25A65290" w14:textId="77777777" w:rsidR="000B3BB3" w:rsidRDefault="000B3BB3" w:rsidP="00F402E8">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販売志向</w:t>
            </w:r>
          </w:p>
          <w:p w14:paraId="78BA23EB" w14:textId="77777777" w:rsidR="000B3BB3" w:rsidRDefault="000B3BB3" w:rsidP="00F402E8">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「作ったものを売り切る」</w:t>
            </w:r>
          </w:p>
        </w:tc>
      </w:tr>
      <w:tr w:rsidR="000B3BB3" w14:paraId="18ABC41D" w14:textId="77777777" w:rsidTr="00F402E8">
        <w:trPr>
          <w:trHeight w:val="1417"/>
        </w:trPr>
        <w:tc>
          <w:tcPr>
            <w:tcW w:w="3449" w:type="dxa"/>
          </w:tcPr>
          <w:p w14:paraId="7554C003" w14:textId="77777777" w:rsidR="000B3BB3" w:rsidRPr="002974CA" w:rsidRDefault="000B3BB3" w:rsidP="00F402E8">
            <w:pPr>
              <w:jc w:val="both"/>
              <w:rPr>
                <w:rFonts w:ascii="ＭＳ ゴシック" w:eastAsia="ＭＳ ゴシック" w:hAnsi="ＭＳ ゴシック"/>
                <w:i/>
                <w:iCs/>
                <w:sz w:val="21"/>
                <w:szCs w:val="21"/>
              </w:rPr>
            </w:pPr>
          </w:p>
        </w:tc>
        <w:tc>
          <w:tcPr>
            <w:tcW w:w="3449" w:type="dxa"/>
          </w:tcPr>
          <w:p w14:paraId="4F57359D" w14:textId="77777777" w:rsidR="000B3BB3" w:rsidRPr="002974CA" w:rsidRDefault="000B3BB3" w:rsidP="00F402E8">
            <w:pPr>
              <w:jc w:val="both"/>
              <w:rPr>
                <w:rFonts w:ascii="ＭＳ ゴシック" w:eastAsia="ＭＳ ゴシック" w:hAnsi="ＭＳ ゴシック"/>
                <w:i/>
                <w:iCs/>
                <w:sz w:val="21"/>
                <w:szCs w:val="21"/>
              </w:rPr>
            </w:pPr>
          </w:p>
        </w:tc>
        <w:tc>
          <w:tcPr>
            <w:tcW w:w="3449" w:type="dxa"/>
          </w:tcPr>
          <w:p w14:paraId="5FB0B20F" w14:textId="77777777" w:rsidR="000B3BB3" w:rsidRPr="002974CA" w:rsidRDefault="000B3BB3" w:rsidP="00F402E8">
            <w:pPr>
              <w:jc w:val="both"/>
              <w:rPr>
                <w:rFonts w:ascii="ＭＳ ゴシック" w:eastAsia="ＭＳ ゴシック" w:hAnsi="ＭＳ ゴシック"/>
                <w:i/>
                <w:iCs/>
                <w:sz w:val="21"/>
                <w:szCs w:val="21"/>
              </w:rPr>
            </w:pPr>
          </w:p>
        </w:tc>
      </w:tr>
      <w:tr w:rsidR="000B3BB3" w14:paraId="7A7AF87B" w14:textId="77777777" w:rsidTr="00F402E8">
        <w:trPr>
          <w:gridAfter w:val="1"/>
          <w:wAfter w:w="3449" w:type="dxa"/>
          <w:trHeight w:val="345"/>
        </w:trPr>
        <w:tc>
          <w:tcPr>
            <w:tcW w:w="3449" w:type="dxa"/>
          </w:tcPr>
          <w:p w14:paraId="108F5E23" w14:textId="77777777" w:rsidR="000B3BB3" w:rsidRDefault="000B3BB3" w:rsidP="00F402E8">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消費者志向</w:t>
            </w:r>
          </w:p>
          <w:p w14:paraId="671B10C5" w14:textId="77777777" w:rsidR="000B3BB3" w:rsidRDefault="000B3BB3" w:rsidP="00F402E8">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「欲しいものを作って売れるようにする」</w:t>
            </w:r>
          </w:p>
        </w:tc>
        <w:tc>
          <w:tcPr>
            <w:tcW w:w="3449" w:type="dxa"/>
          </w:tcPr>
          <w:p w14:paraId="145F4E47" w14:textId="77777777" w:rsidR="000B3BB3" w:rsidRDefault="000B3BB3" w:rsidP="00F402E8">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社会志向</w:t>
            </w:r>
          </w:p>
          <w:p w14:paraId="274AC52C" w14:textId="77777777" w:rsidR="000B3BB3" w:rsidRDefault="000B3BB3" w:rsidP="00162AC7">
            <w:pPr>
              <w:rPr>
                <w:rFonts w:ascii="ＭＳ ゴシック" w:eastAsia="ＭＳ ゴシック" w:hAnsi="ＭＳ ゴシック"/>
                <w:sz w:val="21"/>
                <w:szCs w:val="21"/>
              </w:rPr>
            </w:pPr>
            <w:r w:rsidRPr="00162AC7">
              <w:rPr>
                <w:rFonts w:ascii="ＭＳ ゴシック" w:eastAsia="ＭＳ ゴシック" w:hAnsi="ＭＳ ゴシック" w:hint="eastAsia"/>
                <w:sz w:val="20"/>
                <w:szCs w:val="20"/>
              </w:rPr>
              <w:t>「ソーシャルマーケティング」</w:t>
            </w:r>
          </w:p>
        </w:tc>
      </w:tr>
      <w:tr w:rsidR="000B3BB3" w14:paraId="458EE5BD" w14:textId="77777777" w:rsidTr="00F402E8">
        <w:trPr>
          <w:gridAfter w:val="1"/>
          <w:wAfter w:w="3449" w:type="dxa"/>
          <w:trHeight w:val="1419"/>
        </w:trPr>
        <w:tc>
          <w:tcPr>
            <w:tcW w:w="3449" w:type="dxa"/>
          </w:tcPr>
          <w:p w14:paraId="5A9B7C2B" w14:textId="77777777" w:rsidR="000B3BB3" w:rsidRPr="002974CA" w:rsidRDefault="000B3BB3" w:rsidP="00F402E8">
            <w:pPr>
              <w:jc w:val="both"/>
              <w:rPr>
                <w:rFonts w:ascii="ＭＳ ゴシック" w:eastAsia="ＭＳ ゴシック" w:hAnsi="ＭＳ ゴシック"/>
                <w:i/>
                <w:iCs/>
                <w:sz w:val="21"/>
                <w:szCs w:val="21"/>
              </w:rPr>
            </w:pPr>
          </w:p>
        </w:tc>
        <w:tc>
          <w:tcPr>
            <w:tcW w:w="3449" w:type="dxa"/>
          </w:tcPr>
          <w:p w14:paraId="19F776A2" w14:textId="77777777" w:rsidR="000B3BB3" w:rsidRPr="002974CA" w:rsidRDefault="000B3BB3" w:rsidP="00F402E8">
            <w:pPr>
              <w:jc w:val="both"/>
              <w:rPr>
                <w:rFonts w:ascii="ＭＳ ゴシック" w:eastAsia="ＭＳ ゴシック" w:hAnsi="ＭＳ ゴシック"/>
                <w:i/>
                <w:iCs/>
                <w:sz w:val="21"/>
                <w:szCs w:val="21"/>
              </w:rPr>
            </w:pPr>
          </w:p>
        </w:tc>
      </w:tr>
    </w:tbl>
    <w:p w14:paraId="1610690B" w14:textId="77777777" w:rsidR="000B3BB3" w:rsidRDefault="000B3BB3" w:rsidP="000B3BB3">
      <w:pPr>
        <w:spacing w:after="0" w:line="240" w:lineRule="auto"/>
        <w:jc w:val="both"/>
        <w:rPr>
          <w:rFonts w:ascii="ＭＳ ゴシック" w:eastAsia="ＭＳ ゴシック" w:hAnsi="ＭＳ ゴシック"/>
          <w:sz w:val="21"/>
          <w:szCs w:val="21"/>
        </w:rPr>
      </w:pPr>
    </w:p>
    <w:p w14:paraId="0E9A7542" w14:textId="77777777" w:rsidR="000B3BB3" w:rsidRDefault="000B3BB3" w:rsidP="000B3BB3">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２　「顧客創造」と「顧客満足」についてまとめよう。</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0B3BB3" w14:paraId="3D5FC188" w14:textId="77777777" w:rsidTr="00F402E8">
        <w:trPr>
          <w:trHeight w:val="1418"/>
        </w:trPr>
        <w:tc>
          <w:tcPr>
            <w:tcW w:w="4530" w:type="dxa"/>
          </w:tcPr>
          <w:p w14:paraId="56912989" w14:textId="77777777" w:rsidR="000B3BB3" w:rsidRPr="009C33A7" w:rsidRDefault="000B3BB3" w:rsidP="00F402E8">
            <w:pPr>
              <w:jc w:val="both"/>
              <w:rPr>
                <w:rFonts w:ascii="ＭＳ ゴシック" w:eastAsia="ＭＳ ゴシック" w:hAnsi="ＭＳ ゴシック"/>
                <w:sz w:val="21"/>
                <w:szCs w:val="21"/>
                <w:u w:val="single"/>
              </w:rPr>
            </w:pPr>
            <w:r w:rsidRPr="009C33A7">
              <w:rPr>
                <w:rFonts w:ascii="ＭＳ ゴシック" w:eastAsia="ＭＳ ゴシック" w:hAnsi="ＭＳ ゴシック" w:hint="eastAsia"/>
                <w:sz w:val="21"/>
                <w:szCs w:val="21"/>
                <w:u w:val="single"/>
              </w:rPr>
              <w:t>「顧客の創造」</w:t>
            </w:r>
          </w:p>
          <w:p w14:paraId="19F34E54" w14:textId="77777777" w:rsidR="000B3BB3" w:rsidRPr="00B62B19" w:rsidRDefault="000B3BB3" w:rsidP="00F402E8">
            <w:pPr>
              <w:jc w:val="both"/>
              <w:rPr>
                <w:rFonts w:ascii="ＭＳ ゴシック" w:eastAsia="ＭＳ ゴシック" w:hAnsi="ＭＳ ゴシック"/>
                <w:i/>
                <w:iCs/>
                <w:sz w:val="21"/>
                <w:szCs w:val="21"/>
              </w:rPr>
            </w:pPr>
          </w:p>
        </w:tc>
        <w:tc>
          <w:tcPr>
            <w:tcW w:w="4530" w:type="dxa"/>
          </w:tcPr>
          <w:p w14:paraId="2610B306" w14:textId="77777777" w:rsidR="000B3BB3" w:rsidRPr="009C33A7" w:rsidRDefault="000B3BB3" w:rsidP="00F402E8">
            <w:pPr>
              <w:jc w:val="both"/>
              <w:rPr>
                <w:rFonts w:ascii="ＭＳ ゴシック" w:eastAsia="ＭＳ ゴシック" w:hAnsi="ＭＳ ゴシック"/>
                <w:sz w:val="21"/>
                <w:szCs w:val="21"/>
                <w:u w:val="single"/>
              </w:rPr>
            </w:pPr>
            <w:r w:rsidRPr="009C33A7">
              <w:rPr>
                <w:rFonts w:ascii="ＭＳ ゴシック" w:eastAsia="ＭＳ ゴシック" w:hAnsi="ＭＳ ゴシック" w:hint="eastAsia"/>
                <w:sz w:val="21"/>
                <w:szCs w:val="21"/>
                <w:u w:val="single"/>
              </w:rPr>
              <w:t>「顧客満足」</w:t>
            </w:r>
          </w:p>
          <w:p w14:paraId="69B0C418" w14:textId="77777777" w:rsidR="000B3BB3" w:rsidRPr="003C5FFF" w:rsidRDefault="000B3BB3" w:rsidP="00F402E8">
            <w:pPr>
              <w:jc w:val="both"/>
              <w:rPr>
                <w:rFonts w:ascii="ＭＳ ゴシック" w:eastAsia="ＭＳ ゴシック" w:hAnsi="ＭＳ ゴシック"/>
                <w:i/>
                <w:iCs/>
                <w:sz w:val="21"/>
                <w:szCs w:val="21"/>
              </w:rPr>
            </w:pPr>
          </w:p>
        </w:tc>
      </w:tr>
    </w:tbl>
    <w:p w14:paraId="1D905F11" w14:textId="77777777" w:rsidR="000B3BB3" w:rsidRDefault="000B3BB3" w:rsidP="000B3BB3">
      <w:pPr>
        <w:spacing w:after="0" w:line="240" w:lineRule="auto"/>
        <w:jc w:val="both"/>
        <w:rPr>
          <w:rFonts w:ascii="ＭＳ ゴシック" w:eastAsia="ＭＳ ゴシック" w:hAnsi="ＭＳ ゴシック"/>
          <w:sz w:val="21"/>
          <w:szCs w:val="21"/>
        </w:rPr>
      </w:pPr>
    </w:p>
    <w:p w14:paraId="469BCECA" w14:textId="77777777" w:rsidR="000B3BB3" w:rsidRDefault="000B3BB3" w:rsidP="000B3BB3">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３　「顧客創造」がなぜ、重要なのか考えてみよう。</w:t>
      </w:r>
    </w:p>
    <w:p w14:paraId="6258FD63" w14:textId="77777777" w:rsidR="000B3BB3" w:rsidRDefault="000B3BB3" w:rsidP="000B3BB3">
      <w:pPr>
        <w:spacing w:after="0" w:line="240" w:lineRule="auto"/>
        <w:jc w:val="both"/>
        <w:rPr>
          <w:rFonts w:ascii="ＭＳ ゴシック" w:eastAsia="ＭＳ ゴシック" w:hAnsi="ＭＳ ゴシック"/>
          <w:i/>
          <w:iCs/>
          <w:sz w:val="21"/>
          <w:szCs w:val="21"/>
        </w:rPr>
      </w:pPr>
      <w:r>
        <w:rPr>
          <w:rFonts w:ascii="ＭＳ ゴシック" w:eastAsia="ＭＳ ゴシック" w:hAnsi="ＭＳ ゴシック" w:hint="eastAsia"/>
          <w:sz w:val="21"/>
          <w:szCs w:val="21"/>
        </w:rPr>
        <w:t xml:space="preserve">　</w:t>
      </w:r>
    </w:p>
    <w:p w14:paraId="0AFDAF49" w14:textId="77777777" w:rsidR="000B3BB3" w:rsidRPr="003C5FFF" w:rsidRDefault="000B3BB3" w:rsidP="000B3BB3">
      <w:pPr>
        <w:spacing w:after="0" w:line="240" w:lineRule="auto"/>
        <w:jc w:val="both"/>
        <w:rPr>
          <w:rFonts w:ascii="ＭＳ ゴシック" w:eastAsia="ＭＳ ゴシック" w:hAnsi="ＭＳ ゴシック"/>
          <w:i/>
          <w:iCs/>
          <w:sz w:val="21"/>
          <w:szCs w:val="21"/>
        </w:rPr>
      </w:pPr>
    </w:p>
    <w:p w14:paraId="413A41B6" w14:textId="77777777" w:rsidR="000B3BB3" w:rsidRDefault="000B3BB3" w:rsidP="000B3BB3">
      <w:pPr>
        <w:spacing w:after="0" w:line="240" w:lineRule="auto"/>
        <w:jc w:val="both"/>
        <w:rPr>
          <w:rFonts w:ascii="ＭＳ ゴシック" w:eastAsia="ＭＳ ゴシック" w:hAnsi="ＭＳ ゴシック"/>
          <w:sz w:val="21"/>
          <w:szCs w:val="21"/>
        </w:rPr>
      </w:pPr>
    </w:p>
    <w:p w14:paraId="72F7B3D0" w14:textId="1EBFA33D" w:rsidR="000B3BB3" w:rsidRDefault="000B3BB3" w:rsidP="000B3BB3">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４　</w:t>
      </w:r>
      <w:r w:rsidR="00C852AC">
        <w:rPr>
          <w:rFonts w:ascii="ＭＳ ゴシック" w:eastAsia="ＭＳ ゴシック" w:hAnsi="ＭＳ ゴシック" w:hint="eastAsia"/>
          <w:sz w:val="21"/>
          <w:szCs w:val="21"/>
        </w:rPr>
        <w:t>ＳＤＧｓ</w:t>
      </w:r>
      <w:r>
        <w:rPr>
          <w:rFonts w:ascii="ＭＳ ゴシック" w:eastAsia="ＭＳ ゴシック" w:hAnsi="ＭＳ ゴシック" w:hint="eastAsia"/>
          <w:sz w:val="21"/>
          <w:szCs w:val="21"/>
        </w:rPr>
        <w:t>について調べ、まとめよう。</w:t>
      </w:r>
    </w:p>
    <w:tbl>
      <w:tblPr>
        <w:tblStyle w:val="aa"/>
        <w:tblW w:w="0" w:type="auto"/>
        <w:tblLook w:val="04A0" w:firstRow="1" w:lastRow="0" w:firstColumn="1" w:lastColumn="0" w:noHBand="0" w:noVBand="1"/>
      </w:tblPr>
      <w:tblGrid>
        <w:gridCol w:w="3020"/>
        <w:gridCol w:w="3018"/>
        <w:gridCol w:w="3022"/>
      </w:tblGrid>
      <w:tr w:rsidR="000B3BB3" w14:paraId="03A9311F" w14:textId="77777777" w:rsidTr="00F402E8">
        <w:trPr>
          <w:trHeight w:val="2154"/>
        </w:trPr>
        <w:tc>
          <w:tcPr>
            <w:tcW w:w="3485" w:type="dxa"/>
          </w:tcPr>
          <w:p w14:paraId="23BA2475" w14:textId="77777777" w:rsidR="000B3BB3" w:rsidRDefault="000B3BB3" w:rsidP="00F402E8">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1　貧困をなくそう</w:t>
            </w:r>
          </w:p>
          <w:p w14:paraId="37155394" w14:textId="77777777" w:rsidR="000B3BB3" w:rsidRDefault="000B3BB3" w:rsidP="00F402E8">
            <w:pPr>
              <w:jc w:val="both"/>
              <w:rPr>
                <w:rFonts w:ascii="ＭＳ ゴシック" w:eastAsia="ＭＳ ゴシック" w:hAnsi="ＭＳ ゴシック"/>
                <w:sz w:val="21"/>
                <w:szCs w:val="21"/>
              </w:rPr>
            </w:pPr>
          </w:p>
        </w:tc>
        <w:tc>
          <w:tcPr>
            <w:tcW w:w="3485" w:type="dxa"/>
          </w:tcPr>
          <w:p w14:paraId="48341BA6" w14:textId="77777777" w:rsidR="000B3BB3" w:rsidRDefault="000B3BB3" w:rsidP="00F402E8">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２　飢餓をゼロに</w:t>
            </w:r>
          </w:p>
          <w:p w14:paraId="121582B4" w14:textId="77777777" w:rsidR="000B3BB3" w:rsidRDefault="000B3BB3" w:rsidP="00F402E8">
            <w:pPr>
              <w:jc w:val="both"/>
              <w:rPr>
                <w:rFonts w:ascii="ＭＳ ゴシック" w:eastAsia="ＭＳ ゴシック" w:hAnsi="ＭＳ ゴシック"/>
                <w:sz w:val="21"/>
                <w:szCs w:val="21"/>
              </w:rPr>
            </w:pPr>
          </w:p>
          <w:p w14:paraId="5E43ED3C" w14:textId="77777777" w:rsidR="000B3BB3" w:rsidRDefault="000B3BB3" w:rsidP="00F402E8">
            <w:pPr>
              <w:jc w:val="both"/>
              <w:rPr>
                <w:rFonts w:ascii="ＭＳ ゴシック" w:eastAsia="ＭＳ ゴシック" w:hAnsi="ＭＳ ゴシック"/>
                <w:sz w:val="21"/>
                <w:szCs w:val="21"/>
              </w:rPr>
            </w:pPr>
          </w:p>
          <w:p w14:paraId="6EF0F953" w14:textId="77777777" w:rsidR="000B3BB3" w:rsidRDefault="000B3BB3" w:rsidP="00F402E8">
            <w:pPr>
              <w:jc w:val="both"/>
              <w:rPr>
                <w:rFonts w:ascii="ＭＳ ゴシック" w:eastAsia="ＭＳ ゴシック" w:hAnsi="ＭＳ ゴシック"/>
                <w:sz w:val="21"/>
                <w:szCs w:val="21"/>
              </w:rPr>
            </w:pPr>
          </w:p>
          <w:p w14:paraId="2D99DFE3" w14:textId="77777777" w:rsidR="000B3BB3" w:rsidRDefault="000B3BB3" w:rsidP="00F402E8">
            <w:pPr>
              <w:jc w:val="both"/>
              <w:rPr>
                <w:rFonts w:ascii="ＭＳ ゴシック" w:eastAsia="ＭＳ ゴシック" w:hAnsi="ＭＳ ゴシック"/>
                <w:sz w:val="21"/>
                <w:szCs w:val="21"/>
              </w:rPr>
            </w:pPr>
          </w:p>
          <w:p w14:paraId="032ECF53" w14:textId="77777777" w:rsidR="000B3BB3" w:rsidRDefault="000B3BB3" w:rsidP="00F402E8">
            <w:pPr>
              <w:jc w:val="both"/>
              <w:rPr>
                <w:rFonts w:ascii="ＭＳ ゴシック" w:eastAsia="ＭＳ ゴシック" w:hAnsi="ＭＳ ゴシック"/>
                <w:sz w:val="21"/>
                <w:szCs w:val="21"/>
              </w:rPr>
            </w:pPr>
          </w:p>
          <w:p w14:paraId="35D45E0C" w14:textId="77777777" w:rsidR="000B3BB3" w:rsidRDefault="000B3BB3" w:rsidP="00F402E8">
            <w:pPr>
              <w:jc w:val="both"/>
              <w:rPr>
                <w:rFonts w:ascii="ＭＳ ゴシック" w:eastAsia="ＭＳ ゴシック" w:hAnsi="ＭＳ ゴシック"/>
                <w:sz w:val="21"/>
                <w:szCs w:val="21"/>
              </w:rPr>
            </w:pPr>
          </w:p>
        </w:tc>
        <w:tc>
          <w:tcPr>
            <w:tcW w:w="3486" w:type="dxa"/>
          </w:tcPr>
          <w:p w14:paraId="2F28C35C" w14:textId="77777777" w:rsidR="000B3BB3" w:rsidRDefault="000B3BB3" w:rsidP="0089426F">
            <w:pPr>
              <w:ind w:left="430" w:hangingChars="205" w:hanging="43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３　すべての人に健康と福祉を</w:t>
            </w:r>
          </w:p>
          <w:p w14:paraId="49DB7876" w14:textId="77777777" w:rsidR="000B3BB3" w:rsidRPr="003C5FFF" w:rsidRDefault="000B3BB3" w:rsidP="00F402E8">
            <w:pPr>
              <w:jc w:val="both"/>
              <w:rPr>
                <w:rFonts w:ascii="ＭＳ ゴシック" w:eastAsia="ＭＳ ゴシック" w:hAnsi="ＭＳ ゴシック"/>
                <w:i/>
                <w:iCs/>
                <w:sz w:val="21"/>
                <w:szCs w:val="21"/>
              </w:rPr>
            </w:pPr>
          </w:p>
        </w:tc>
      </w:tr>
      <w:tr w:rsidR="000B3BB3" w14:paraId="53004D32" w14:textId="77777777" w:rsidTr="00F402E8">
        <w:trPr>
          <w:trHeight w:val="2147"/>
        </w:trPr>
        <w:tc>
          <w:tcPr>
            <w:tcW w:w="3485" w:type="dxa"/>
          </w:tcPr>
          <w:p w14:paraId="0CCE151B" w14:textId="77777777" w:rsidR="000B3BB3" w:rsidRDefault="000B3BB3" w:rsidP="00F402E8">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４　質の高い教育をみんなに</w:t>
            </w:r>
          </w:p>
          <w:p w14:paraId="590C720B" w14:textId="77777777" w:rsidR="000B3BB3" w:rsidRDefault="000B3BB3" w:rsidP="00F402E8">
            <w:pPr>
              <w:jc w:val="both"/>
              <w:rPr>
                <w:rFonts w:ascii="ＭＳ ゴシック" w:eastAsia="ＭＳ ゴシック" w:hAnsi="ＭＳ ゴシック"/>
                <w:sz w:val="21"/>
                <w:szCs w:val="21"/>
              </w:rPr>
            </w:pPr>
          </w:p>
        </w:tc>
        <w:tc>
          <w:tcPr>
            <w:tcW w:w="3485" w:type="dxa"/>
          </w:tcPr>
          <w:p w14:paraId="4D7FE38A" w14:textId="77777777" w:rsidR="000B3BB3" w:rsidRPr="00162AC7" w:rsidRDefault="000B3BB3" w:rsidP="0089426F">
            <w:pPr>
              <w:ind w:left="420" w:hangingChars="200" w:hanging="420"/>
              <w:jc w:val="both"/>
              <w:rPr>
                <w:rFonts w:ascii="ＭＳ ゴシック" w:eastAsia="ＭＳ ゴシック" w:hAnsi="ＭＳ ゴシック"/>
                <w:sz w:val="18"/>
                <w:szCs w:val="18"/>
              </w:rPr>
            </w:pPr>
            <w:r>
              <w:rPr>
                <w:rFonts w:ascii="ＭＳ ゴシック" w:eastAsia="ＭＳ ゴシック" w:hAnsi="ＭＳ ゴシック" w:hint="eastAsia"/>
                <w:sz w:val="21"/>
                <w:szCs w:val="21"/>
              </w:rPr>
              <w:t xml:space="preserve">５　</w:t>
            </w:r>
            <w:r w:rsidRPr="00162AC7">
              <w:rPr>
                <w:rFonts w:ascii="ＭＳ ゴシック" w:eastAsia="ＭＳ ゴシック" w:hAnsi="ＭＳ ゴシック" w:hint="eastAsia"/>
                <w:sz w:val="18"/>
                <w:szCs w:val="18"/>
              </w:rPr>
              <w:t>ジェンダー平等を実現しよう</w:t>
            </w:r>
          </w:p>
          <w:p w14:paraId="3E491347" w14:textId="77777777" w:rsidR="000B3BB3" w:rsidRDefault="000B3BB3" w:rsidP="00F402E8">
            <w:pPr>
              <w:jc w:val="both"/>
              <w:rPr>
                <w:rFonts w:ascii="ＭＳ ゴシック" w:eastAsia="ＭＳ ゴシック" w:hAnsi="ＭＳ ゴシック"/>
                <w:i/>
                <w:iCs/>
                <w:sz w:val="21"/>
                <w:szCs w:val="21"/>
              </w:rPr>
            </w:pPr>
          </w:p>
          <w:p w14:paraId="14756516" w14:textId="77777777" w:rsidR="000B3BB3" w:rsidRDefault="000B3BB3" w:rsidP="00F402E8">
            <w:pPr>
              <w:jc w:val="both"/>
              <w:rPr>
                <w:rFonts w:ascii="ＭＳ ゴシック" w:eastAsia="ＭＳ ゴシック" w:hAnsi="ＭＳ ゴシック"/>
                <w:i/>
                <w:iCs/>
                <w:sz w:val="21"/>
                <w:szCs w:val="21"/>
              </w:rPr>
            </w:pPr>
          </w:p>
          <w:p w14:paraId="76B3ABBF" w14:textId="77777777" w:rsidR="000B3BB3" w:rsidRDefault="000B3BB3" w:rsidP="00F402E8">
            <w:pPr>
              <w:jc w:val="both"/>
              <w:rPr>
                <w:rFonts w:ascii="ＭＳ ゴシック" w:eastAsia="ＭＳ ゴシック" w:hAnsi="ＭＳ ゴシック"/>
                <w:i/>
                <w:iCs/>
                <w:sz w:val="21"/>
                <w:szCs w:val="21"/>
              </w:rPr>
            </w:pPr>
          </w:p>
          <w:p w14:paraId="65D0A569" w14:textId="77777777" w:rsidR="000B3BB3" w:rsidRDefault="000B3BB3" w:rsidP="00F402E8">
            <w:pPr>
              <w:jc w:val="both"/>
              <w:rPr>
                <w:rFonts w:ascii="ＭＳ ゴシック" w:eastAsia="ＭＳ ゴシック" w:hAnsi="ＭＳ ゴシック"/>
                <w:i/>
                <w:iCs/>
                <w:sz w:val="21"/>
                <w:szCs w:val="21"/>
              </w:rPr>
            </w:pPr>
          </w:p>
          <w:p w14:paraId="1066A40F" w14:textId="77777777" w:rsidR="000B3BB3" w:rsidRPr="003C5FFF" w:rsidRDefault="000B3BB3" w:rsidP="00F402E8">
            <w:pPr>
              <w:jc w:val="both"/>
              <w:rPr>
                <w:rFonts w:ascii="ＭＳ ゴシック" w:eastAsia="ＭＳ ゴシック" w:hAnsi="ＭＳ ゴシック"/>
                <w:i/>
                <w:iCs/>
                <w:sz w:val="21"/>
                <w:szCs w:val="21"/>
              </w:rPr>
            </w:pPr>
          </w:p>
        </w:tc>
        <w:tc>
          <w:tcPr>
            <w:tcW w:w="3486" w:type="dxa"/>
          </w:tcPr>
          <w:p w14:paraId="4CB0910A" w14:textId="77777777" w:rsidR="000B3BB3" w:rsidRPr="00162AC7" w:rsidRDefault="000B3BB3" w:rsidP="0089426F">
            <w:pPr>
              <w:ind w:left="451" w:hangingChars="215" w:hanging="451"/>
              <w:jc w:val="both"/>
              <w:rPr>
                <w:rFonts w:ascii="ＭＳ ゴシック" w:eastAsia="ＭＳ ゴシック" w:hAnsi="ＭＳ ゴシック"/>
                <w:sz w:val="18"/>
                <w:szCs w:val="18"/>
              </w:rPr>
            </w:pPr>
            <w:r>
              <w:rPr>
                <w:rFonts w:ascii="ＭＳ ゴシック" w:eastAsia="ＭＳ ゴシック" w:hAnsi="ＭＳ ゴシック" w:hint="eastAsia"/>
                <w:sz w:val="21"/>
                <w:szCs w:val="21"/>
              </w:rPr>
              <w:t xml:space="preserve">６　</w:t>
            </w:r>
            <w:r w:rsidRPr="00162AC7">
              <w:rPr>
                <w:rFonts w:ascii="ＭＳ ゴシック" w:eastAsia="ＭＳ ゴシック" w:hAnsi="ＭＳ ゴシック" w:hint="eastAsia"/>
                <w:sz w:val="18"/>
                <w:szCs w:val="18"/>
              </w:rPr>
              <w:t>安全な水とトイレを世界中に</w:t>
            </w:r>
          </w:p>
          <w:p w14:paraId="2CB91250" w14:textId="77777777" w:rsidR="000B3BB3" w:rsidRDefault="000B3BB3" w:rsidP="00F402E8">
            <w:pPr>
              <w:jc w:val="both"/>
              <w:rPr>
                <w:rFonts w:ascii="ＭＳ ゴシック" w:eastAsia="ＭＳ ゴシック" w:hAnsi="ＭＳ ゴシック"/>
                <w:sz w:val="21"/>
                <w:szCs w:val="21"/>
              </w:rPr>
            </w:pPr>
          </w:p>
        </w:tc>
      </w:tr>
      <w:tr w:rsidR="000B3BB3" w14:paraId="30754E7C" w14:textId="77777777" w:rsidTr="00F402E8">
        <w:trPr>
          <w:trHeight w:val="2514"/>
        </w:trPr>
        <w:tc>
          <w:tcPr>
            <w:tcW w:w="3485" w:type="dxa"/>
          </w:tcPr>
          <w:p w14:paraId="4D9E519A" w14:textId="77777777" w:rsidR="000B3BB3" w:rsidRDefault="000B3BB3" w:rsidP="0089426F">
            <w:pPr>
              <w:ind w:left="420" w:hangingChars="200" w:hanging="42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７　エネルギーをみんなにそしてクリーンに</w:t>
            </w:r>
          </w:p>
          <w:p w14:paraId="4DAD6400" w14:textId="77777777" w:rsidR="000B3BB3" w:rsidRDefault="000B3BB3" w:rsidP="00F402E8">
            <w:pPr>
              <w:jc w:val="both"/>
              <w:rPr>
                <w:rFonts w:ascii="ＭＳ ゴシック" w:eastAsia="ＭＳ ゴシック" w:hAnsi="ＭＳ ゴシック"/>
                <w:sz w:val="21"/>
                <w:szCs w:val="21"/>
              </w:rPr>
            </w:pPr>
          </w:p>
        </w:tc>
        <w:tc>
          <w:tcPr>
            <w:tcW w:w="3485" w:type="dxa"/>
          </w:tcPr>
          <w:p w14:paraId="0FE232CA" w14:textId="77777777" w:rsidR="000B3BB3" w:rsidRDefault="000B3BB3" w:rsidP="00F402E8">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８　働きがいも経済成長も</w:t>
            </w:r>
          </w:p>
          <w:p w14:paraId="73C31A3D" w14:textId="77777777" w:rsidR="000B3BB3" w:rsidRDefault="000B3BB3" w:rsidP="00F402E8">
            <w:pPr>
              <w:jc w:val="both"/>
              <w:rPr>
                <w:rFonts w:ascii="ＭＳ ゴシック" w:eastAsia="ＭＳ ゴシック" w:hAnsi="ＭＳ ゴシック"/>
                <w:sz w:val="21"/>
                <w:szCs w:val="21"/>
              </w:rPr>
            </w:pPr>
          </w:p>
        </w:tc>
        <w:tc>
          <w:tcPr>
            <w:tcW w:w="3486" w:type="dxa"/>
          </w:tcPr>
          <w:p w14:paraId="1ED29278" w14:textId="77777777" w:rsidR="000B3BB3" w:rsidRDefault="000B3BB3" w:rsidP="0089426F">
            <w:pPr>
              <w:ind w:left="401" w:hangingChars="191" w:hanging="401"/>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９　産業と技術革新の基盤を作ろう</w:t>
            </w:r>
          </w:p>
          <w:p w14:paraId="0F49C643" w14:textId="77777777" w:rsidR="000B3BB3" w:rsidRDefault="000B3BB3" w:rsidP="00F402E8">
            <w:pPr>
              <w:jc w:val="both"/>
              <w:rPr>
                <w:rFonts w:ascii="ＭＳ ゴシック" w:eastAsia="ＭＳ ゴシック" w:hAnsi="ＭＳ ゴシック"/>
                <w:sz w:val="21"/>
                <w:szCs w:val="21"/>
              </w:rPr>
            </w:pPr>
          </w:p>
          <w:p w14:paraId="1C47A274" w14:textId="77777777" w:rsidR="000B3BB3" w:rsidRDefault="000B3BB3" w:rsidP="00F402E8">
            <w:pPr>
              <w:jc w:val="both"/>
              <w:rPr>
                <w:rFonts w:ascii="ＭＳ ゴシック" w:eastAsia="ＭＳ ゴシック" w:hAnsi="ＭＳ ゴシック"/>
                <w:sz w:val="21"/>
                <w:szCs w:val="21"/>
              </w:rPr>
            </w:pPr>
          </w:p>
          <w:p w14:paraId="032FF2C4" w14:textId="77777777" w:rsidR="000B3BB3" w:rsidRDefault="000B3BB3" w:rsidP="00F402E8">
            <w:pPr>
              <w:jc w:val="both"/>
              <w:rPr>
                <w:rFonts w:ascii="ＭＳ ゴシック" w:eastAsia="ＭＳ ゴシック" w:hAnsi="ＭＳ ゴシック"/>
                <w:sz w:val="21"/>
                <w:szCs w:val="21"/>
              </w:rPr>
            </w:pPr>
          </w:p>
          <w:p w14:paraId="61810CA3" w14:textId="77777777" w:rsidR="000B3BB3" w:rsidRDefault="000B3BB3" w:rsidP="00F402E8">
            <w:pPr>
              <w:jc w:val="both"/>
              <w:rPr>
                <w:rFonts w:ascii="ＭＳ ゴシック" w:eastAsia="ＭＳ ゴシック" w:hAnsi="ＭＳ ゴシック"/>
                <w:sz w:val="21"/>
                <w:szCs w:val="21"/>
              </w:rPr>
            </w:pPr>
          </w:p>
          <w:p w14:paraId="2ECEB557" w14:textId="77777777" w:rsidR="000B3BB3" w:rsidRDefault="000B3BB3" w:rsidP="00F402E8">
            <w:pPr>
              <w:jc w:val="both"/>
              <w:rPr>
                <w:rFonts w:ascii="ＭＳ ゴシック" w:eastAsia="ＭＳ ゴシック" w:hAnsi="ＭＳ ゴシック"/>
                <w:sz w:val="21"/>
                <w:szCs w:val="21"/>
              </w:rPr>
            </w:pPr>
          </w:p>
          <w:p w14:paraId="4B0F9934" w14:textId="77777777" w:rsidR="000B3BB3" w:rsidRDefault="000B3BB3" w:rsidP="00F402E8">
            <w:pPr>
              <w:jc w:val="both"/>
              <w:rPr>
                <w:rFonts w:ascii="ＭＳ ゴシック" w:eastAsia="ＭＳ ゴシック" w:hAnsi="ＭＳ ゴシック"/>
                <w:sz w:val="21"/>
                <w:szCs w:val="21"/>
              </w:rPr>
            </w:pPr>
          </w:p>
        </w:tc>
      </w:tr>
      <w:tr w:rsidR="000B3BB3" w14:paraId="21C9C7D4" w14:textId="77777777" w:rsidTr="00F402E8">
        <w:trPr>
          <w:trHeight w:val="2145"/>
        </w:trPr>
        <w:tc>
          <w:tcPr>
            <w:tcW w:w="3485" w:type="dxa"/>
          </w:tcPr>
          <w:p w14:paraId="1F50C8C9" w14:textId="77777777" w:rsidR="000B3BB3" w:rsidRPr="00162AC7" w:rsidRDefault="000B3BB3" w:rsidP="0089426F">
            <w:pPr>
              <w:ind w:left="435" w:hangingChars="207" w:hanging="435"/>
              <w:jc w:val="both"/>
              <w:rPr>
                <w:rFonts w:ascii="ＭＳ ゴシック" w:eastAsia="ＭＳ ゴシック" w:hAnsi="ＭＳ ゴシック"/>
                <w:sz w:val="18"/>
                <w:szCs w:val="18"/>
              </w:rPr>
            </w:pPr>
            <w:r>
              <w:rPr>
                <w:rFonts w:ascii="ＭＳ ゴシック" w:eastAsia="ＭＳ ゴシック" w:hAnsi="ＭＳ ゴシック" w:hint="eastAsia"/>
                <w:sz w:val="21"/>
                <w:szCs w:val="21"/>
              </w:rPr>
              <w:t xml:space="preserve">10　</w:t>
            </w:r>
            <w:r w:rsidRPr="00162AC7">
              <w:rPr>
                <w:rFonts w:ascii="ＭＳ ゴシック" w:eastAsia="ＭＳ ゴシック" w:hAnsi="ＭＳ ゴシック" w:hint="eastAsia"/>
                <w:sz w:val="18"/>
                <w:szCs w:val="18"/>
              </w:rPr>
              <w:t>人や国の不平等をなくそう</w:t>
            </w:r>
          </w:p>
          <w:p w14:paraId="79338369" w14:textId="77777777" w:rsidR="000B3BB3" w:rsidRDefault="000B3BB3" w:rsidP="00F402E8">
            <w:pPr>
              <w:jc w:val="both"/>
              <w:rPr>
                <w:rFonts w:ascii="ＭＳ ゴシック" w:eastAsia="ＭＳ ゴシック" w:hAnsi="ＭＳ ゴシック"/>
                <w:i/>
                <w:iCs/>
                <w:sz w:val="21"/>
                <w:szCs w:val="21"/>
              </w:rPr>
            </w:pPr>
          </w:p>
          <w:p w14:paraId="48453C6B" w14:textId="77777777" w:rsidR="000B3BB3" w:rsidRPr="003C5FFF" w:rsidRDefault="000B3BB3" w:rsidP="00F402E8">
            <w:pPr>
              <w:jc w:val="both"/>
              <w:rPr>
                <w:rFonts w:ascii="ＭＳ ゴシック" w:eastAsia="ＭＳ ゴシック" w:hAnsi="ＭＳ ゴシック"/>
                <w:i/>
                <w:iCs/>
                <w:sz w:val="21"/>
                <w:szCs w:val="21"/>
              </w:rPr>
            </w:pPr>
          </w:p>
        </w:tc>
        <w:tc>
          <w:tcPr>
            <w:tcW w:w="3485" w:type="dxa"/>
          </w:tcPr>
          <w:p w14:paraId="232BB6A8" w14:textId="77777777" w:rsidR="000B3BB3" w:rsidRDefault="000B3BB3" w:rsidP="0089426F">
            <w:pPr>
              <w:ind w:left="441" w:hangingChars="210" w:hanging="441"/>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11　</w:t>
            </w:r>
            <w:r w:rsidRPr="00162AC7">
              <w:rPr>
                <w:rFonts w:ascii="ＭＳ ゴシック" w:eastAsia="ＭＳ ゴシック" w:hAnsi="ＭＳ ゴシック" w:hint="eastAsia"/>
                <w:sz w:val="18"/>
                <w:szCs w:val="18"/>
              </w:rPr>
              <w:t>住み続けられるまちづくりを</w:t>
            </w:r>
          </w:p>
          <w:p w14:paraId="5F0B0014" w14:textId="77777777" w:rsidR="000B3BB3" w:rsidRPr="003C5FFF" w:rsidRDefault="000B3BB3" w:rsidP="00F402E8">
            <w:pPr>
              <w:jc w:val="both"/>
              <w:rPr>
                <w:rFonts w:ascii="ＭＳ ゴシック" w:eastAsia="ＭＳ ゴシック" w:hAnsi="ＭＳ ゴシック"/>
                <w:i/>
                <w:iCs/>
                <w:sz w:val="21"/>
                <w:szCs w:val="21"/>
              </w:rPr>
            </w:pPr>
          </w:p>
        </w:tc>
        <w:tc>
          <w:tcPr>
            <w:tcW w:w="3486" w:type="dxa"/>
          </w:tcPr>
          <w:p w14:paraId="440EF02F" w14:textId="246FD6A1" w:rsidR="000B3BB3" w:rsidRDefault="00874D48" w:rsidP="00F402E8">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12</w:t>
            </w:r>
            <w:r w:rsidR="000B3BB3">
              <w:rPr>
                <w:rFonts w:ascii="ＭＳ ゴシック" w:eastAsia="ＭＳ ゴシック" w:hAnsi="ＭＳ ゴシック" w:hint="eastAsia"/>
                <w:sz w:val="21"/>
                <w:szCs w:val="21"/>
              </w:rPr>
              <w:t xml:space="preserve">　つかう責任つくる責任</w:t>
            </w:r>
          </w:p>
          <w:p w14:paraId="0C210AA7" w14:textId="77777777" w:rsidR="000B3BB3" w:rsidRDefault="000B3BB3" w:rsidP="00F402E8">
            <w:pPr>
              <w:jc w:val="both"/>
              <w:rPr>
                <w:rFonts w:ascii="ＭＳ ゴシック" w:eastAsia="ＭＳ ゴシック" w:hAnsi="ＭＳ ゴシック"/>
                <w:sz w:val="21"/>
                <w:szCs w:val="21"/>
              </w:rPr>
            </w:pPr>
          </w:p>
          <w:p w14:paraId="6AA25865" w14:textId="77777777" w:rsidR="000B3BB3" w:rsidRDefault="000B3BB3" w:rsidP="00F402E8">
            <w:pPr>
              <w:jc w:val="both"/>
              <w:rPr>
                <w:rFonts w:ascii="ＭＳ ゴシック" w:eastAsia="ＭＳ ゴシック" w:hAnsi="ＭＳ ゴシック"/>
                <w:sz w:val="21"/>
                <w:szCs w:val="21"/>
              </w:rPr>
            </w:pPr>
          </w:p>
          <w:p w14:paraId="71260F94" w14:textId="77777777" w:rsidR="000B3BB3" w:rsidRDefault="000B3BB3" w:rsidP="00F402E8">
            <w:pPr>
              <w:jc w:val="both"/>
              <w:rPr>
                <w:rFonts w:ascii="ＭＳ ゴシック" w:eastAsia="ＭＳ ゴシック" w:hAnsi="ＭＳ ゴシック"/>
                <w:sz w:val="21"/>
                <w:szCs w:val="21"/>
              </w:rPr>
            </w:pPr>
          </w:p>
          <w:p w14:paraId="5C308864" w14:textId="77777777" w:rsidR="000B3BB3" w:rsidRDefault="000B3BB3" w:rsidP="00F402E8">
            <w:pPr>
              <w:jc w:val="both"/>
              <w:rPr>
                <w:rFonts w:ascii="ＭＳ ゴシック" w:eastAsia="ＭＳ ゴシック" w:hAnsi="ＭＳ ゴシック"/>
                <w:sz w:val="21"/>
                <w:szCs w:val="21"/>
              </w:rPr>
            </w:pPr>
          </w:p>
          <w:p w14:paraId="4CED4642" w14:textId="77777777" w:rsidR="000B3BB3" w:rsidRDefault="000B3BB3" w:rsidP="00F402E8">
            <w:pPr>
              <w:jc w:val="both"/>
              <w:rPr>
                <w:rFonts w:ascii="ＭＳ ゴシック" w:eastAsia="ＭＳ ゴシック" w:hAnsi="ＭＳ ゴシック"/>
                <w:sz w:val="21"/>
                <w:szCs w:val="21"/>
              </w:rPr>
            </w:pPr>
          </w:p>
          <w:p w14:paraId="45AD3B53" w14:textId="77777777" w:rsidR="000B3BB3" w:rsidRDefault="000B3BB3" w:rsidP="00F402E8">
            <w:pPr>
              <w:jc w:val="both"/>
              <w:rPr>
                <w:rFonts w:ascii="ＭＳ ゴシック" w:eastAsia="ＭＳ ゴシック" w:hAnsi="ＭＳ ゴシック"/>
                <w:sz w:val="21"/>
                <w:szCs w:val="21"/>
              </w:rPr>
            </w:pPr>
          </w:p>
        </w:tc>
      </w:tr>
      <w:tr w:rsidR="000B3BB3" w14:paraId="762A3B32" w14:textId="77777777" w:rsidTr="00F402E8">
        <w:trPr>
          <w:trHeight w:val="2153"/>
        </w:trPr>
        <w:tc>
          <w:tcPr>
            <w:tcW w:w="3485" w:type="dxa"/>
          </w:tcPr>
          <w:p w14:paraId="5503E056" w14:textId="77777777" w:rsidR="000B3BB3" w:rsidRPr="00162AC7" w:rsidRDefault="000B3BB3" w:rsidP="0089426F">
            <w:pPr>
              <w:ind w:left="435" w:hangingChars="207" w:hanging="435"/>
              <w:jc w:val="both"/>
              <w:rPr>
                <w:rFonts w:ascii="ＭＳ ゴシック" w:eastAsia="ＭＳ ゴシック" w:hAnsi="ＭＳ ゴシック"/>
                <w:sz w:val="18"/>
                <w:szCs w:val="18"/>
              </w:rPr>
            </w:pPr>
            <w:r>
              <w:rPr>
                <w:rFonts w:ascii="ＭＳ ゴシック" w:eastAsia="ＭＳ ゴシック" w:hAnsi="ＭＳ ゴシック" w:hint="eastAsia"/>
                <w:sz w:val="21"/>
                <w:szCs w:val="21"/>
              </w:rPr>
              <w:t xml:space="preserve">13　</w:t>
            </w:r>
            <w:r w:rsidRPr="00162AC7">
              <w:rPr>
                <w:rFonts w:ascii="ＭＳ ゴシック" w:eastAsia="ＭＳ ゴシック" w:hAnsi="ＭＳ ゴシック" w:hint="eastAsia"/>
                <w:sz w:val="18"/>
                <w:szCs w:val="18"/>
              </w:rPr>
              <w:t>気候変動に具体的な対策を</w:t>
            </w:r>
          </w:p>
          <w:p w14:paraId="10C238A8" w14:textId="77777777" w:rsidR="000B3BB3" w:rsidRDefault="000B3BB3" w:rsidP="00F402E8">
            <w:pPr>
              <w:jc w:val="both"/>
              <w:rPr>
                <w:rFonts w:ascii="ＭＳ ゴシック" w:eastAsia="ＭＳ ゴシック" w:hAnsi="ＭＳ ゴシック"/>
                <w:sz w:val="21"/>
                <w:szCs w:val="21"/>
              </w:rPr>
            </w:pPr>
          </w:p>
        </w:tc>
        <w:tc>
          <w:tcPr>
            <w:tcW w:w="3485" w:type="dxa"/>
          </w:tcPr>
          <w:p w14:paraId="060450B6" w14:textId="77777777" w:rsidR="000B3BB3" w:rsidRDefault="000B3BB3" w:rsidP="00F402E8">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14　海の豊かさを守ろう</w:t>
            </w:r>
          </w:p>
          <w:p w14:paraId="6E991B20" w14:textId="77777777" w:rsidR="000B3BB3" w:rsidRDefault="000B3BB3" w:rsidP="00F402E8">
            <w:pPr>
              <w:jc w:val="both"/>
              <w:rPr>
                <w:rFonts w:ascii="ＭＳ ゴシック" w:eastAsia="ＭＳ ゴシック" w:hAnsi="ＭＳ ゴシック"/>
                <w:i/>
                <w:iCs/>
                <w:sz w:val="21"/>
                <w:szCs w:val="21"/>
              </w:rPr>
            </w:pPr>
          </w:p>
          <w:p w14:paraId="02B27FA2" w14:textId="77777777" w:rsidR="000B3BB3" w:rsidRPr="003C5FFF" w:rsidRDefault="000B3BB3" w:rsidP="00F402E8">
            <w:pPr>
              <w:jc w:val="both"/>
              <w:rPr>
                <w:rFonts w:ascii="ＭＳ ゴシック" w:eastAsia="ＭＳ ゴシック" w:hAnsi="ＭＳ ゴシック"/>
                <w:i/>
                <w:iCs/>
                <w:sz w:val="21"/>
                <w:szCs w:val="21"/>
              </w:rPr>
            </w:pPr>
          </w:p>
        </w:tc>
        <w:tc>
          <w:tcPr>
            <w:tcW w:w="3486" w:type="dxa"/>
          </w:tcPr>
          <w:p w14:paraId="14D717A3" w14:textId="77777777" w:rsidR="000B3BB3" w:rsidRDefault="000B3BB3" w:rsidP="00F402E8">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15　陸の豊かさも守ろう</w:t>
            </w:r>
          </w:p>
          <w:p w14:paraId="1AB27B05" w14:textId="77777777" w:rsidR="000B3BB3" w:rsidRDefault="000B3BB3" w:rsidP="00F402E8">
            <w:pPr>
              <w:jc w:val="both"/>
              <w:rPr>
                <w:rFonts w:ascii="ＭＳ ゴシック" w:eastAsia="ＭＳ ゴシック" w:hAnsi="ＭＳ ゴシック"/>
                <w:sz w:val="21"/>
                <w:szCs w:val="21"/>
              </w:rPr>
            </w:pPr>
          </w:p>
          <w:p w14:paraId="4C263F24" w14:textId="77777777" w:rsidR="000B3BB3" w:rsidRDefault="000B3BB3" w:rsidP="00F402E8">
            <w:pPr>
              <w:jc w:val="both"/>
              <w:rPr>
                <w:rFonts w:ascii="ＭＳ ゴシック" w:eastAsia="ＭＳ ゴシック" w:hAnsi="ＭＳ ゴシック"/>
                <w:sz w:val="21"/>
                <w:szCs w:val="21"/>
              </w:rPr>
            </w:pPr>
          </w:p>
          <w:p w14:paraId="72511720" w14:textId="77777777" w:rsidR="000B3BB3" w:rsidRDefault="000B3BB3" w:rsidP="00F402E8">
            <w:pPr>
              <w:jc w:val="both"/>
              <w:rPr>
                <w:rFonts w:ascii="ＭＳ ゴシック" w:eastAsia="ＭＳ ゴシック" w:hAnsi="ＭＳ ゴシック"/>
                <w:sz w:val="21"/>
                <w:szCs w:val="21"/>
              </w:rPr>
            </w:pPr>
          </w:p>
          <w:p w14:paraId="2BF118AB" w14:textId="77777777" w:rsidR="000B3BB3" w:rsidRDefault="000B3BB3" w:rsidP="00F402E8">
            <w:pPr>
              <w:jc w:val="both"/>
              <w:rPr>
                <w:rFonts w:ascii="ＭＳ ゴシック" w:eastAsia="ＭＳ ゴシック" w:hAnsi="ＭＳ ゴシック"/>
                <w:sz w:val="21"/>
                <w:szCs w:val="21"/>
              </w:rPr>
            </w:pPr>
          </w:p>
          <w:p w14:paraId="5B4C1D47" w14:textId="77777777" w:rsidR="000B3BB3" w:rsidRDefault="000B3BB3" w:rsidP="00F402E8">
            <w:pPr>
              <w:jc w:val="both"/>
              <w:rPr>
                <w:rFonts w:ascii="ＭＳ ゴシック" w:eastAsia="ＭＳ ゴシック" w:hAnsi="ＭＳ ゴシック"/>
                <w:sz w:val="21"/>
                <w:szCs w:val="21"/>
              </w:rPr>
            </w:pPr>
          </w:p>
          <w:p w14:paraId="120C1FBC" w14:textId="77777777" w:rsidR="000B3BB3" w:rsidRDefault="000B3BB3" w:rsidP="00F402E8">
            <w:pPr>
              <w:jc w:val="both"/>
              <w:rPr>
                <w:rFonts w:ascii="ＭＳ ゴシック" w:eastAsia="ＭＳ ゴシック" w:hAnsi="ＭＳ ゴシック"/>
                <w:sz w:val="21"/>
                <w:szCs w:val="21"/>
              </w:rPr>
            </w:pPr>
          </w:p>
        </w:tc>
      </w:tr>
      <w:tr w:rsidR="000B3BB3" w14:paraId="6408D3B7" w14:textId="77777777" w:rsidTr="00F402E8">
        <w:trPr>
          <w:trHeight w:val="2147"/>
        </w:trPr>
        <w:tc>
          <w:tcPr>
            <w:tcW w:w="3485" w:type="dxa"/>
          </w:tcPr>
          <w:p w14:paraId="4D2DED71" w14:textId="77777777" w:rsidR="000B3BB3" w:rsidRPr="00162AC7" w:rsidRDefault="000B3BB3" w:rsidP="0089426F">
            <w:pPr>
              <w:ind w:left="407" w:hangingChars="194" w:hanging="407"/>
              <w:jc w:val="both"/>
              <w:rPr>
                <w:rFonts w:ascii="ＭＳ ゴシック" w:eastAsia="ＭＳ ゴシック" w:hAnsi="ＭＳ ゴシック"/>
                <w:sz w:val="18"/>
                <w:szCs w:val="18"/>
              </w:rPr>
            </w:pPr>
            <w:r>
              <w:rPr>
                <w:rFonts w:ascii="ＭＳ ゴシック" w:eastAsia="ＭＳ ゴシック" w:hAnsi="ＭＳ ゴシック" w:hint="eastAsia"/>
                <w:sz w:val="21"/>
                <w:szCs w:val="21"/>
              </w:rPr>
              <w:t xml:space="preserve">16　</w:t>
            </w:r>
            <w:r w:rsidRPr="00162AC7">
              <w:rPr>
                <w:rFonts w:ascii="ＭＳ ゴシック" w:eastAsia="ＭＳ ゴシック" w:hAnsi="ＭＳ ゴシック" w:hint="eastAsia"/>
                <w:sz w:val="18"/>
                <w:szCs w:val="18"/>
              </w:rPr>
              <w:t>平和と公正をすべての人に</w:t>
            </w:r>
          </w:p>
          <w:p w14:paraId="75FAE0B0" w14:textId="77777777" w:rsidR="000B3BB3" w:rsidRPr="003C5FFF" w:rsidRDefault="000B3BB3" w:rsidP="00F402E8">
            <w:pPr>
              <w:jc w:val="both"/>
              <w:rPr>
                <w:rFonts w:ascii="ＭＳ ゴシック" w:eastAsia="ＭＳ ゴシック" w:hAnsi="ＭＳ ゴシック"/>
                <w:i/>
                <w:iCs/>
                <w:sz w:val="21"/>
                <w:szCs w:val="21"/>
              </w:rPr>
            </w:pPr>
          </w:p>
        </w:tc>
        <w:tc>
          <w:tcPr>
            <w:tcW w:w="3485" w:type="dxa"/>
          </w:tcPr>
          <w:p w14:paraId="348ABB92" w14:textId="77777777" w:rsidR="000B3BB3" w:rsidRDefault="000B3BB3" w:rsidP="0089426F">
            <w:pPr>
              <w:ind w:left="414" w:hangingChars="197" w:hanging="414"/>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17　パートナーシップで目標を達成しよう</w:t>
            </w:r>
          </w:p>
          <w:p w14:paraId="494A9ECA" w14:textId="77777777" w:rsidR="000B3BB3" w:rsidRDefault="000B3BB3" w:rsidP="00F402E8">
            <w:pPr>
              <w:jc w:val="both"/>
              <w:rPr>
                <w:rFonts w:ascii="ＭＳ ゴシック" w:eastAsia="ＭＳ ゴシック" w:hAnsi="ＭＳ ゴシック"/>
                <w:sz w:val="21"/>
                <w:szCs w:val="21"/>
              </w:rPr>
            </w:pPr>
          </w:p>
        </w:tc>
        <w:tc>
          <w:tcPr>
            <w:tcW w:w="3486" w:type="dxa"/>
          </w:tcPr>
          <w:p w14:paraId="4EBA818D" w14:textId="77777777" w:rsidR="000B3BB3" w:rsidRDefault="000B3BB3" w:rsidP="00F402E8">
            <w:pPr>
              <w:jc w:val="both"/>
              <w:rPr>
                <w:rFonts w:ascii="ＭＳ ゴシック" w:eastAsia="ＭＳ ゴシック" w:hAnsi="ＭＳ ゴシック"/>
                <w:sz w:val="21"/>
                <w:szCs w:val="21"/>
              </w:rPr>
            </w:pPr>
          </w:p>
        </w:tc>
      </w:tr>
    </w:tbl>
    <w:p w14:paraId="41AEF6FC" w14:textId="77777777" w:rsidR="000B3BB3" w:rsidRDefault="000B3BB3" w:rsidP="000B3BB3">
      <w:pPr>
        <w:spacing w:after="0" w:line="240" w:lineRule="auto"/>
        <w:jc w:val="both"/>
        <w:rPr>
          <w:rFonts w:ascii="ＭＳ ゴシック" w:eastAsia="ＭＳ ゴシック" w:hAnsi="ＭＳ ゴシック"/>
          <w:sz w:val="21"/>
          <w:szCs w:val="21"/>
        </w:rPr>
      </w:pPr>
    </w:p>
    <w:p w14:paraId="704603C6" w14:textId="77777777" w:rsidR="000B3BB3" w:rsidRDefault="000B3BB3" w:rsidP="000B3BB3">
      <w:pPr>
        <w:spacing w:after="0" w:line="240" w:lineRule="auto"/>
        <w:jc w:val="both"/>
        <w:rPr>
          <w:rFonts w:ascii="ＭＳ ゴシック" w:eastAsia="ＭＳ ゴシック" w:hAnsi="ＭＳ ゴシック"/>
          <w:sz w:val="21"/>
          <w:szCs w:val="21"/>
        </w:rPr>
      </w:pPr>
    </w:p>
    <w:p w14:paraId="490BC827" w14:textId="77777777" w:rsidR="000B3BB3" w:rsidRPr="00DE2E41" w:rsidRDefault="000B3BB3" w:rsidP="000B3BB3">
      <w:pPr>
        <w:spacing w:after="0" w:line="240" w:lineRule="auto"/>
        <w:ind w:leftChars="1200" w:left="2640"/>
        <w:jc w:val="both"/>
        <w:rPr>
          <w:rFonts w:ascii="ＭＳ ゴシック" w:eastAsia="ＭＳ ゴシック" w:hAnsi="ＭＳ ゴシック"/>
          <w:sz w:val="21"/>
          <w:szCs w:val="21"/>
          <w:u w:val="single"/>
        </w:rPr>
      </w:pPr>
      <w:r>
        <w:rPr>
          <w:rFonts w:ascii="ＭＳ ゴシック" w:eastAsia="ＭＳ ゴシック" w:hAnsi="ＭＳ ゴシック" w:hint="eastAsia"/>
          <w:sz w:val="21"/>
          <w:szCs w:val="21"/>
        </w:rPr>
        <w:t xml:space="preserve">　　</w:t>
      </w:r>
      <w:r w:rsidRPr="005D17CD">
        <w:rPr>
          <w:rFonts w:ascii="ＭＳ ゴシック" w:eastAsia="ＭＳ ゴシック" w:hAnsi="ＭＳ ゴシック" w:hint="eastAsia"/>
          <w:sz w:val="21"/>
          <w:szCs w:val="21"/>
          <w:u w:val="single"/>
        </w:rPr>
        <w:t xml:space="preserve">　　　</w:t>
      </w:r>
      <w:r w:rsidRPr="00DE2E41">
        <w:rPr>
          <w:rFonts w:ascii="ＭＳ ゴシック" w:eastAsia="ＭＳ ゴシック" w:hAnsi="ＭＳ ゴシック" w:hint="eastAsia"/>
          <w:sz w:val="21"/>
          <w:szCs w:val="21"/>
          <w:u w:val="single"/>
        </w:rPr>
        <w:t>年　　　　組　　　　　番　氏名</w:t>
      </w:r>
      <w:r>
        <w:rPr>
          <w:rFonts w:ascii="ＭＳ ゴシック" w:eastAsia="ＭＳ ゴシック" w:hAnsi="ＭＳ ゴシック" w:hint="eastAsia"/>
          <w:sz w:val="21"/>
          <w:szCs w:val="21"/>
          <w:u w:val="single"/>
        </w:rPr>
        <w:t xml:space="preserve">　　　　　　　　　　　　　　　　　</w:t>
      </w:r>
    </w:p>
    <w:p w14:paraId="3261AF8A" w14:textId="77777777" w:rsidR="00162AC7" w:rsidRDefault="00162AC7" w:rsidP="000B3BB3">
      <w:pPr>
        <w:spacing w:after="0" w:line="240" w:lineRule="auto"/>
        <w:jc w:val="both"/>
        <w:rPr>
          <w:rFonts w:ascii="ＭＳ ゴシック" w:eastAsia="ＭＳ ゴシック" w:hAnsi="ＭＳ ゴシック"/>
          <w:sz w:val="21"/>
          <w:szCs w:val="21"/>
        </w:rPr>
      </w:pPr>
    </w:p>
    <w:p w14:paraId="640A5882" w14:textId="06C0ED71" w:rsidR="000B3BB3" w:rsidRDefault="000B3BB3" w:rsidP="000B3BB3">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＜ケース</w:t>
      </w:r>
      <w:r w:rsidR="00874D48">
        <w:rPr>
          <w:rFonts w:ascii="ＭＳ ゴシック" w:eastAsia="ＭＳ ゴシック" w:hAnsi="ＭＳ ゴシック" w:hint="eastAsia"/>
          <w:sz w:val="21"/>
          <w:szCs w:val="21"/>
        </w:rPr>
        <w:t>メソッド</w:t>
      </w:r>
      <w:r>
        <w:rPr>
          <w:rFonts w:ascii="ＭＳ ゴシック" w:eastAsia="ＭＳ ゴシック" w:hAnsi="ＭＳ ゴシック" w:hint="eastAsia"/>
          <w:sz w:val="21"/>
          <w:szCs w:val="21"/>
        </w:rPr>
        <w:t>＞</w:t>
      </w:r>
    </w:p>
    <w:p w14:paraId="7BF252FB" w14:textId="467DA4B9" w:rsidR="000B3BB3" w:rsidRDefault="000B3BB3" w:rsidP="000B3BB3">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C852AC">
        <w:rPr>
          <w:rFonts w:ascii="ＭＳ ゴシック" w:eastAsia="ＭＳ ゴシック" w:hAnsi="ＭＳ ゴシック" w:hint="eastAsia"/>
          <w:sz w:val="21"/>
          <w:szCs w:val="21"/>
        </w:rPr>
        <w:t>ＳＤＧｓ</w:t>
      </w:r>
      <w:r>
        <w:rPr>
          <w:rFonts w:ascii="ＭＳ ゴシック" w:eastAsia="ＭＳ ゴシック" w:hAnsi="ＭＳ ゴシック" w:hint="eastAsia"/>
          <w:sz w:val="21"/>
          <w:szCs w:val="21"/>
        </w:rPr>
        <w:t>は2015年に国連で採択された国際目標であるが、注目度を高めたきっかけは2017年の「ダボス会議」で取り上げられたことである。「</w:t>
      </w:r>
      <w:r w:rsidRPr="00B80E95">
        <w:rPr>
          <w:rFonts w:ascii="ＭＳ ゴシック" w:eastAsia="ＭＳ ゴシック" w:hAnsi="ＭＳ ゴシック"/>
          <w:sz w:val="21"/>
          <w:szCs w:val="21"/>
        </w:rPr>
        <w:t>ダボス会議</w:t>
      </w:r>
      <w:r>
        <w:rPr>
          <w:rFonts w:ascii="ＭＳ ゴシック" w:eastAsia="ＭＳ ゴシック" w:hAnsi="ＭＳ ゴシック" w:hint="eastAsia"/>
          <w:sz w:val="21"/>
          <w:szCs w:val="21"/>
        </w:rPr>
        <w:t>」</w:t>
      </w:r>
      <w:r w:rsidRPr="00B80E95">
        <w:rPr>
          <w:rFonts w:ascii="ＭＳ ゴシック" w:eastAsia="ＭＳ ゴシック" w:hAnsi="ＭＳ ゴシック"/>
          <w:sz w:val="21"/>
          <w:szCs w:val="21"/>
        </w:rPr>
        <w:t>とは、国際連盟本部が位置するスイス・ジュネーブを拠点に活動する非営利財団「</w:t>
      </w:r>
      <w:hyperlink r:id="rId8" w:history="1">
        <w:r w:rsidRPr="00B80E95">
          <w:rPr>
            <w:rStyle w:val="af"/>
            <w:rFonts w:ascii="ＭＳ ゴシック" w:eastAsia="ＭＳ ゴシック" w:hAnsi="ＭＳ ゴシック"/>
            <w:sz w:val="21"/>
            <w:szCs w:val="21"/>
          </w:rPr>
          <w:t>世界経済フォーラム（WEF）</w:t>
        </w:r>
      </w:hyperlink>
      <w:r w:rsidRPr="00B80E95">
        <w:rPr>
          <w:rFonts w:ascii="ＭＳ ゴシック" w:eastAsia="ＭＳ ゴシック" w:hAnsi="ＭＳ ゴシック"/>
          <w:sz w:val="21"/>
          <w:szCs w:val="21"/>
        </w:rPr>
        <w:t>」が、同じくスイスのダボスという場所にて開催する年次総会</w:t>
      </w:r>
      <w:r>
        <w:rPr>
          <w:rFonts w:ascii="ＭＳ ゴシック" w:eastAsia="ＭＳ ゴシック" w:hAnsi="ＭＳ ゴシック" w:hint="eastAsia"/>
          <w:sz w:val="21"/>
          <w:szCs w:val="21"/>
        </w:rPr>
        <w:t>のことである</w:t>
      </w:r>
      <w:r w:rsidRPr="00B80E95">
        <w:rPr>
          <w:rFonts w:ascii="ＭＳ ゴシック" w:eastAsia="ＭＳ ゴシック" w:hAnsi="ＭＳ ゴシック"/>
          <w:sz w:val="21"/>
          <w:szCs w:val="21"/>
        </w:rPr>
        <w:t>。</w:t>
      </w:r>
      <w:r>
        <w:rPr>
          <w:rFonts w:ascii="ＭＳ ゴシック" w:eastAsia="ＭＳ ゴシック" w:hAnsi="ＭＳ ゴシック" w:hint="eastAsia"/>
          <w:sz w:val="21"/>
          <w:szCs w:val="21"/>
        </w:rPr>
        <w:t>「ダボス会議」には、</w:t>
      </w:r>
      <w:r w:rsidRPr="002D4156">
        <w:rPr>
          <w:rFonts w:ascii="ＭＳ ゴシック" w:eastAsia="ＭＳ ゴシック" w:hAnsi="ＭＳ ゴシック"/>
          <w:sz w:val="21"/>
          <w:szCs w:val="21"/>
        </w:rPr>
        <w:t>世界的に有名な政治家や元首相、民間企業のトップ、各団体のリーダーなど、さまざまな豪華メンバーが参加</w:t>
      </w:r>
      <w:r>
        <w:rPr>
          <w:rFonts w:ascii="ＭＳ ゴシック" w:eastAsia="ＭＳ ゴシック" w:hAnsi="ＭＳ ゴシック" w:hint="eastAsia"/>
          <w:sz w:val="21"/>
          <w:szCs w:val="21"/>
        </w:rPr>
        <w:t>する。</w:t>
      </w:r>
      <w:r w:rsidRPr="00F151E3">
        <w:rPr>
          <w:rFonts w:ascii="ＭＳ ゴシック" w:eastAsia="ＭＳ ゴシック" w:hAnsi="ＭＳ ゴシック"/>
          <w:sz w:val="21"/>
          <w:szCs w:val="21"/>
        </w:rPr>
        <w:t>世界のリーダー有識者が一同に集まり、各年に世界的に問題視されている課題を解決することを目的に議論</w:t>
      </w:r>
      <w:r>
        <w:rPr>
          <w:rFonts w:ascii="ＭＳ ゴシック" w:eastAsia="ＭＳ ゴシック" w:hAnsi="ＭＳ ゴシック" w:hint="eastAsia"/>
          <w:sz w:val="21"/>
          <w:szCs w:val="21"/>
        </w:rPr>
        <w:t>される</w:t>
      </w:r>
      <w:r w:rsidRPr="00F151E3">
        <w:rPr>
          <w:rFonts w:ascii="ＭＳ ゴシック" w:eastAsia="ＭＳ ゴシック" w:hAnsi="ＭＳ ゴシック"/>
          <w:sz w:val="21"/>
          <w:szCs w:val="21"/>
        </w:rPr>
        <w:t>。</w:t>
      </w:r>
      <w:r>
        <w:rPr>
          <w:rFonts w:ascii="ＭＳ ゴシック" w:eastAsia="ＭＳ ゴシック" w:hAnsi="ＭＳ ゴシック" w:hint="eastAsia"/>
          <w:sz w:val="21"/>
          <w:szCs w:val="21"/>
        </w:rPr>
        <w:t>この会議で</w:t>
      </w:r>
      <w:r w:rsidRPr="003718E0">
        <w:rPr>
          <w:rFonts w:ascii="ＭＳ ゴシック" w:eastAsia="ＭＳ ゴシック" w:hAnsi="ＭＳ ゴシック"/>
          <w:sz w:val="21"/>
          <w:szCs w:val="21"/>
        </w:rPr>
        <w:t>企業が国連の「持続可能な開発目標（</w:t>
      </w:r>
      <w:r w:rsidR="00C852AC">
        <w:rPr>
          <w:rFonts w:ascii="ＭＳ ゴシック" w:eastAsia="ＭＳ ゴシック" w:hAnsi="ＭＳ ゴシック" w:hint="eastAsia"/>
          <w:sz w:val="21"/>
          <w:szCs w:val="21"/>
        </w:rPr>
        <w:t>ＳＤＧｓ</w:t>
      </w:r>
      <w:r w:rsidRPr="003718E0">
        <w:rPr>
          <w:rFonts w:ascii="ＭＳ ゴシック" w:eastAsia="ＭＳ ゴシック" w:hAnsi="ＭＳ ゴシック"/>
          <w:sz w:val="21"/>
          <w:szCs w:val="21"/>
        </w:rPr>
        <w:t>）」を達成することで</w:t>
      </w:r>
      <w:r>
        <w:rPr>
          <w:rFonts w:ascii="ＭＳ ゴシック" w:eastAsia="ＭＳ ゴシック" w:hAnsi="ＭＳ ゴシック" w:hint="eastAsia"/>
          <w:sz w:val="21"/>
          <w:szCs w:val="21"/>
        </w:rPr>
        <w:t>2030年</w:t>
      </w:r>
      <w:r w:rsidRPr="003718E0">
        <w:rPr>
          <w:rFonts w:ascii="ＭＳ ゴシック" w:eastAsia="ＭＳ ゴシック" w:hAnsi="ＭＳ ゴシック"/>
          <w:sz w:val="21"/>
          <w:szCs w:val="21"/>
        </w:rPr>
        <w:t>までに少なくとも</w:t>
      </w:r>
      <w:r w:rsidR="00874D48">
        <w:rPr>
          <w:rFonts w:ascii="ＭＳ ゴシック" w:eastAsia="ＭＳ ゴシック" w:hAnsi="ＭＳ ゴシック"/>
          <w:sz w:val="21"/>
          <w:szCs w:val="21"/>
        </w:rPr>
        <w:t>12</w:t>
      </w:r>
      <w:r w:rsidRPr="003718E0">
        <w:rPr>
          <w:rFonts w:ascii="ＭＳ ゴシック" w:eastAsia="ＭＳ ゴシック" w:hAnsi="ＭＳ ゴシック"/>
          <w:sz w:val="21"/>
          <w:szCs w:val="21"/>
        </w:rPr>
        <w:t>兆ドルの経済価値がもたらされ、最大３億</w:t>
      </w:r>
      <w:r w:rsidR="00874D48">
        <w:rPr>
          <w:rFonts w:ascii="ＭＳ ゴシック" w:eastAsia="ＭＳ ゴシック" w:hAnsi="ＭＳ ゴシック"/>
          <w:sz w:val="21"/>
          <w:szCs w:val="21"/>
        </w:rPr>
        <w:t>8000</w:t>
      </w:r>
      <w:r w:rsidRPr="003718E0">
        <w:rPr>
          <w:rFonts w:ascii="ＭＳ ゴシック" w:eastAsia="ＭＳ ゴシック" w:hAnsi="ＭＳ ゴシック"/>
          <w:sz w:val="21"/>
          <w:szCs w:val="21"/>
        </w:rPr>
        <w:t>万人の雇用が創出される可能性が</w:t>
      </w:r>
      <w:r>
        <w:rPr>
          <w:rFonts w:ascii="ＭＳ ゴシック" w:eastAsia="ＭＳ ゴシック" w:hAnsi="ＭＳ ゴシック" w:hint="eastAsia"/>
          <w:sz w:val="21"/>
          <w:szCs w:val="21"/>
        </w:rPr>
        <w:t>あり、</w:t>
      </w:r>
      <w:r w:rsidRPr="00E46BB8">
        <w:rPr>
          <w:rFonts w:ascii="ＭＳ ゴシック" w:eastAsia="ＭＳ ゴシック" w:hAnsi="ＭＳ ゴシック"/>
          <w:sz w:val="21"/>
          <w:szCs w:val="21"/>
        </w:rPr>
        <w:t>エネルギー、都市、農業、保健の４分野で行動を起こすことで達成できるとしている。</w:t>
      </w:r>
    </w:p>
    <w:p w14:paraId="1A666CA2" w14:textId="77777777" w:rsidR="000B3BB3" w:rsidRDefault="000B3BB3" w:rsidP="000B3BB3">
      <w:pPr>
        <w:spacing w:after="0" w:line="240" w:lineRule="auto"/>
        <w:jc w:val="both"/>
        <w:rPr>
          <w:rFonts w:ascii="ＭＳ ゴシック" w:eastAsia="ＭＳ ゴシック" w:hAnsi="ＭＳ ゴシック"/>
          <w:sz w:val="21"/>
          <w:szCs w:val="21"/>
        </w:rPr>
      </w:pPr>
    </w:p>
    <w:p w14:paraId="666249A8" w14:textId="25000F77" w:rsidR="000B3BB3" w:rsidRDefault="00162AC7" w:rsidP="000B3BB3">
      <w:pPr>
        <w:spacing w:after="0" w:line="240" w:lineRule="auto"/>
        <w:jc w:val="both"/>
        <w:rPr>
          <w:rFonts w:ascii="ＭＳ ゴシック" w:eastAsia="ＭＳ ゴシック" w:hAnsi="ＭＳ ゴシック"/>
          <w:sz w:val="21"/>
          <w:szCs w:val="21"/>
        </w:rPr>
      </w:pPr>
      <w:r w:rsidRPr="00FD17D2">
        <w:rPr>
          <w:rFonts w:ascii="ＭＳ ゴシック" w:eastAsia="ＭＳ ゴシック" w:hAnsi="ＭＳ ゴシック"/>
          <w:noProof/>
          <w:sz w:val="21"/>
          <w:szCs w:val="21"/>
        </w:rPr>
        <w:drawing>
          <wp:anchor distT="0" distB="0" distL="114300" distR="114300" simplePos="0" relativeHeight="251665408" behindDoc="0" locked="0" layoutInCell="1" allowOverlap="1" wp14:anchorId="400ACC58" wp14:editId="26477C1D">
            <wp:simplePos x="0" y="0"/>
            <wp:positionH relativeFrom="column">
              <wp:posOffset>3080385</wp:posOffset>
            </wp:positionH>
            <wp:positionV relativeFrom="paragraph">
              <wp:posOffset>291147</wp:posOffset>
            </wp:positionV>
            <wp:extent cx="2823210" cy="2219325"/>
            <wp:effectExtent l="0" t="0" r="0" b="9525"/>
            <wp:wrapSquare wrapText="bothSides"/>
            <wp:docPr id="1758878993"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78993" name="図 1" descr="テキスト&#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3210" cy="2219325"/>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noProof/>
          <w:sz w:val="21"/>
          <w:szCs w:val="21"/>
        </w:rPr>
        <mc:AlternateContent>
          <mc:Choice Requires="wps">
            <w:drawing>
              <wp:anchor distT="0" distB="0" distL="114300" distR="114300" simplePos="0" relativeHeight="251666432" behindDoc="0" locked="0" layoutInCell="1" allowOverlap="1" wp14:anchorId="13810502" wp14:editId="2BE950D5">
                <wp:simplePos x="0" y="0"/>
                <wp:positionH relativeFrom="column">
                  <wp:posOffset>3035300</wp:posOffset>
                </wp:positionH>
                <wp:positionV relativeFrom="paragraph">
                  <wp:posOffset>2394268</wp:posOffset>
                </wp:positionV>
                <wp:extent cx="2967037" cy="342900"/>
                <wp:effectExtent l="0" t="0" r="0" b="0"/>
                <wp:wrapNone/>
                <wp:docPr id="875990522" name="テキスト ボックス 1"/>
                <wp:cNvGraphicFramePr/>
                <a:graphic xmlns:a="http://schemas.openxmlformats.org/drawingml/2006/main">
                  <a:graphicData uri="http://schemas.microsoft.com/office/word/2010/wordprocessingShape">
                    <wps:wsp>
                      <wps:cNvSpPr txBox="1"/>
                      <wps:spPr>
                        <a:xfrm>
                          <a:off x="0" y="0"/>
                          <a:ext cx="2967037" cy="342900"/>
                        </a:xfrm>
                        <a:prstGeom prst="rect">
                          <a:avLst/>
                        </a:prstGeom>
                        <a:noFill/>
                        <a:ln w="6350">
                          <a:noFill/>
                        </a:ln>
                      </wps:spPr>
                      <wps:txbx>
                        <w:txbxContent>
                          <w:p w14:paraId="504ED37A" w14:textId="5000660D" w:rsidR="000B3BB3" w:rsidRPr="00DF37AD" w:rsidRDefault="000B3BB3" w:rsidP="000B3BB3">
                            <w:pPr>
                              <w:rPr>
                                <w:rFonts w:ascii="UD デジタル 教科書体 NK-B" w:eastAsia="UD デジタル 教科書体 NK-B" w:hAnsi="BIZ UD明朝 Medium"/>
                                <w:sz w:val="20"/>
                                <w:szCs w:val="21"/>
                              </w:rPr>
                            </w:pPr>
                            <w:r w:rsidRPr="00DF37AD">
                              <w:rPr>
                                <w:rFonts w:ascii="UD デジタル 教科書体 NK-B" w:eastAsia="UD デジタル 教科書体 NK-B" w:hAnsi="BIZ UD明朝 Medium" w:hint="eastAsia"/>
                                <w:sz w:val="14"/>
                                <w:szCs w:val="14"/>
                              </w:rPr>
                              <w:t>引用 「</w:t>
                            </w:r>
                            <w:r w:rsidR="00C852AC" w:rsidRPr="00DF37AD">
                              <w:rPr>
                                <w:rFonts w:ascii="UD デジタル 教科書体 NK-B" w:eastAsia="UD デジタル 教科書体 NK-B" w:hAnsi="BIZ UD明朝 Medium" w:hint="eastAsia"/>
                                <w:sz w:val="14"/>
                                <w:szCs w:val="14"/>
                              </w:rPr>
                              <w:t>ＳＤＧｓ</w:t>
                            </w:r>
                            <w:r w:rsidRPr="00DF37AD">
                              <w:rPr>
                                <w:rFonts w:ascii="UD デジタル 教科書体 NK-B" w:eastAsia="UD デジタル 教科書体 NK-B" w:hAnsi="BIZ UD明朝 Medium" w:hint="eastAsia"/>
                                <w:sz w:val="14"/>
                                <w:szCs w:val="14"/>
                              </w:rPr>
                              <w:t>ビジネス」の市場規模｜デロイトトーマツ グループ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10502" id="_x0000_t202" coordsize="21600,21600" o:spt="202" path="m,l,21600r21600,l21600,xe">
                <v:stroke joinstyle="miter"/>
                <v:path gradientshapeok="t" o:connecttype="rect"/>
              </v:shapetype>
              <v:shape id="テキスト ボックス 1" o:spid="_x0000_s1026" type="#_x0000_t202" style="position:absolute;left:0;text-align:left;margin-left:239pt;margin-top:188.55pt;width:233.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" filled="f" stroked="f" strokeweight=".5pt">
                <v:textbox>
                  <w:txbxContent>
                    <w:p w14:paraId="504ED37A" w14:textId="5000660D" w:rsidR="000B3BB3" w:rsidRPr="00DF37AD" w:rsidRDefault="000B3BB3" w:rsidP="000B3BB3">
                      <w:pPr>
                        <w:rPr>
                          <w:rFonts w:ascii="UD デジタル 教科書体 NK-B" w:eastAsia="UD デジタル 教科書体 NK-B" w:hAnsi="BIZ UD明朝 Medium"/>
                          <w:sz w:val="20"/>
                          <w:szCs w:val="21"/>
                        </w:rPr>
                      </w:pPr>
                      <w:r w:rsidRPr="00DF37AD">
                        <w:rPr>
                          <w:rFonts w:ascii="UD デジタル 教科書体 NK-B" w:eastAsia="UD デジタル 教科書体 NK-B" w:hAnsi="BIZ UD明朝 Medium" w:hint="eastAsia"/>
                          <w:sz w:val="14"/>
                          <w:szCs w:val="14"/>
                        </w:rPr>
                        <w:t>引用 「</w:t>
                      </w:r>
                      <w:r w:rsidR="00C852AC" w:rsidRPr="00DF37AD">
                        <w:rPr>
                          <w:rFonts w:ascii="UD デジタル 教科書体 NK-B" w:eastAsia="UD デジタル 教科書体 NK-B" w:hAnsi="BIZ UD明朝 Medium" w:hint="eastAsia"/>
                          <w:sz w:val="14"/>
                          <w:szCs w:val="14"/>
                        </w:rPr>
                        <w:t>ＳＤＧｓ</w:t>
                      </w:r>
                      <w:r w:rsidRPr="00DF37AD">
                        <w:rPr>
                          <w:rFonts w:ascii="UD デジタル 教科書体 NK-B" w:eastAsia="UD デジタル 教科書体 NK-B" w:hAnsi="BIZ UD明朝 Medium" w:hint="eastAsia"/>
                          <w:sz w:val="14"/>
                          <w:szCs w:val="14"/>
                        </w:rPr>
                        <w:t>ビジネス」の市場規模｜デロイトトーマツ グループ</w:t>
                      </w:r>
                    </w:p>
                  </w:txbxContent>
                </v:textbox>
              </v:shape>
            </w:pict>
          </mc:Fallback>
        </mc:AlternateContent>
      </w:r>
      <w:r w:rsidR="00EF0C09">
        <w:rPr>
          <w:rFonts w:ascii="ＭＳ ゴシック" w:eastAsia="ＭＳ ゴシック" w:hAnsi="ＭＳ ゴシック"/>
          <w:noProof/>
          <w:sz w:val="21"/>
          <w:szCs w:val="21"/>
        </w:rPr>
        <mc:AlternateContent>
          <mc:Choice Requires="wps">
            <w:drawing>
              <wp:anchor distT="0" distB="0" distL="114300" distR="114300" simplePos="0" relativeHeight="251667456" behindDoc="0" locked="0" layoutInCell="1" allowOverlap="1" wp14:anchorId="2880CCED" wp14:editId="554EACC9">
                <wp:simplePos x="0" y="0"/>
                <wp:positionH relativeFrom="column">
                  <wp:posOffset>-185737</wp:posOffset>
                </wp:positionH>
                <wp:positionV relativeFrom="paragraph">
                  <wp:posOffset>2389505</wp:posOffset>
                </wp:positionV>
                <wp:extent cx="3214370" cy="342900"/>
                <wp:effectExtent l="0" t="0" r="0" b="0"/>
                <wp:wrapNone/>
                <wp:docPr id="1002439039" name="テキスト ボックス 1"/>
                <wp:cNvGraphicFramePr/>
                <a:graphic xmlns:a="http://schemas.openxmlformats.org/drawingml/2006/main">
                  <a:graphicData uri="http://schemas.microsoft.com/office/word/2010/wordprocessingShape">
                    <wps:wsp>
                      <wps:cNvSpPr txBox="1"/>
                      <wps:spPr>
                        <a:xfrm>
                          <a:off x="0" y="0"/>
                          <a:ext cx="3214370" cy="342900"/>
                        </a:xfrm>
                        <a:prstGeom prst="rect">
                          <a:avLst/>
                        </a:prstGeom>
                        <a:noFill/>
                        <a:ln w="6350">
                          <a:noFill/>
                        </a:ln>
                      </wps:spPr>
                      <wps:txbx>
                        <w:txbxContent>
                          <w:p w14:paraId="433B22FF" w14:textId="591AA474" w:rsidR="000B3BB3" w:rsidRPr="00DF37AD" w:rsidRDefault="000B3BB3" w:rsidP="000B3BB3">
                            <w:pPr>
                              <w:rPr>
                                <w:rFonts w:ascii="UD デジタル 教科書体 NK-B" w:eastAsia="UD デジタル 教科書体 NK-B" w:hAnsi="BIZ UD明朝 Medium"/>
                                <w:sz w:val="10"/>
                                <w:szCs w:val="12"/>
                              </w:rPr>
                            </w:pPr>
                            <w:r w:rsidRPr="00DF37AD">
                              <w:rPr>
                                <w:rFonts w:ascii="UD デジタル 教科書体 NK-B" w:eastAsia="UD デジタル 教科書体 NK-B" w:hAnsi="BIZ UD明朝 Medium" w:hint="eastAsia"/>
                                <w:sz w:val="12"/>
                                <w:szCs w:val="14"/>
                              </w:rPr>
                              <w:t>引用 数字で見る</w:t>
                            </w:r>
                            <w:r w:rsidR="00C852AC" w:rsidRPr="00DF37AD">
                              <w:rPr>
                                <w:rFonts w:ascii="UD デジタル 教科書体 NK-B" w:eastAsia="UD デジタル 教科書体 NK-B" w:hAnsi="BIZ UD明朝 Medium" w:hint="eastAsia"/>
                                <w:sz w:val="12"/>
                                <w:szCs w:val="14"/>
                              </w:rPr>
                              <w:t>ＳＤＧｓ</w:t>
                            </w:r>
                            <w:r w:rsidRPr="00DF37AD">
                              <w:rPr>
                                <w:rFonts w:ascii="UD デジタル 教科書体 NK-B" w:eastAsia="UD デジタル 教科書体 NK-B" w:hAnsi="BIZ UD明朝 Medium" w:hint="eastAsia"/>
                                <w:sz w:val="12"/>
                                <w:szCs w:val="14"/>
                              </w:rPr>
                              <w:t xml:space="preserve">　2030年、市場機会は世界で年12兆ドル｜事業構想 PROJECT DESIGN ONLINE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0CCED" id="_x0000_s1027" type="#_x0000_t202" style="position:absolute;left:0;text-align:left;margin-left:-14.6pt;margin-top:188.15pt;width:253.1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" filled="f" stroked="f" strokeweight=".5pt">
                <v:textbox>
                  <w:txbxContent>
                    <w:p w14:paraId="433B22FF" w14:textId="591AA474" w:rsidR="000B3BB3" w:rsidRPr="00DF37AD" w:rsidRDefault="000B3BB3" w:rsidP="000B3BB3">
                      <w:pPr>
                        <w:rPr>
                          <w:rFonts w:ascii="UD デジタル 教科書体 NK-B" w:eastAsia="UD デジタル 教科書体 NK-B" w:hAnsi="BIZ UD明朝 Medium"/>
                          <w:sz w:val="10"/>
                          <w:szCs w:val="12"/>
                        </w:rPr>
                      </w:pPr>
                      <w:r w:rsidRPr="00DF37AD">
                        <w:rPr>
                          <w:rFonts w:ascii="UD デジタル 教科書体 NK-B" w:eastAsia="UD デジタル 教科書体 NK-B" w:hAnsi="BIZ UD明朝 Medium" w:hint="eastAsia"/>
                          <w:sz w:val="12"/>
                          <w:szCs w:val="14"/>
                        </w:rPr>
                        <w:t>引用 数字で見る</w:t>
                      </w:r>
                      <w:r w:rsidR="00C852AC" w:rsidRPr="00DF37AD">
                        <w:rPr>
                          <w:rFonts w:ascii="UD デジタル 教科書体 NK-B" w:eastAsia="UD デジタル 教科書体 NK-B" w:hAnsi="BIZ UD明朝 Medium" w:hint="eastAsia"/>
                          <w:sz w:val="12"/>
                          <w:szCs w:val="14"/>
                        </w:rPr>
                        <w:t>ＳＤＧｓ</w:t>
                      </w:r>
                      <w:r w:rsidRPr="00DF37AD">
                        <w:rPr>
                          <w:rFonts w:ascii="UD デジタル 教科書体 NK-B" w:eastAsia="UD デジタル 教科書体 NK-B" w:hAnsi="BIZ UD明朝 Medium" w:hint="eastAsia"/>
                          <w:sz w:val="12"/>
                          <w:szCs w:val="14"/>
                        </w:rPr>
                        <w:t xml:space="preserve">　2030年、市場機会は世界で年12兆ドル｜事業構想 PROJECT DESIGN ONLINE</w:t>
                      </w:r>
                    </w:p>
                  </w:txbxContent>
                </v:textbox>
              </v:shape>
            </w:pict>
          </mc:Fallback>
        </mc:AlternateContent>
      </w:r>
      <w:r w:rsidR="000B3BB3" w:rsidRPr="00A84688">
        <w:rPr>
          <w:rFonts w:ascii="ＭＳ ゴシック" w:eastAsia="ＭＳ ゴシック" w:hAnsi="ＭＳ ゴシック"/>
          <w:noProof/>
          <w:sz w:val="21"/>
          <w:szCs w:val="21"/>
        </w:rPr>
        <w:drawing>
          <wp:anchor distT="0" distB="0" distL="114300" distR="114300" simplePos="0" relativeHeight="251664384" behindDoc="0" locked="0" layoutInCell="1" allowOverlap="1" wp14:anchorId="462FC652" wp14:editId="17B3209E">
            <wp:simplePos x="0" y="0"/>
            <wp:positionH relativeFrom="column">
              <wp:posOffset>-635</wp:posOffset>
            </wp:positionH>
            <wp:positionV relativeFrom="paragraph">
              <wp:posOffset>229870</wp:posOffset>
            </wp:positionV>
            <wp:extent cx="2864485" cy="2272030"/>
            <wp:effectExtent l="0" t="0" r="0" b="0"/>
            <wp:wrapSquare wrapText="bothSides"/>
            <wp:docPr id="185587494" name="図 1" descr="グラフ, 棒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87494" name="図 1" descr="グラフ, 棒グラフ&#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4485" cy="2272030"/>
                    </a:xfrm>
                    <a:prstGeom prst="rect">
                      <a:avLst/>
                    </a:prstGeom>
                  </pic:spPr>
                </pic:pic>
              </a:graphicData>
            </a:graphic>
            <wp14:sizeRelH relativeFrom="margin">
              <wp14:pctWidth>0</wp14:pctWidth>
            </wp14:sizeRelH>
            <wp14:sizeRelV relativeFrom="margin">
              <wp14:pctHeight>0</wp14:pctHeight>
            </wp14:sizeRelV>
          </wp:anchor>
        </w:drawing>
      </w:r>
      <w:r w:rsidR="000B3BB3">
        <w:rPr>
          <w:rFonts w:ascii="ＭＳ ゴシック" w:eastAsia="ＭＳ ゴシック" w:hAnsi="ＭＳ ゴシック" w:hint="eastAsia"/>
          <w:sz w:val="21"/>
          <w:szCs w:val="21"/>
        </w:rPr>
        <w:t>＜参考資料＞</w:t>
      </w:r>
    </w:p>
    <w:p w14:paraId="63B0A4D2" w14:textId="77777777" w:rsidR="000B3BB3" w:rsidRDefault="000B3BB3" w:rsidP="000B3BB3">
      <w:pPr>
        <w:spacing w:after="0" w:line="240" w:lineRule="auto"/>
        <w:jc w:val="both"/>
        <w:rPr>
          <w:rFonts w:ascii="ＭＳ ゴシック" w:eastAsia="ＭＳ ゴシック" w:hAnsi="ＭＳ ゴシック"/>
          <w:sz w:val="21"/>
          <w:szCs w:val="21"/>
        </w:rPr>
      </w:pPr>
    </w:p>
    <w:p w14:paraId="0AAFF09F" w14:textId="77777777" w:rsidR="000B3BB3" w:rsidRDefault="000B3BB3" w:rsidP="000B3BB3">
      <w:pPr>
        <w:spacing w:after="0" w:line="240" w:lineRule="auto"/>
        <w:jc w:val="both"/>
        <w:rPr>
          <w:rFonts w:ascii="ＭＳ ゴシック" w:eastAsia="ＭＳ ゴシック" w:hAnsi="ＭＳ ゴシック"/>
          <w:sz w:val="21"/>
          <w:szCs w:val="21"/>
        </w:rPr>
      </w:pPr>
    </w:p>
    <w:p w14:paraId="1AAEBF8F" w14:textId="77777777" w:rsidR="000B3BB3" w:rsidRDefault="000B3BB3" w:rsidP="000B3BB3">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＜アサインメント＞</w:t>
      </w:r>
    </w:p>
    <w:p w14:paraId="3CF7827A" w14:textId="77777777" w:rsidR="000B3BB3" w:rsidRDefault="000B3BB3" w:rsidP="000B3BB3">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１　企業の役割は何ですか？</w:t>
      </w:r>
    </w:p>
    <w:p w14:paraId="7E555EA1" w14:textId="77777777" w:rsidR="000B3BB3" w:rsidRDefault="000B3BB3" w:rsidP="000B3BB3">
      <w:pPr>
        <w:spacing w:after="0" w:line="240" w:lineRule="auto"/>
        <w:jc w:val="both"/>
        <w:rPr>
          <w:rFonts w:ascii="ＭＳ ゴシック" w:eastAsia="ＭＳ ゴシック" w:hAnsi="ＭＳ ゴシック"/>
          <w:sz w:val="21"/>
          <w:szCs w:val="21"/>
        </w:rPr>
      </w:pPr>
    </w:p>
    <w:p w14:paraId="2C1C3E4D" w14:textId="77777777" w:rsidR="000B3BB3" w:rsidRDefault="000B3BB3" w:rsidP="000B3BB3">
      <w:pPr>
        <w:spacing w:after="0" w:line="240" w:lineRule="auto"/>
        <w:jc w:val="both"/>
        <w:rPr>
          <w:rFonts w:ascii="ＭＳ ゴシック" w:eastAsia="ＭＳ ゴシック" w:hAnsi="ＭＳ ゴシック"/>
          <w:sz w:val="21"/>
          <w:szCs w:val="21"/>
        </w:rPr>
      </w:pPr>
    </w:p>
    <w:p w14:paraId="528ED488" w14:textId="77777777" w:rsidR="000B3BB3" w:rsidRDefault="000B3BB3" w:rsidP="000B3BB3">
      <w:pPr>
        <w:spacing w:after="0" w:line="240" w:lineRule="auto"/>
        <w:jc w:val="both"/>
        <w:rPr>
          <w:rFonts w:ascii="ＭＳ ゴシック" w:eastAsia="ＭＳ ゴシック" w:hAnsi="ＭＳ ゴシック"/>
          <w:sz w:val="21"/>
          <w:szCs w:val="21"/>
        </w:rPr>
      </w:pPr>
    </w:p>
    <w:p w14:paraId="4C7C46F6" w14:textId="5A8BFBDF" w:rsidR="000B3BB3" w:rsidRDefault="000B3BB3" w:rsidP="000B3BB3">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２　国連は、なぜ</w:t>
      </w:r>
      <w:r w:rsidR="00C852AC">
        <w:rPr>
          <w:rFonts w:ascii="ＭＳ ゴシック" w:eastAsia="ＭＳ ゴシック" w:hAnsi="ＭＳ ゴシック" w:hint="eastAsia"/>
          <w:sz w:val="21"/>
          <w:szCs w:val="21"/>
        </w:rPr>
        <w:t>ＳＤＧｓ</w:t>
      </w:r>
      <w:r>
        <w:rPr>
          <w:rFonts w:ascii="ＭＳ ゴシック" w:eastAsia="ＭＳ ゴシック" w:hAnsi="ＭＳ ゴシック" w:hint="eastAsia"/>
          <w:sz w:val="21"/>
          <w:szCs w:val="21"/>
        </w:rPr>
        <w:t>を採択したのだろうか？</w:t>
      </w:r>
    </w:p>
    <w:p w14:paraId="56BB383D" w14:textId="77777777" w:rsidR="000B3BB3" w:rsidRDefault="000B3BB3" w:rsidP="000B3BB3">
      <w:pPr>
        <w:spacing w:after="0" w:line="240" w:lineRule="auto"/>
        <w:jc w:val="both"/>
        <w:rPr>
          <w:rFonts w:ascii="ＭＳ ゴシック" w:eastAsia="ＭＳ ゴシック" w:hAnsi="ＭＳ ゴシック"/>
          <w:i/>
          <w:iCs/>
          <w:sz w:val="21"/>
          <w:szCs w:val="21"/>
        </w:rPr>
      </w:pPr>
    </w:p>
    <w:p w14:paraId="67695313" w14:textId="77777777" w:rsidR="000B3BB3" w:rsidRDefault="000B3BB3" w:rsidP="000B3BB3">
      <w:pPr>
        <w:spacing w:after="0" w:line="240" w:lineRule="auto"/>
        <w:jc w:val="both"/>
        <w:rPr>
          <w:rFonts w:ascii="ＭＳ ゴシック" w:eastAsia="ＭＳ ゴシック" w:hAnsi="ＭＳ ゴシック"/>
          <w:sz w:val="21"/>
          <w:szCs w:val="21"/>
        </w:rPr>
      </w:pPr>
    </w:p>
    <w:p w14:paraId="4EA4F4B7" w14:textId="77777777" w:rsidR="000B3BB3" w:rsidRDefault="000B3BB3" w:rsidP="000B3BB3">
      <w:pPr>
        <w:spacing w:after="0" w:line="240" w:lineRule="auto"/>
        <w:jc w:val="both"/>
        <w:rPr>
          <w:rFonts w:ascii="ＭＳ ゴシック" w:eastAsia="ＭＳ ゴシック" w:hAnsi="ＭＳ ゴシック"/>
          <w:sz w:val="21"/>
          <w:szCs w:val="21"/>
        </w:rPr>
      </w:pPr>
    </w:p>
    <w:p w14:paraId="294CF124" w14:textId="0DF7FEA0" w:rsidR="000B3BB3" w:rsidRDefault="000B3BB3" w:rsidP="000B3BB3">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３　知っている企業の</w:t>
      </w:r>
      <w:r w:rsidR="00C852AC">
        <w:rPr>
          <w:rFonts w:ascii="ＭＳ ゴシック" w:eastAsia="ＭＳ ゴシック" w:hAnsi="ＭＳ ゴシック" w:hint="eastAsia"/>
          <w:sz w:val="21"/>
          <w:szCs w:val="21"/>
        </w:rPr>
        <w:t>ＳＤＧｓ</w:t>
      </w:r>
      <w:r>
        <w:rPr>
          <w:rFonts w:ascii="ＭＳ ゴシック" w:eastAsia="ＭＳ ゴシック" w:hAnsi="ＭＳ ゴシック" w:hint="eastAsia"/>
          <w:sz w:val="21"/>
          <w:szCs w:val="21"/>
        </w:rPr>
        <w:t>の取り組みについて調べてみよう。</w:t>
      </w:r>
    </w:p>
    <w:p w14:paraId="07CBB1B2" w14:textId="77777777" w:rsidR="000B3BB3" w:rsidRDefault="000B3BB3" w:rsidP="000B3BB3">
      <w:pPr>
        <w:spacing w:after="0" w:line="240" w:lineRule="auto"/>
        <w:jc w:val="both"/>
        <w:rPr>
          <w:rFonts w:ascii="ＭＳ ゴシック" w:eastAsia="ＭＳ ゴシック" w:hAnsi="ＭＳ ゴシック"/>
          <w:i/>
          <w:iCs/>
          <w:sz w:val="21"/>
          <w:szCs w:val="21"/>
        </w:rPr>
      </w:pPr>
    </w:p>
    <w:p w14:paraId="2C6CB54F" w14:textId="77777777" w:rsidR="000B3BB3" w:rsidRDefault="000B3BB3" w:rsidP="000B3BB3">
      <w:pPr>
        <w:spacing w:after="0" w:line="240" w:lineRule="auto"/>
        <w:jc w:val="both"/>
        <w:rPr>
          <w:rFonts w:ascii="ＭＳ ゴシック" w:eastAsia="ＭＳ ゴシック" w:hAnsi="ＭＳ ゴシック"/>
          <w:i/>
          <w:iCs/>
          <w:sz w:val="21"/>
          <w:szCs w:val="21"/>
        </w:rPr>
      </w:pPr>
    </w:p>
    <w:p w14:paraId="617461A7" w14:textId="77777777" w:rsidR="000B3BB3" w:rsidRDefault="000B3BB3" w:rsidP="000B3BB3">
      <w:pPr>
        <w:spacing w:after="0" w:line="240" w:lineRule="auto"/>
        <w:jc w:val="both"/>
        <w:rPr>
          <w:rFonts w:ascii="ＭＳ ゴシック" w:eastAsia="ＭＳ ゴシック" w:hAnsi="ＭＳ ゴシック"/>
          <w:i/>
          <w:iCs/>
          <w:sz w:val="21"/>
          <w:szCs w:val="21"/>
        </w:rPr>
      </w:pPr>
    </w:p>
    <w:p w14:paraId="48D32839" w14:textId="77777777" w:rsidR="000B3BB3" w:rsidRDefault="000B3BB3" w:rsidP="000B3BB3">
      <w:pPr>
        <w:spacing w:after="0" w:line="240" w:lineRule="auto"/>
        <w:jc w:val="both"/>
        <w:rPr>
          <w:rFonts w:ascii="ＭＳ ゴシック" w:eastAsia="ＭＳ ゴシック" w:hAnsi="ＭＳ ゴシック"/>
          <w:sz w:val="21"/>
          <w:szCs w:val="21"/>
        </w:rPr>
      </w:pPr>
    </w:p>
    <w:p w14:paraId="67BAE367" w14:textId="37C0D626" w:rsidR="000B3BB3" w:rsidRDefault="000B3BB3" w:rsidP="000B3BB3">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４　次の</w:t>
      </w:r>
      <w:r w:rsidR="002B0DA5">
        <w:rPr>
          <w:rFonts w:ascii="ＭＳ ゴシック" w:eastAsia="ＭＳ ゴシック" w:hAnsi="ＭＳ ゴシック" w:hint="eastAsia"/>
          <w:sz w:val="21"/>
          <w:szCs w:val="21"/>
        </w:rPr>
        <w:t>Ａ</w:t>
      </w:r>
      <w:r>
        <w:rPr>
          <w:rFonts w:ascii="ＭＳ ゴシック" w:eastAsia="ＭＳ ゴシック" w:hAnsi="ＭＳ ゴシック" w:hint="eastAsia"/>
          <w:sz w:val="21"/>
          <w:szCs w:val="21"/>
        </w:rPr>
        <w:t>社の事例を読み、課題の解決策を考えてみよう。</w:t>
      </w:r>
    </w:p>
    <w:p w14:paraId="07B2D850" w14:textId="77777777" w:rsidR="000B3BB3" w:rsidRDefault="000B3BB3" w:rsidP="000B3BB3">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〈課題〉</w:t>
      </w:r>
    </w:p>
    <w:p w14:paraId="73212C22" w14:textId="77777777" w:rsidR="000B3BB3" w:rsidRDefault="000B3BB3" w:rsidP="000B3BB3">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岡崎市にあるケーキ屋さん。毎年クリスマスの時期になるとクリスマスケーキの販売をしている。ただ、毎年食品廃棄に悩んでいる。クリスマスケーキの事前予約も実施しているが、当日販売の売り上げが良いのが現実であるため、完全予約制度には踏み切れない。</w:t>
      </w:r>
    </w:p>
    <w:p w14:paraId="5AA70199" w14:textId="77777777" w:rsidR="000B3BB3" w:rsidRDefault="000B3BB3" w:rsidP="000B3BB3">
      <w:pPr>
        <w:spacing w:after="0" w:line="240" w:lineRule="auto"/>
        <w:jc w:val="both"/>
        <w:rPr>
          <w:rFonts w:ascii="ＭＳ ゴシック" w:eastAsia="ＭＳ ゴシック" w:hAnsi="ＭＳ ゴシック"/>
          <w:sz w:val="21"/>
          <w:szCs w:val="21"/>
        </w:rPr>
      </w:pPr>
    </w:p>
    <w:p w14:paraId="53F51E20" w14:textId="77777777" w:rsidR="000B3BB3" w:rsidRDefault="000B3BB3" w:rsidP="000B3BB3">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〈解決策〉</w:t>
      </w:r>
    </w:p>
    <w:p w14:paraId="7D919FC4" w14:textId="77777777" w:rsidR="000B3BB3" w:rsidRDefault="000B3BB3" w:rsidP="000B3BB3">
      <w:pPr>
        <w:spacing w:after="0" w:line="240" w:lineRule="auto"/>
        <w:jc w:val="both"/>
        <w:rPr>
          <w:rFonts w:ascii="ＭＳ ゴシック" w:eastAsia="ＭＳ ゴシック" w:hAnsi="ＭＳ ゴシック"/>
          <w:i/>
          <w:iCs/>
          <w:sz w:val="21"/>
          <w:szCs w:val="21"/>
        </w:rPr>
      </w:pPr>
    </w:p>
    <w:p w14:paraId="56AB22DB" w14:textId="77777777" w:rsidR="000B3BB3" w:rsidRDefault="000B3BB3" w:rsidP="000B3BB3">
      <w:pPr>
        <w:spacing w:after="0" w:line="240" w:lineRule="auto"/>
        <w:jc w:val="both"/>
        <w:rPr>
          <w:rFonts w:ascii="ＭＳ ゴシック" w:eastAsia="ＭＳ ゴシック" w:hAnsi="ＭＳ ゴシック"/>
          <w:i/>
          <w:iCs/>
          <w:sz w:val="21"/>
          <w:szCs w:val="21"/>
        </w:rPr>
      </w:pPr>
    </w:p>
    <w:p w14:paraId="7E6500C0" w14:textId="77777777" w:rsidR="000B3BB3" w:rsidRDefault="000B3BB3" w:rsidP="000B3BB3">
      <w:pPr>
        <w:spacing w:after="0" w:line="240" w:lineRule="auto"/>
        <w:jc w:val="both"/>
        <w:rPr>
          <w:rFonts w:ascii="ＭＳ ゴシック" w:eastAsia="ＭＳ ゴシック" w:hAnsi="ＭＳ ゴシック"/>
          <w:i/>
          <w:iCs/>
          <w:sz w:val="21"/>
          <w:szCs w:val="21"/>
        </w:rPr>
      </w:pPr>
    </w:p>
    <w:p w14:paraId="03DAB3C0" w14:textId="77777777" w:rsidR="000B3BB3" w:rsidRPr="009D3D17" w:rsidRDefault="000B3BB3" w:rsidP="000B3BB3">
      <w:pPr>
        <w:spacing w:after="0" w:line="240" w:lineRule="auto"/>
        <w:jc w:val="both"/>
        <w:rPr>
          <w:rFonts w:ascii="ＭＳ ゴシック" w:eastAsia="ＭＳ ゴシック" w:hAnsi="ＭＳ ゴシック"/>
          <w:i/>
          <w:iCs/>
          <w:sz w:val="21"/>
          <w:szCs w:val="21"/>
        </w:rPr>
      </w:pPr>
    </w:p>
    <w:p w14:paraId="782E72BC" w14:textId="77777777" w:rsidR="000B3BB3" w:rsidRDefault="000B3BB3" w:rsidP="000B3BB3">
      <w:pPr>
        <w:spacing w:after="0" w:line="240" w:lineRule="auto"/>
        <w:jc w:val="both"/>
        <w:rPr>
          <w:rFonts w:ascii="ＭＳ ゴシック" w:eastAsia="ＭＳ ゴシック" w:hAnsi="ＭＳ ゴシック"/>
          <w:sz w:val="21"/>
          <w:szCs w:val="21"/>
        </w:rPr>
      </w:pPr>
    </w:p>
    <w:p w14:paraId="28F49A06" w14:textId="77777777" w:rsidR="000B3BB3" w:rsidRDefault="000B3BB3" w:rsidP="000B3BB3">
      <w:pPr>
        <w:spacing w:after="0" w:line="240" w:lineRule="auto"/>
        <w:jc w:val="both"/>
        <w:rPr>
          <w:rFonts w:ascii="ＭＳ ゴシック" w:eastAsia="ＭＳ ゴシック" w:hAnsi="ＭＳ ゴシック"/>
          <w:sz w:val="21"/>
          <w:szCs w:val="21"/>
        </w:rPr>
      </w:pPr>
    </w:p>
    <w:p w14:paraId="4AC5983E" w14:textId="77777777" w:rsidR="000B3BB3" w:rsidRDefault="000B3BB3" w:rsidP="000B3BB3">
      <w:pPr>
        <w:spacing w:after="0" w:line="240" w:lineRule="auto"/>
        <w:jc w:val="both"/>
        <w:rPr>
          <w:rFonts w:ascii="ＭＳ ゴシック" w:eastAsia="ＭＳ ゴシック" w:hAnsi="ＭＳ ゴシック"/>
          <w:sz w:val="21"/>
          <w:szCs w:val="21"/>
        </w:rPr>
      </w:pPr>
    </w:p>
    <w:p w14:paraId="196E67FB" w14:textId="77777777" w:rsidR="000B3BB3" w:rsidRDefault="000B3BB3" w:rsidP="000B3BB3">
      <w:pPr>
        <w:spacing w:after="0" w:line="240" w:lineRule="auto"/>
        <w:jc w:val="both"/>
        <w:rPr>
          <w:rFonts w:ascii="ＭＳ ゴシック" w:eastAsia="ＭＳ ゴシック" w:hAnsi="ＭＳ ゴシック"/>
          <w:sz w:val="21"/>
          <w:szCs w:val="21"/>
        </w:rPr>
      </w:pPr>
    </w:p>
    <w:p w14:paraId="3B97B969" w14:textId="77777777" w:rsidR="000B3BB3" w:rsidRDefault="000B3BB3" w:rsidP="000B3BB3">
      <w:pPr>
        <w:spacing w:after="0" w:line="240" w:lineRule="auto"/>
        <w:jc w:val="both"/>
        <w:rPr>
          <w:rFonts w:ascii="ＭＳ ゴシック" w:eastAsia="ＭＳ ゴシック" w:hAnsi="ＭＳ ゴシック"/>
          <w:sz w:val="21"/>
          <w:szCs w:val="21"/>
        </w:rPr>
      </w:pPr>
    </w:p>
    <w:p w14:paraId="46B0D7F2" w14:textId="77777777" w:rsidR="000B3BB3" w:rsidRDefault="000B3BB3" w:rsidP="000B3BB3">
      <w:pPr>
        <w:spacing w:after="0" w:line="240" w:lineRule="auto"/>
        <w:jc w:val="both"/>
        <w:rPr>
          <w:rFonts w:ascii="ＭＳ ゴシック" w:eastAsia="ＭＳ ゴシック" w:hAnsi="ＭＳ ゴシック"/>
          <w:sz w:val="21"/>
          <w:szCs w:val="21"/>
        </w:rPr>
      </w:pPr>
    </w:p>
    <w:p w14:paraId="095940D9" w14:textId="77777777" w:rsidR="000B3BB3" w:rsidRDefault="000B3BB3" w:rsidP="000B3BB3">
      <w:pPr>
        <w:spacing w:after="0" w:line="240" w:lineRule="auto"/>
        <w:jc w:val="both"/>
        <w:rPr>
          <w:rFonts w:ascii="ＭＳ ゴシック" w:eastAsia="ＭＳ ゴシック" w:hAnsi="ＭＳ ゴシック"/>
          <w:sz w:val="21"/>
          <w:szCs w:val="21"/>
        </w:rPr>
      </w:pPr>
    </w:p>
    <w:p w14:paraId="401987D1" w14:textId="77777777" w:rsidR="000B3BB3" w:rsidRDefault="000B3BB3" w:rsidP="000B3BB3">
      <w:pPr>
        <w:spacing w:after="0" w:line="240" w:lineRule="auto"/>
        <w:jc w:val="both"/>
        <w:rPr>
          <w:rFonts w:ascii="ＭＳ ゴシック" w:eastAsia="ＭＳ ゴシック" w:hAnsi="ＭＳ ゴシック"/>
          <w:sz w:val="21"/>
          <w:szCs w:val="21"/>
        </w:rPr>
      </w:pPr>
    </w:p>
    <w:p w14:paraId="2E7C459A" w14:textId="77777777" w:rsidR="000B3BB3" w:rsidRDefault="000B3BB3" w:rsidP="000B3BB3">
      <w:pPr>
        <w:spacing w:after="0" w:line="240" w:lineRule="auto"/>
        <w:jc w:val="both"/>
        <w:rPr>
          <w:rFonts w:ascii="ＭＳ ゴシック" w:eastAsia="ＭＳ ゴシック" w:hAnsi="ＭＳ ゴシック"/>
          <w:sz w:val="21"/>
          <w:szCs w:val="21"/>
        </w:rPr>
      </w:pPr>
    </w:p>
    <w:p w14:paraId="7086F544" w14:textId="789DB568" w:rsidR="000B3BB3" w:rsidRDefault="000B3BB3" w:rsidP="000B3BB3">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５　身の回りの企業について、今後どのような</w:t>
      </w:r>
      <w:r w:rsidR="00C852AC">
        <w:rPr>
          <w:rFonts w:ascii="ＭＳ ゴシック" w:eastAsia="ＭＳ ゴシック" w:hAnsi="ＭＳ ゴシック" w:hint="eastAsia"/>
          <w:sz w:val="21"/>
          <w:szCs w:val="21"/>
        </w:rPr>
        <w:t>ＳＤＧｓ</w:t>
      </w:r>
      <w:r>
        <w:rPr>
          <w:rFonts w:ascii="ＭＳ ゴシック" w:eastAsia="ＭＳ ゴシック" w:hAnsi="ＭＳ ゴシック" w:hint="eastAsia"/>
          <w:sz w:val="21"/>
          <w:szCs w:val="21"/>
        </w:rPr>
        <w:t>な取組を行えばいいか考えてみよう。</w:t>
      </w:r>
    </w:p>
    <w:p w14:paraId="047C271F" w14:textId="77777777" w:rsidR="000B3BB3" w:rsidRDefault="000B3BB3" w:rsidP="000B3BB3">
      <w:pPr>
        <w:spacing w:after="0" w:line="240" w:lineRule="auto"/>
        <w:jc w:val="both"/>
        <w:rPr>
          <w:rFonts w:ascii="ＭＳ ゴシック" w:eastAsia="ＭＳ ゴシック" w:hAnsi="ＭＳ ゴシック"/>
          <w:i/>
          <w:iCs/>
          <w:sz w:val="21"/>
          <w:szCs w:val="21"/>
        </w:rPr>
      </w:pPr>
      <w:r>
        <w:rPr>
          <w:rFonts w:ascii="ＭＳ ゴシック" w:eastAsia="ＭＳ ゴシック" w:hAnsi="ＭＳ ゴシック" w:hint="eastAsia"/>
          <w:sz w:val="21"/>
          <w:szCs w:val="21"/>
        </w:rPr>
        <w:t xml:space="preserve">　</w:t>
      </w:r>
    </w:p>
    <w:p w14:paraId="29F575A7" w14:textId="77777777" w:rsidR="000B3BB3" w:rsidRPr="001267BD" w:rsidRDefault="000B3BB3" w:rsidP="000B3BB3">
      <w:pPr>
        <w:spacing w:after="0" w:line="240" w:lineRule="auto"/>
        <w:jc w:val="both"/>
        <w:rPr>
          <w:rFonts w:ascii="ＭＳ ゴシック" w:eastAsia="ＭＳ ゴシック" w:hAnsi="ＭＳ ゴシック"/>
          <w:i/>
          <w:iCs/>
          <w:sz w:val="21"/>
          <w:szCs w:val="21"/>
        </w:rPr>
      </w:pPr>
    </w:p>
    <w:p w14:paraId="48AF53A5" w14:textId="77777777" w:rsidR="000B3BB3" w:rsidRDefault="000B3BB3" w:rsidP="000B3BB3">
      <w:pPr>
        <w:spacing w:after="0" w:line="240" w:lineRule="auto"/>
        <w:jc w:val="both"/>
        <w:rPr>
          <w:rFonts w:ascii="ＭＳ ゴシック" w:eastAsia="ＭＳ ゴシック" w:hAnsi="ＭＳ ゴシック"/>
          <w:sz w:val="21"/>
          <w:szCs w:val="21"/>
        </w:rPr>
      </w:pPr>
    </w:p>
    <w:p w14:paraId="0928C1D4" w14:textId="77777777" w:rsidR="000B3BB3" w:rsidRDefault="000B3BB3" w:rsidP="000B3BB3">
      <w:pPr>
        <w:spacing w:after="0" w:line="240" w:lineRule="auto"/>
        <w:jc w:val="both"/>
        <w:rPr>
          <w:rFonts w:ascii="ＭＳ ゴシック" w:eastAsia="ＭＳ ゴシック" w:hAnsi="ＭＳ ゴシック"/>
          <w:sz w:val="21"/>
          <w:szCs w:val="21"/>
        </w:rPr>
      </w:pPr>
    </w:p>
    <w:p w14:paraId="7BA0902B" w14:textId="77777777" w:rsidR="000B3BB3" w:rsidRDefault="000B3BB3" w:rsidP="000B3BB3">
      <w:pPr>
        <w:spacing w:after="0" w:line="240" w:lineRule="auto"/>
        <w:jc w:val="both"/>
        <w:rPr>
          <w:rFonts w:ascii="ＭＳ ゴシック" w:eastAsia="ＭＳ ゴシック" w:hAnsi="ＭＳ ゴシック"/>
          <w:sz w:val="21"/>
          <w:szCs w:val="21"/>
        </w:rPr>
      </w:pPr>
    </w:p>
    <w:p w14:paraId="59C7BDA0" w14:textId="77777777" w:rsidR="000B3BB3" w:rsidRDefault="000B3BB3" w:rsidP="000B3BB3">
      <w:pPr>
        <w:spacing w:after="0" w:line="240" w:lineRule="auto"/>
        <w:jc w:val="both"/>
        <w:rPr>
          <w:rFonts w:ascii="ＭＳ ゴシック" w:eastAsia="ＭＳ ゴシック" w:hAnsi="ＭＳ ゴシック"/>
          <w:sz w:val="21"/>
          <w:szCs w:val="21"/>
        </w:rPr>
      </w:pPr>
    </w:p>
    <w:p w14:paraId="5EC294A4" w14:textId="77777777" w:rsidR="000B3BB3" w:rsidRDefault="000B3BB3" w:rsidP="000B3BB3">
      <w:pPr>
        <w:spacing w:after="0" w:line="240" w:lineRule="auto"/>
        <w:jc w:val="both"/>
        <w:rPr>
          <w:rFonts w:ascii="ＭＳ ゴシック" w:eastAsia="ＭＳ ゴシック" w:hAnsi="ＭＳ ゴシック"/>
          <w:sz w:val="21"/>
          <w:szCs w:val="21"/>
        </w:rPr>
      </w:pPr>
    </w:p>
    <w:p w14:paraId="69CD3888" w14:textId="77777777" w:rsidR="000B3BB3" w:rsidRDefault="000B3BB3" w:rsidP="000B3BB3">
      <w:pPr>
        <w:spacing w:after="0" w:line="240" w:lineRule="auto"/>
        <w:jc w:val="both"/>
        <w:rPr>
          <w:rFonts w:ascii="ＭＳ ゴシック" w:eastAsia="ＭＳ ゴシック" w:hAnsi="ＭＳ ゴシック"/>
          <w:sz w:val="21"/>
          <w:szCs w:val="21"/>
        </w:rPr>
      </w:pPr>
    </w:p>
    <w:p w14:paraId="00FEBB43" w14:textId="77777777" w:rsidR="000B3BB3" w:rsidRDefault="000B3BB3" w:rsidP="000B3BB3">
      <w:pPr>
        <w:spacing w:after="0" w:line="240" w:lineRule="auto"/>
        <w:jc w:val="both"/>
        <w:rPr>
          <w:rFonts w:ascii="ＭＳ ゴシック" w:eastAsia="ＭＳ ゴシック" w:hAnsi="ＭＳ ゴシック"/>
          <w:sz w:val="21"/>
          <w:szCs w:val="21"/>
        </w:rPr>
      </w:pPr>
    </w:p>
    <w:p w14:paraId="4762A480" w14:textId="77777777" w:rsidR="000B3BB3" w:rsidRDefault="000B3BB3" w:rsidP="000B3BB3">
      <w:pPr>
        <w:spacing w:after="0" w:line="240" w:lineRule="auto"/>
        <w:jc w:val="both"/>
        <w:rPr>
          <w:rFonts w:ascii="ＭＳ ゴシック" w:eastAsia="ＭＳ ゴシック" w:hAnsi="ＭＳ ゴシック"/>
          <w:sz w:val="21"/>
          <w:szCs w:val="21"/>
        </w:rPr>
      </w:pPr>
    </w:p>
    <w:p w14:paraId="2E4D8DF5" w14:textId="77777777" w:rsidR="000B3BB3" w:rsidRDefault="000B3BB3" w:rsidP="000B3BB3">
      <w:pPr>
        <w:spacing w:after="0" w:line="240" w:lineRule="auto"/>
        <w:jc w:val="both"/>
        <w:rPr>
          <w:rFonts w:ascii="ＭＳ ゴシック" w:eastAsia="ＭＳ ゴシック" w:hAnsi="ＭＳ ゴシック"/>
          <w:sz w:val="21"/>
          <w:szCs w:val="21"/>
        </w:rPr>
      </w:pPr>
    </w:p>
    <w:p w14:paraId="704BAB92" w14:textId="77777777" w:rsidR="000B3BB3" w:rsidRDefault="000B3BB3" w:rsidP="000B3BB3">
      <w:pPr>
        <w:spacing w:after="0" w:line="240" w:lineRule="auto"/>
        <w:jc w:val="both"/>
        <w:rPr>
          <w:rFonts w:ascii="ＭＳ ゴシック" w:eastAsia="ＭＳ ゴシック" w:hAnsi="ＭＳ ゴシック"/>
          <w:sz w:val="21"/>
          <w:szCs w:val="21"/>
        </w:rPr>
      </w:pPr>
    </w:p>
    <w:p w14:paraId="2201E964" w14:textId="77777777" w:rsidR="000B3BB3" w:rsidRDefault="000B3BB3" w:rsidP="000B3BB3">
      <w:pPr>
        <w:spacing w:after="0" w:line="240" w:lineRule="auto"/>
        <w:jc w:val="both"/>
        <w:rPr>
          <w:rFonts w:ascii="ＭＳ ゴシック" w:eastAsia="ＭＳ ゴシック" w:hAnsi="ＭＳ ゴシック"/>
          <w:sz w:val="21"/>
          <w:szCs w:val="21"/>
        </w:rPr>
      </w:pPr>
    </w:p>
    <w:p w14:paraId="3E6363CA" w14:textId="77777777" w:rsidR="000B3BB3" w:rsidRDefault="000B3BB3" w:rsidP="000B3BB3">
      <w:pPr>
        <w:spacing w:after="0" w:line="240" w:lineRule="auto"/>
        <w:jc w:val="both"/>
        <w:rPr>
          <w:rFonts w:ascii="ＭＳ ゴシック" w:eastAsia="ＭＳ ゴシック" w:hAnsi="ＭＳ ゴシック"/>
          <w:sz w:val="21"/>
          <w:szCs w:val="21"/>
        </w:rPr>
      </w:pPr>
    </w:p>
    <w:p w14:paraId="05F81AA5" w14:textId="77777777" w:rsidR="000B3BB3" w:rsidRDefault="000B3BB3" w:rsidP="000B3BB3">
      <w:pPr>
        <w:spacing w:after="0" w:line="240" w:lineRule="auto"/>
        <w:jc w:val="both"/>
        <w:rPr>
          <w:rFonts w:ascii="ＭＳ ゴシック" w:eastAsia="ＭＳ ゴシック" w:hAnsi="ＭＳ ゴシック"/>
          <w:sz w:val="21"/>
          <w:szCs w:val="21"/>
        </w:rPr>
      </w:pPr>
    </w:p>
    <w:p w14:paraId="1A22F2C0" w14:textId="77777777" w:rsidR="000B3BB3" w:rsidRDefault="000B3BB3" w:rsidP="000B3BB3">
      <w:pPr>
        <w:spacing w:after="0" w:line="240" w:lineRule="auto"/>
        <w:jc w:val="both"/>
        <w:rPr>
          <w:rFonts w:ascii="ＭＳ ゴシック" w:eastAsia="ＭＳ ゴシック" w:hAnsi="ＭＳ ゴシック"/>
          <w:sz w:val="21"/>
          <w:szCs w:val="21"/>
        </w:rPr>
      </w:pPr>
    </w:p>
    <w:p w14:paraId="581DC98C" w14:textId="16511BA7" w:rsidR="00494096" w:rsidRPr="000B3BB3" w:rsidRDefault="000B3BB3" w:rsidP="000B3BB3">
      <w:pPr>
        <w:spacing w:after="0" w:line="240" w:lineRule="auto"/>
        <w:ind w:leftChars="1500" w:left="3300"/>
        <w:jc w:val="both"/>
        <w:rPr>
          <w:rFonts w:ascii="ＭＳ ゴシック" w:eastAsia="ＭＳ ゴシック" w:hAnsi="ＭＳ ゴシック"/>
          <w:sz w:val="21"/>
          <w:szCs w:val="21"/>
          <w:u w:val="single"/>
        </w:rPr>
      </w:pPr>
      <w:r w:rsidRPr="00B62B19">
        <w:rPr>
          <w:rFonts w:ascii="ＭＳ ゴシック" w:eastAsia="ＭＳ ゴシック" w:hAnsi="ＭＳ ゴシック" w:hint="eastAsia"/>
          <w:sz w:val="21"/>
          <w:szCs w:val="21"/>
          <w:u w:val="single"/>
        </w:rPr>
        <w:t>年　　　組　　　　番　氏名</w:t>
      </w:r>
      <w:r>
        <w:rPr>
          <w:rFonts w:ascii="ＭＳ ゴシック" w:eastAsia="ＭＳ ゴシック" w:hAnsi="ＭＳ ゴシック" w:hint="eastAsia"/>
          <w:sz w:val="21"/>
          <w:szCs w:val="21"/>
          <w:u w:val="single"/>
        </w:rPr>
        <w:t xml:space="preserve">　　　　　　　　　　　　　　</w:t>
      </w:r>
    </w:p>
    <w:p w14:paraId="42FEC86E" w14:textId="259B8CE0" w:rsidR="00551932" w:rsidRPr="00044C61" w:rsidRDefault="0089426F" w:rsidP="009C33A7">
      <w:pPr>
        <w:spacing w:after="0" w:line="240" w:lineRule="auto"/>
        <w:jc w:val="both"/>
        <w:rPr>
          <w:rFonts w:ascii="ＭＳ ゴシック" w:eastAsia="ＭＳ ゴシック" w:hAnsi="ＭＳ ゴシック"/>
          <w:color w:val="FF0000"/>
          <w:szCs w:val="22"/>
        </w:rPr>
      </w:pPr>
      <w:r>
        <w:rPr>
          <w:rFonts w:ascii="ＭＳ ゴシック" w:eastAsia="ＭＳ ゴシック" w:hAnsi="ＭＳ ゴシック" w:hint="eastAsia"/>
          <w:color w:val="FF0000"/>
          <w:szCs w:val="22"/>
        </w:rPr>
        <w:lastRenderedPageBreak/>
        <w:t>これより</w:t>
      </w:r>
      <w:r w:rsidR="00551932" w:rsidRPr="00044C61">
        <w:rPr>
          <w:rFonts w:ascii="ＭＳ ゴシック" w:eastAsia="ＭＳ ゴシック" w:hAnsi="ＭＳ ゴシック" w:hint="eastAsia"/>
          <w:color w:val="FF0000"/>
          <w:szCs w:val="22"/>
        </w:rPr>
        <w:t>教師用参考資料</w:t>
      </w:r>
    </w:p>
    <w:p w14:paraId="699B303C" w14:textId="77777777" w:rsidR="00551932" w:rsidRDefault="00551932" w:rsidP="009C33A7">
      <w:pPr>
        <w:spacing w:after="0" w:line="240" w:lineRule="auto"/>
        <w:jc w:val="both"/>
        <w:rPr>
          <w:rFonts w:ascii="ＭＳ ゴシック" w:eastAsia="ＭＳ ゴシック" w:hAnsi="ＭＳ ゴシック"/>
          <w:szCs w:val="22"/>
        </w:rPr>
      </w:pPr>
    </w:p>
    <w:p w14:paraId="795A621F" w14:textId="61DBBFA2" w:rsidR="00912A01" w:rsidRDefault="00912A01" w:rsidP="009C33A7">
      <w:pPr>
        <w:spacing w:after="0" w:line="240" w:lineRule="auto"/>
        <w:jc w:val="both"/>
        <w:rPr>
          <w:rFonts w:ascii="ＭＳ ゴシック" w:eastAsia="ＭＳ ゴシック" w:hAnsi="ＭＳ ゴシック"/>
          <w:szCs w:val="22"/>
        </w:rPr>
      </w:pPr>
      <w:r w:rsidRPr="00A40543">
        <w:rPr>
          <w:rFonts w:ascii="ＭＳ ゴシック" w:eastAsia="ＭＳ ゴシック" w:hAnsi="ＭＳ ゴシック" w:hint="eastAsia"/>
          <w:szCs w:val="22"/>
        </w:rPr>
        <w:t>【</w:t>
      </w:r>
      <w:r w:rsidR="00C852AC">
        <w:rPr>
          <w:rFonts w:ascii="ＭＳ ゴシック" w:eastAsia="ＭＳ ゴシック" w:hAnsi="ＭＳ ゴシック" w:hint="eastAsia"/>
          <w:szCs w:val="22"/>
        </w:rPr>
        <w:t>ＳＤＧｓ</w:t>
      </w:r>
      <w:r w:rsidRPr="00A40543">
        <w:rPr>
          <w:rFonts w:ascii="ＭＳ ゴシック" w:eastAsia="ＭＳ ゴシック" w:hAnsi="ＭＳ ゴシック" w:hint="eastAsia"/>
          <w:szCs w:val="22"/>
        </w:rPr>
        <w:t>とマーケティング】</w:t>
      </w:r>
      <w:r w:rsidR="009C33A7">
        <w:rPr>
          <w:rFonts w:ascii="ＭＳ ゴシック" w:eastAsia="ＭＳ ゴシック" w:hAnsi="ＭＳ ゴシック" w:hint="eastAsia"/>
          <w:szCs w:val="22"/>
        </w:rPr>
        <w:t xml:space="preserve">　</w:t>
      </w:r>
      <w:r w:rsidR="000D651B">
        <w:rPr>
          <w:rFonts w:ascii="ＭＳ ゴシック" w:eastAsia="ＭＳ ゴシック" w:hAnsi="ＭＳ ゴシック" w:hint="eastAsia"/>
          <w:szCs w:val="22"/>
        </w:rPr>
        <w:t>テーマ：</w:t>
      </w:r>
      <w:r w:rsidR="004D3413">
        <w:rPr>
          <w:rFonts w:ascii="ＭＳ ゴシック" w:eastAsia="ＭＳ ゴシック" w:hAnsi="ＭＳ ゴシック" w:hint="eastAsia"/>
          <w:szCs w:val="22"/>
        </w:rPr>
        <w:t>「</w:t>
      </w:r>
      <w:r w:rsidR="000D651B">
        <w:rPr>
          <w:rFonts w:ascii="ＭＳ ゴシック" w:eastAsia="ＭＳ ゴシック" w:hAnsi="ＭＳ ゴシック" w:hint="eastAsia"/>
          <w:szCs w:val="22"/>
        </w:rPr>
        <w:t>顧客と企業、社会と企業</w:t>
      </w:r>
      <w:r w:rsidR="004D3413">
        <w:rPr>
          <w:rFonts w:ascii="ＭＳ ゴシック" w:eastAsia="ＭＳ ゴシック" w:hAnsi="ＭＳ ゴシック" w:hint="eastAsia"/>
          <w:szCs w:val="22"/>
        </w:rPr>
        <w:t>」</w:t>
      </w:r>
    </w:p>
    <w:p w14:paraId="2A06E766" w14:textId="77777777" w:rsidR="00CF7097" w:rsidRDefault="00CF7097" w:rsidP="009C33A7">
      <w:pPr>
        <w:spacing w:after="0" w:line="240" w:lineRule="auto"/>
        <w:jc w:val="both"/>
        <w:rPr>
          <w:rFonts w:ascii="ＭＳ ゴシック" w:eastAsia="ＭＳ ゴシック" w:hAnsi="ＭＳ ゴシック"/>
          <w:szCs w:val="22"/>
        </w:rPr>
      </w:pPr>
    </w:p>
    <w:p w14:paraId="25B00306" w14:textId="7EA45FFB" w:rsidR="009539F6" w:rsidRPr="00755B7D" w:rsidRDefault="00CF7097" w:rsidP="00912A01">
      <w:pPr>
        <w:spacing w:after="0" w:line="240" w:lineRule="auto"/>
        <w:jc w:val="both"/>
        <w:rPr>
          <w:rFonts w:ascii="ＭＳ ゴシック" w:eastAsia="ＭＳ ゴシック" w:hAnsi="ＭＳ ゴシック"/>
          <w:sz w:val="21"/>
          <w:szCs w:val="21"/>
        </w:rPr>
      </w:pPr>
      <w:r w:rsidRPr="00755B7D">
        <w:rPr>
          <w:rFonts w:ascii="ＭＳ ゴシック" w:eastAsia="ＭＳ ゴシック" w:hAnsi="ＭＳ ゴシック" w:hint="eastAsia"/>
          <w:sz w:val="21"/>
          <w:szCs w:val="21"/>
        </w:rPr>
        <w:t>＜基礎学習＞</w:t>
      </w:r>
    </w:p>
    <w:p w14:paraId="72B5D523" w14:textId="640979BE" w:rsidR="003527F6" w:rsidRDefault="00714BD7" w:rsidP="00912A01">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１　マーケティングの歴史的発展</w:t>
      </w:r>
      <w:r w:rsidR="00BE75CE">
        <w:rPr>
          <w:rFonts w:ascii="ＭＳ ゴシック" w:eastAsia="ＭＳ ゴシック" w:hAnsi="ＭＳ ゴシック" w:hint="eastAsia"/>
          <w:sz w:val="21"/>
          <w:szCs w:val="21"/>
        </w:rPr>
        <w:t>から企業と顧客の関係性について</w:t>
      </w:r>
      <w:r w:rsidR="003527F6">
        <w:rPr>
          <w:rFonts w:ascii="ＭＳ ゴシック" w:eastAsia="ＭＳ ゴシック" w:hAnsi="ＭＳ ゴシック" w:hint="eastAsia"/>
          <w:sz w:val="21"/>
          <w:szCs w:val="21"/>
        </w:rPr>
        <w:t>キーワードを記入しよう。</w:t>
      </w:r>
    </w:p>
    <w:p w14:paraId="2530EB9B" w14:textId="3D9B96AB" w:rsidR="00912A01" w:rsidRDefault="003527F6" w:rsidP="003527F6">
      <w:pPr>
        <w:spacing w:after="0" w:line="240" w:lineRule="auto"/>
        <w:ind w:firstLineChars="100" w:firstLine="21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※教科書やインターネットを参考にしよう</w:t>
      </w:r>
      <w:r w:rsidR="00973AB3">
        <w:rPr>
          <w:rFonts w:ascii="ＭＳ ゴシック" w:eastAsia="ＭＳ ゴシック" w:hAnsi="ＭＳ ゴシック" w:hint="eastAsia"/>
          <w:sz w:val="21"/>
          <w:szCs w:val="21"/>
        </w:rPr>
        <w:t>。</w:t>
      </w:r>
    </w:p>
    <w:tbl>
      <w:tblPr>
        <w:tblStyle w:val="aa"/>
        <w:tblW w:w="0" w:type="auto"/>
        <w:tblLook w:val="04A0" w:firstRow="1" w:lastRow="0" w:firstColumn="1" w:lastColumn="0" w:noHBand="0" w:noVBand="1"/>
      </w:tblPr>
      <w:tblGrid>
        <w:gridCol w:w="3020"/>
        <w:gridCol w:w="3212"/>
        <w:gridCol w:w="2828"/>
      </w:tblGrid>
      <w:tr w:rsidR="00411316" w14:paraId="79985B70" w14:textId="77777777" w:rsidTr="0037286C">
        <w:trPr>
          <w:trHeight w:val="358"/>
        </w:trPr>
        <w:tc>
          <w:tcPr>
            <w:tcW w:w="3020" w:type="dxa"/>
          </w:tcPr>
          <w:p w14:paraId="5A462324" w14:textId="77777777" w:rsidR="003527F6" w:rsidRDefault="00411316" w:rsidP="00BE75CE">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生産志向</w:t>
            </w:r>
          </w:p>
          <w:p w14:paraId="7714E695" w14:textId="6640AD52" w:rsidR="00411316" w:rsidRDefault="003527F6" w:rsidP="00BE75CE">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「作れば売れる」</w:t>
            </w:r>
          </w:p>
        </w:tc>
        <w:tc>
          <w:tcPr>
            <w:tcW w:w="3212" w:type="dxa"/>
          </w:tcPr>
          <w:p w14:paraId="0956E94C" w14:textId="77777777" w:rsidR="00411316" w:rsidRDefault="00411316" w:rsidP="00BE75CE">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製品志向</w:t>
            </w:r>
          </w:p>
          <w:p w14:paraId="77DECC73" w14:textId="20CE9AAF" w:rsidR="003527F6" w:rsidRDefault="003527F6" w:rsidP="00BE75CE">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「良いものを作れば売れる」</w:t>
            </w:r>
          </w:p>
        </w:tc>
        <w:tc>
          <w:tcPr>
            <w:tcW w:w="2828" w:type="dxa"/>
          </w:tcPr>
          <w:p w14:paraId="18C27A5B" w14:textId="77777777" w:rsidR="00411316" w:rsidRDefault="00411316" w:rsidP="00BE75CE">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販売志向</w:t>
            </w:r>
          </w:p>
          <w:p w14:paraId="39564E64" w14:textId="50A39FF1" w:rsidR="003527F6" w:rsidRDefault="003527F6" w:rsidP="00BE75CE">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「作ったものを売り切る」</w:t>
            </w:r>
          </w:p>
        </w:tc>
      </w:tr>
      <w:tr w:rsidR="00411316" w14:paraId="3FC58A01" w14:textId="77777777" w:rsidTr="00044C61">
        <w:trPr>
          <w:trHeight w:val="1136"/>
        </w:trPr>
        <w:tc>
          <w:tcPr>
            <w:tcW w:w="3020" w:type="dxa"/>
          </w:tcPr>
          <w:p w14:paraId="4645ADE5" w14:textId="77777777" w:rsidR="00411316" w:rsidRPr="0037286C" w:rsidRDefault="00411316" w:rsidP="00912A01">
            <w:pPr>
              <w:jc w:val="both"/>
              <w:rPr>
                <w:rFonts w:ascii="ＭＳ ゴシック" w:eastAsia="ＭＳ ゴシック" w:hAnsi="ＭＳ ゴシック"/>
                <w:i/>
                <w:iCs/>
                <w:color w:val="FF0000"/>
                <w:sz w:val="21"/>
                <w:szCs w:val="21"/>
              </w:rPr>
            </w:pPr>
            <w:r w:rsidRPr="0037286C">
              <w:rPr>
                <w:rFonts w:ascii="ＭＳ ゴシック" w:eastAsia="ＭＳ ゴシック" w:hAnsi="ＭＳ ゴシック" w:hint="eastAsia"/>
                <w:i/>
                <w:iCs/>
                <w:color w:val="FF0000"/>
                <w:sz w:val="21"/>
                <w:szCs w:val="21"/>
              </w:rPr>
              <w:t>３種の神器</w:t>
            </w:r>
          </w:p>
          <w:p w14:paraId="64F8C096" w14:textId="6DCB404E" w:rsidR="00411316" w:rsidRPr="0037286C" w:rsidRDefault="00411316" w:rsidP="00912A01">
            <w:pPr>
              <w:jc w:val="both"/>
              <w:rPr>
                <w:rFonts w:ascii="ＭＳ ゴシック" w:eastAsia="ＭＳ ゴシック" w:hAnsi="ＭＳ ゴシック"/>
                <w:i/>
                <w:iCs/>
                <w:color w:val="FF0000"/>
                <w:sz w:val="21"/>
                <w:szCs w:val="21"/>
              </w:rPr>
            </w:pPr>
            <w:r w:rsidRPr="0037286C">
              <w:rPr>
                <w:rFonts w:ascii="ＭＳ ゴシック" w:eastAsia="ＭＳ ゴシック" w:hAnsi="ＭＳ ゴシック" w:hint="eastAsia"/>
                <w:i/>
                <w:iCs/>
                <w:color w:val="FF0000"/>
                <w:sz w:val="21"/>
                <w:szCs w:val="21"/>
              </w:rPr>
              <w:t>規模の経済</w:t>
            </w:r>
          </w:p>
        </w:tc>
        <w:tc>
          <w:tcPr>
            <w:tcW w:w="3212" w:type="dxa"/>
          </w:tcPr>
          <w:p w14:paraId="6AD8E17A" w14:textId="08301D3E" w:rsidR="00411316" w:rsidRPr="0037286C" w:rsidRDefault="00411316" w:rsidP="00912A01">
            <w:pPr>
              <w:jc w:val="both"/>
              <w:rPr>
                <w:rFonts w:ascii="ＭＳ ゴシック" w:eastAsia="ＭＳ ゴシック" w:hAnsi="ＭＳ ゴシック"/>
                <w:i/>
                <w:iCs/>
                <w:color w:val="FF0000"/>
                <w:sz w:val="21"/>
                <w:szCs w:val="21"/>
              </w:rPr>
            </w:pPr>
            <w:r w:rsidRPr="0037286C">
              <w:rPr>
                <w:rFonts w:ascii="ＭＳ ゴシック" w:eastAsia="ＭＳ ゴシック" w:hAnsi="ＭＳ ゴシック" w:hint="eastAsia"/>
                <w:i/>
                <w:iCs/>
                <w:color w:val="FF0000"/>
                <w:sz w:val="21"/>
                <w:szCs w:val="21"/>
              </w:rPr>
              <w:t>3C</w:t>
            </w:r>
            <w:r w:rsidR="003527F6" w:rsidRPr="0037286C">
              <w:rPr>
                <w:rFonts w:ascii="ＭＳ ゴシック" w:eastAsia="ＭＳ ゴシック" w:hAnsi="ＭＳ ゴシック" w:hint="eastAsia"/>
                <w:i/>
                <w:iCs/>
                <w:color w:val="FF0000"/>
                <w:sz w:val="21"/>
                <w:szCs w:val="21"/>
              </w:rPr>
              <w:t>（カラーテレビ、自動車、</w:t>
            </w:r>
          </w:p>
          <w:p w14:paraId="4E9FBDA2" w14:textId="3464D4BB" w:rsidR="003527F6" w:rsidRPr="0037286C" w:rsidRDefault="003527F6" w:rsidP="00912A01">
            <w:pPr>
              <w:jc w:val="both"/>
              <w:rPr>
                <w:rFonts w:ascii="ＭＳ ゴシック" w:eastAsia="ＭＳ ゴシック" w:hAnsi="ＭＳ ゴシック"/>
                <w:i/>
                <w:iCs/>
                <w:color w:val="FF0000"/>
                <w:sz w:val="21"/>
                <w:szCs w:val="21"/>
              </w:rPr>
            </w:pPr>
            <w:r w:rsidRPr="0037286C">
              <w:rPr>
                <w:rFonts w:ascii="ＭＳ ゴシック" w:eastAsia="ＭＳ ゴシック" w:hAnsi="ＭＳ ゴシック" w:hint="eastAsia"/>
                <w:i/>
                <w:iCs/>
                <w:color w:val="FF0000"/>
                <w:sz w:val="21"/>
                <w:szCs w:val="21"/>
              </w:rPr>
              <w:t>クーラー）</w:t>
            </w:r>
          </w:p>
          <w:p w14:paraId="36012B43" w14:textId="3E7EB088" w:rsidR="00411316" w:rsidRPr="0037286C" w:rsidRDefault="00411316" w:rsidP="00912A01">
            <w:pPr>
              <w:jc w:val="both"/>
              <w:rPr>
                <w:rFonts w:ascii="ＭＳ ゴシック" w:eastAsia="ＭＳ ゴシック" w:hAnsi="ＭＳ ゴシック"/>
                <w:i/>
                <w:iCs/>
                <w:color w:val="FF0000"/>
                <w:sz w:val="21"/>
                <w:szCs w:val="21"/>
              </w:rPr>
            </w:pPr>
            <w:r w:rsidRPr="0037286C">
              <w:rPr>
                <w:rFonts w:ascii="ＭＳ ゴシック" w:eastAsia="ＭＳ ゴシック" w:hAnsi="ＭＳ ゴシック" w:hint="eastAsia"/>
                <w:i/>
                <w:iCs/>
                <w:color w:val="FF0000"/>
                <w:sz w:val="21"/>
                <w:szCs w:val="21"/>
              </w:rPr>
              <w:t>シーズ志向</w:t>
            </w:r>
          </w:p>
        </w:tc>
        <w:tc>
          <w:tcPr>
            <w:tcW w:w="2828" w:type="dxa"/>
          </w:tcPr>
          <w:p w14:paraId="54D4CD1C" w14:textId="77777777" w:rsidR="00411316" w:rsidRPr="0037286C" w:rsidRDefault="00411316" w:rsidP="00912A01">
            <w:pPr>
              <w:jc w:val="both"/>
              <w:rPr>
                <w:rFonts w:ascii="ＭＳ ゴシック" w:eastAsia="ＭＳ ゴシック" w:hAnsi="ＭＳ ゴシック"/>
                <w:i/>
                <w:iCs/>
                <w:color w:val="FF0000"/>
                <w:sz w:val="21"/>
                <w:szCs w:val="21"/>
              </w:rPr>
            </w:pPr>
            <w:r w:rsidRPr="0037286C">
              <w:rPr>
                <w:rFonts w:ascii="ＭＳ ゴシック" w:eastAsia="ＭＳ ゴシック" w:hAnsi="ＭＳ ゴシック" w:hint="eastAsia"/>
                <w:i/>
                <w:iCs/>
                <w:color w:val="FF0000"/>
                <w:sz w:val="21"/>
                <w:szCs w:val="21"/>
              </w:rPr>
              <w:t>コンシューマーリズム</w:t>
            </w:r>
          </w:p>
          <w:p w14:paraId="65E56AFA" w14:textId="42414FD4" w:rsidR="003527F6" w:rsidRPr="0037286C" w:rsidRDefault="00411316" w:rsidP="00912A01">
            <w:pPr>
              <w:jc w:val="both"/>
              <w:rPr>
                <w:rFonts w:ascii="ＭＳ ゴシック" w:eastAsia="ＭＳ ゴシック" w:hAnsi="ＭＳ ゴシック"/>
                <w:i/>
                <w:iCs/>
                <w:color w:val="FF0000"/>
                <w:sz w:val="21"/>
                <w:szCs w:val="21"/>
              </w:rPr>
            </w:pPr>
            <w:r w:rsidRPr="0037286C">
              <w:rPr>
                <w:rFonts w:ascii="ＭＳ ゴシック" w:eastAsia="ＭＳ ゴシック" w:hAnsi="ＭＳ ゴシック" w:hint="eastAsia"/>
                <w:i/>
                <w:iCs/>
                <w:color w:val="FF0000"/>
                <w:sz w:val="21"/>
                <w:szCs w:val="21"/>
              </w:rPr>
              <w:t>クーリング・オフ制度</w:t>
            </w:r>
          </w:p>
        </w:tc>
      </w:tr>
      <w:tr w:rsidR="00411316" w14:paraId="166FA12F" w14:textId="77777777" w:rsidTr="0037286C">
        <w:trPr>
          <w:gridAfter w:val="1"/>
          <w:wAfter w:w="2828" w:type="dxa"/>
          <w:trHeight w:val="345"/>
        </w:trPr>
        <w:tc>
          <w:tcPr>
            <w:tcW w:w="3020" w:type="dxa"/>
          </w:tcPr>
          <w:p w14:paraId="6BDBFD2F" w14:textId="77777777" w:rsidR="00411316" w:rsidRDefault="00411316" w:rsidP="00411316">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消費者志向</w:t>
            </w:r>
          </w:p>
          <w:p w14:paraId="71159D0B" w14:textId="71A63143" w:rsidR="003527F6" w:rsidRDefault="003527F6" w:rsidP="00411316">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「欲しいものを作って売れるようにする」</w:t>
            </w:r>
          </w:p>
        </w:tc>
        <w:tc>
          <w:tcPr>
            <w:tcW w:w="3212" w:type="dxa"/>
          </w:tcPr>
          <w:p w14:paraId="561C757D" w14:textId="77777777" w:rsidR="00411316" w:rsidRDefault="00411316" w:rsidP="00411316">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社会志向</w:t>
            </w:r>
          </w:p>
          <w:p w14:paraId="6536AC46" w14:textId="577CFC5B" w:rsidR="003527F6" w:rsidRDefault="003527F6" w:rsidP="0037286C">
            <w:pPr>
              <w:rPr>
                <w:rFonts w:ascii="ＭＳ ゴシック" w:eastAsia="ＭＳ ゴシック" w:hAnsi="ＭＳ ゴシック"/>
                <w:sz w:val="21"/>
                <w:szCs w:val="21"/>
              </w:rPr>
            </w:pPr>
            <w:r>
              <w:rPr>
                <w:rFonts w:ascii="ＭＳ ゴシック" w:eastAsia="ＭＳ ゴシック" w:hAnsi="ＭＳ ゴシック" w:hint="eastAsia"/>
                <w:sz w:val="21"/>
                <w:szCs w:val="21"/>
              </w:rPr>
              <w:t>「ソーシャルマーケティング」</w:t>
            </w:r>
          </w:p>
        </w:tc>
      </w:tr>
      <w:tr w:rsidR="00411316" w14:paraId="6C71EE9B" w14:textId="77777777" w:rsidTr="0037286C">
        <w:trPr>
          <w:gridAfter w:val="1"/>
          <w:wAfter w:w="2828" w:type="dxa"/>
          <w:trHeight w:val="1419"/>
        </w:trPr>
        <w:tc>
          <w:tcPr>
            <w:tcW w:w="3020" w:type="dxa"/>
          </w:tcPr>
          <w:p w14:paraId="13C568FF" w14:textId="77777777" w:rsidR="00411316" w:rsidRPr="0037286C" w:rsidRDefault="00411316" w:rsidP="00912A01">
            <w:pPr>
              <w:jc w:val="both"/>
              <w:rPr>
                <w:rFonts w:ascii="ＭＳ ゴシック" w:eastAsia="ＭＳ ゴシック" w:hAnsi="ＭＳ ゴシック"/>
                <w:i/>
                <w:iCs/>
                <w:color w:val="FF0000"/>
                <w:sz w:val="21"/>
                <w:szCs w:val="21"/>
              </w:rPr>
            </w:pPr>
            <w:r w:rsidRPr="0037286C">
              <w:rPr>
                <w:rFonts w:ascii="ＭＳ ゴシック" w:eastAsia="ＭＳ ゴシック" w:hAnsi="ＭＳ ゴシック" w:hint="eastAsia"/>
                <w:i/>
                <w:iCs/>
                <w:color w:val="FF0000"/>
                <w:sz w:val="21"/>
                <w:szCs w:val="21"/>
              </w:rPr>
              <w:t>消費者ニーズ</w:t>
            </w:r>
          </w:p>
          <w:p w14:paraId="7AAF64C1" w14:textId="77777777" w:rsidR="00411316" w:rsidRPr="0037286C" w:rsidRDefault="00411316" w:rsidP="00912A01">
            <w:pPr>
              <w:jc w:val="both"/>
              <w:rPr>
                <w:rFonts w:ascii="ＭＳ ゴシック" w:eastAsia="ＭＳ ゴシック" w:hAnsi="ＭＳ ゴシック"/>
                <w:i/>
                <w:iCs/>
                <w:color w:val="FF0000"/>
                <w:sz w:val="21"/>
                <w:szCs w:val="21"/>
              </w:rPr>
            </w:pPr>
            <w:r w:rsidRPr="0037286C">
              <w:rPr>
                <w:rFonts w:ascii="ＭＳ ゴシック" w:eastAsia="ＭＳ ゴシック" w:hAnsi="ＭＳ ゴシック" w:hint="eastAsia"/>
                <w:i/>
                <w:iCs/>
                <w:color w:val="FF0000"/>
                <w:sz w:val="21"/>
                <w:szCs w:val="21"/>
              </w:rPr>
              <w:t>顧客満足</w:t>
            </w:r>
          </w:p>
          <w:p w14:paraId="0E081905" w14:textId="77777777" w:rsidR="00411316" w:rsidRPr="0037286C" w:rsidRDefault="00411316" w:rsidP="00912A01">
            <w:pPr>
              <w:jc w:val="both"/>
              <w:rPr>
                <w:rFonts w:ascii="ＭＳ ゴシック" w:eastAsia="ＭＳ ゴシック" w:hAnsi="ＭＳ ゴシック"/>
                <w:i/>
                <w:iCs/>
                <w:color w:val="FF0000"/>
                <w:sz w:val="21"/>
                <w:szCs w:val="21"/>
              </w:rPr>
            </w:pPr>
            <w:r w:rsidRPr="0037286C">
              <w:rPr>
                <w:rFonts w:ascii="ＭＳ ゴシック" w:eastAsia="ＭＳ ゴシック" w:hAnsi="ＭＳ ゴシック" w:hint="eastAsia"/>
                <w:i/>
                <w:iCs/>
                <w:color w:val="FF0000"/>
                <w:sz w:val="21"/>
                <w:szCs w:val="21"/>
              </w:rPr>
              <w:t>リピーター</w:t>
            </w:r>
          </w:p>
          <w:p w14:paraId="538747D6" w14:textId="47E06D64" w:rsidR="00411316" w:rsidRPr="0037286C" w:rsidRDefault="00411316" w:rsidP="00912A01">
            <w:pPr>
              <w:jc w:val="both"/>
              <w:rPr>
                <w:rFonts w:ascii="ＭＳ ゴシック" w:eastAsia="ＭＳ ゴシック" w:hAnsi="ＭＳ ゴシック"/>
                <w:i/>
                <w:iCs/>
                <w:color w:val="FF0000"/>
                <w:sz w:val="21"/>
                <w:szCs w:val="21"/>
              </w:rPr>
            </w:pPr>
            <w:r w:rsidRPr="0037286C">
              <w:rPr>
                <w:rFonts w:ascii="ＭＳ ゴシック" w:eastAsia="ＭＳ ゴシック" w:hAnsi="ＭＳ ゴシック" w:hint="eastAsia"/>
                <w:i/>
                <w:iCs/>
                <w:color w:val="FF0000"/>
                <w:sz w:val="21"/>
                <w:szCs w:val="21"/>
              </w:rPr>
              <w:t>顧客創造</w:t>
            </w:r>
          </w:p>
        </w:tc>
        <w:tc>
          <w:tcPr>
            <w:tcW w:w="3212" w:type="dxa"/>
          </w:tcPr>
          <w:p w14:paraId="09AACA62" w14:textId="77777777" w:rsidR="00411316" w:rsidRPr="0037286C" w:rsidRDefault="00411316" w:rsidP="00912A01">
            <w:pPr>
              <w:jc w:val="both"/>
              <w:rPr>
                <w:rFonts w:ascii="ＭＳ ゴシック" w:eastAsia="ＭＳ ゴシック" w:hAnsi="ＭＳ ゴシック"/>
                <w:i/>
                <w:iCs/>
                <w:color w:val="FF0000"/>
                <w:sz w:val="21"/>
                <w:szCs w:val="21"/>
              </w:rPr>
            </w:pPr>
            <w:r w:rsidRPr="0037286C">
              <w:rPr>
                <w:rFonts w:ascii="ＭＳ ゴシック" w:eastAsia="ＭＳ ゴシック" w:hAnsi="ＭＳ ゴシック" w:hint="eastAsia"/>
                <w:i/>
                <w:iCs/>
                <w:color w:val="FF0000"/>
                <w:sz w:val="21"/>
                <w:szCs w:val="21"/>
              </w:rPr>
              <w:t>寄附付き商品</w:t>
            </w:r>
          </w:p>
          <w:p w14:paraId="150FDCCE" w14:textId="77777777" w:rsidR="00411316" w:rsidRPr="0037286C" w:rsidRDefault="00411316" w:rsidP="00912A01">
            <w:pPr>
              <w:jc w:val="both"/>
              <w:rPr>
                <w:rFonts w:ascii="ＭＳ ゴシック" w:eastAsia="ＭＳ ゴシック" w:hAnsi="ＭＳ ゴシック"/>
                <w:i/>
                <w:iCs/>
                <w:color w:val="FF0000"/>
                <w:sz w:val="21"/>
                <w:szCs w:val="21"/>
              </w:rPr>
            </w:pPr>
            <w:r w:rsidRPr="0037286C">
              <w:rPr>
                <w:rFonts w:ascii="ＭＳ ゴシック" w:eastAsia="ＭＳ ゴシック" w:hAnsi="ＭＳ ゴシック" w:hint="eastAsia"/>
                <w:i/>
                <w:iCs/>
                <w:color w:val="FF0000"/>
                <w:sz w:val="21"/>
                <w:szCs w:val="21"/>
              </w:rPr>
              <w:t>アップサイクル</w:t>
            </w:r>
          </w:p>
          <w:p w14:paraId="07DBCCB0" w14:textId="211E6ABC" w:rsidR="00411316" w:rsidRPr="0037286C" w:rsidRDefault="00411316" w:rsidP="00912A01">
            <w:pPr>
              <w:jc w:val="both"/>
              <w:rPr>
                <w:rFonts w:ascii="ＭＳ ゴシック" w:eastAsia="ＭＳ ゴシック" w:hAnsi="ＭＳ ゴシック"/>
                <w:i/>
                <w:iCs/>
                <w:color w:val="FF0000"/>
                <w:sz w:val="21"/>
                <w:szCs w:val="21"/>
              </w:rPr>
            </w:pPr>
          </w:p>
        </w:tc>
      </w:tr>
    </w:tbl>
    <w:p w14:paraId="2E32BDAD" w14:textId="77777777" w:rsidR="00A17F59" w:rsidRDefault="00A17F59" w:rsidP="00912A01">
      <w:pPr>
        <w:spacing w:after="0" w:line="240" w:lineRule="auto"/>
        <w:jc w:val="both"/>
        <w:rPr>
          <w:rFonts w:ascii="ＭＳ ゴシック" w:eastAsia="ＭＳ ゴシック" w:hAnsi="ＭＳ ゴシック"/>
          <w:sz w:val="21"/>
          <w:szCs w:val="21"/>
        </w:rPr>
      </w:pPr>
    </w:p>
    <w:p w14:paraId="5BF76459" w14:textId="20966EBB" w:rsidR="000D53E3" w:rsidRDefault="008E7B93" w:rsidP="00912A01">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203566">
        <w:rPr>
          <w:rFonts w:ascii="ＭＳ ゴシック" w:eastAsia="ＭＳ ゴシック" w:hAnsi="ＭＳ ゴシック" w:hint="eastAsia"/>
          <w:sz w:val="21"/>
          <w:szCs w:val="21"/>
        </w:rPr>
        <w:t xml:space="preserve">　</w:t>
      </w:r>
      <w:r w:rsidR="00AD518E">
        <w:rPr>
          <w:rFonts w:ascii="ＭＳ ゴシック" w:eastAsia="ＭＳ ゴシック" w:hAnsi="ＭＳ ゴシック" w:hint="eastAsia"/>
          <w:sz w:val="21"/>
          <w:szCs w:val="21"/>
        </w:rPr>
        <w:t>「</w:t>
      </w:r>
      <w:r w:rsidR="00203566">
        <w:rPr>
          <w:rFonts w:ascii="ＭＳ ゴシック" w:eastAsia="ＭＳ ゴシック" w:hAnsi="ＭＳ ゴシック" w:hint="eastAsia"/>
          <w:sz w:val="21"/>
          <w:szCs w:val="21"/>
        </w:rPr>
        <w:t>顧客</w:t>
      </w:r>
      <w:r w:rsidR="00CF433B">
        <w:rPr>
          <w:rFonts w:ascii="ＭＳ ゴシック" w:eastAsia="ＭＳ ゴシック" w:hAnsi="ＭＳ ゴシック" w:hint="eastAsia"/>
          <w:sz w:val="21"/>
          <w:szCs w:val="21"/>
        </w:rPr>
        <w:t>創造」と「</w:t>
      </w:r>
      <w:r w:rsidR="009C33A7">
        <w:rPr>
          <w:rFonts w:ascii="ＭＳ ゴシック" w:eastAsia="ＭＳ ゴシック" w:hAnsi="ＭＳ ゴシック" w:hint="eastAsia"/>
          <w:sz w:val="21"/>
          <w:szCs w:val="21"/>
        </w:rPr>
        <w:t>顧客満足</w:t>
      </w:r>
      <w:r w:rsidR="00CF433B">
        <w:rPr>
          <w:rFonts w:ascii="ＭＳ ゴシック" w:eastAsia="ＭＳ ゴシック" w:hAnsi="ＭＳ ゴシック" w:hint="eastAsia"/>
          <w:sz w:val="21"/>
          <w:szCs w:val="21"/>
        </w:rPr>
        <w:t>」についてまとめよう。</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9C33A7" w14:paraId="52CCBAE6" w14:textId="77777777" w:rsidTr="009C33A7">
        <w:trPr>
          <w:trHeight w:val="1418"/>
        </w:trPr>
        <w:tc>
          <w:tcPr>
            <w:tcW w:w="4530" w:type="dxa"/>
          </w:tcPr>
          <w:p w14:paraId="02E675EF" w14:textId="77777777" w:rsidR="009C33A7" w:rsidRPr="009C33A7" w:rsidRDefault="009C33A7" w:rsidP="00912A01">
            <w:pPr>
              <w:jc w:val="both"/>
              <w:rPr>
                <w:rFonts w:ascii="ＭＳ ゴシック" w:eastAsia="ＭＳ ゴシック" w:hAnsi="ＭＳ ゴシック"/>
                <w:sz w:val="21"/>
                <w:szCs w:val="21"/>
                <w:u w:val="single"/>
              </w:rPr>
            </w:pPr>
            <w:r w:rsidRPr="009C33A7">
              <w:rPr>
                <w:rFonts w:ascii="ＭＳ ゴシック" w:eastAsia="ＭＳ ゴシック" w:hAnsi="ＭＳ ゴシック" w:hint="eastAsia"/>
                <w:sz w:val="21"/>
                <w:szCs w:val="21"/>
                <w:u w:val="single"/>
              </w:rPr>
              <w:t>「顧客の創造」</w:t>
            </w:r>
          </w:p>
          <w:p w14:paraId="64AD758E" w14:textId="77777777" w:rsidR="009C33A7" w:rsidRPr="00973AB3" w:rsidRDefault="009C33A7" w:rsidP="00912A01">
            <w:pPr>
              <w:jc w:val="both"/>
              <w:rPr>
                <w:rFonts w:ascii="ＭＳ ゴシック" w:eastAsia="ＭＳ ゴシック" w:hAnsi="ＭＳ ゴシック"/>
                <w:i/>
                <w:iCs/>
                <w:color w:val="FF0000"/>
                <w:sz w:val="21"/>
                <w:szCs w:val="21"/>
              </w:rPr>
            </w:pPr>
            <w:r w:rsidRPr="00973AB3">
              <w:rPr>
                <w:rFonts w:ascii="ＭＳ ゴシック" w:eastAsia="ＭＳ ゴシック" w:hAnsi="ＭＳ ゴシック" w:hint="eastAsia"/>
                <w:i/>
                <w:iCs/>
                <w:color w:val="FF0000"/>
                <w:sz w:val="21"/>
                <w:szCs w:val="21"/>
              </w:rPr>
              <w:t>顧客の集合体としての市場を創り出すこと</w:t>
            </w:r>
          </w:p>
          <w:p w14:paraId="26BA9F8E" w14:textId="0E86B094" w:rsidR="009C33A7" w:rsidRDefault="009C33A7" w:rsidP="00912A01">
            <w:pPr>
              <w:jc w:val="both"/>
              <w:rPr>
                <w:rFonts w:ascii="ＭＳ ゴシック" w:eastAsia="ＭＳ ゴシック" w:hAnsi="ＭＳ ゴシック"/>
                <w:sz w:val="21"/>
                <w:szCs w:val="21"/>
              </w:rPr>
            </w:pPr>
            <w:r w:rsidRPr="00973AB3">
              <w:rPr>
                <w:rFonts w:ascii="ＭＳ ゴシック" w:eastAsia="ＭＳ ゴシック" w:hAnsi="ＭＳ ゴシック" w:hint="eastAsia"/>
                <w:i/>
                <w:iCs/>
                <w:color w:val="FF0000"/>
                <w:sz w:val="21"/>
                <w:szCs w:val="21"/>
              </w:rPr>
              <w:t>企業がマーケティングで顧客を生み出すこと</w:t>
            </w:r>
          </w:p>
        </w:tc>
        <w:tc>
          <w:tcPr>
            <w:tcW w:w="4530" w:type="dxa"/>
          </w:tcPr>
          <w:p w14:paraId="709270CD" w14:textId="77777777" w:rsidR="009C33A7" w:rsidRPr="009C33A7" w:rsidRDefault="009C33A7" w:rsidP="00912A01">
            <w:pPr>
              <w:jc w:val="both"/>
              <w:rPr>
                <w:rFonts w:ascii="ＭＳ ゴシック" w:eastAsia="ＭＳ ゴシック" w:hAnsi="ＭＳ ゴシック"/>
                <w:sz w:val="21"/>
                <w:szCs w:val="21"/>
                <w:u w:val="single"/>
              </w:rPr>
            </w:pPr>
            <w:r w:rsidRPr="009C33A7">
              <w:rPr>
                <w:rFonts w:ascii="ＭＳ ゴシック" w:eastAsia="ＭＳ ゴシック" w:hAnsi="ＭＳ ゴシック" w:hint="eastAsia"/>
                <w:sz w:val="21"/>
                <w:szCs w:val="21"/>
                <w:u w:val="single"/>
              </w:rPr>
              <w:t>「顧客満足」</w:t>
            </w:r>
          </w:p>
          <w:p w14:paraId="6087BF8F" w14:textId="14EFFABC" w:rsidR="009C33A7" w:rsidRPr="003C5FFF" w:rsidRDefault="009C33A7" w:rsidP="00912A01">
            <w:pPr>
              <w:jc w:val="both"/>
              <w:rPr>
                <w:rFonts w:ascii="ＭＳ ゴシック" w:eastAsia="ＭＳ ゴシック" w:hAnsi="ＭＳ ゴシック"/>
                <w:i/>
                <w:iCs/>
                <w:sz w:val="21"/>
                <w:szCs w:val="21"/>
              </w:rPr>
            </w:pPr>
            <w:r w:rsidRPr="00973AB3">
              <w:rPr>
                <w:rFonts w:ascii="ＭＳ ゴシック" w:eastAsia="ＭＳ ゴシック" w:hAnsi="ＭＳ ゴシック" w:hint="eastAsia"/>
                <w:i/>
                <w:iCs/>
                <w:color w:val="FF0000"/>
                <w:sz w:val="21"/>
                <w:szCs w:val="21"/>
              </w:rPr>
              <w:t>製品やサービスを購入や使用するなど、顧客が感じる満足のこと</w:t>
            </w:r>
          </w:p>
        </w:tc>
      </w:tr>
    </w:tbl>
    <w:p w14:paraId="1CA7EB28" w14:textId="77777777" w:rsidR="00AD518E" w:rsidRDefault="00AD518E" w:rsidP="00912A01">
      <w:pPr>
        <w:spacing w:after="0" w:line="240" w:lineRule="auto"/>
        <w:jc w:val="both"/>
        <w:rPr>
          <w:rFonts w:ascii="ＭＳ ゴシック" w:eastAsia="ＭＳ ゴシック" w:hAnsi="ＭＳ ゴシック"/>
          <w:sz w:val="21"/>
          <w:szCs w:val="21"/>
        </w:rPr>
      </w:pPr>
    </w:p>
    <w:p w14:paraId="58C4D5F8" w14:textId="6D2A376C" w:rsidR="00AD518E" w:rsidRDefault="00D674E2" w:rsidP="00912A01">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AD518E">
        <w:rPr>
          <w:rFonts w:ascii="ＭＳ ゴシック" w:eastAsia="ＭＳ ゴシック" w:hAnsi="ＭＳ ゴシック" w:hint="eastAsia"/>
          <w:sz w:val="21"/>
          <w:szCs w:val="21"/>
        </w:rPr>
        <w:t xml:space="preserve">　「顧客</w:t>
      </w:r>
      <w:r w:rsidR="006E0764">
        <w:rPr>
          <w:rFonts w:ascii="ＭＳ ゴシック" w:eastAsia="ＭＳ ゴシック" w:hAnsi="ＭＳ ゴシック" w:hint="eastAsia"/>
          <w:sz w:val="21"/>
          <w:szCs w:val="21"/>
        </w:rPr>
        <w:t>創造</w:t>
      </w:r>
      <w:r w:rsidR="00AD518E">
        <w:rPr>
          <w:rFonts w:ascii="ＭＳ ゴシック" w:eastAsia="ＭＳ ゴシック" w:hAnsi="ＭＳ ゴシック" w:hint="eastAsia"/>
          <w:sz w:val="21"/>
          <w:szCs w:val="21"/>
        </w:rPr>
        <w:t>」がなぜ、重要なのか考えてみよう。</w:t>
      </w:r>
    </w:p>
    <w:p w14:paraId="64F53F57" w14:textId="08133F8A" w:rsidR="00F77F35" w:rsidRPr="00EC20BB" w:rsidRDefault="006E0764" w:rsidP="00912A01">
      <w:pPr>
        <w:spacing w:after="0" w:line="240" w:lineRule="auto"/>
        <w:jc w:val="both"/>
        <w:rPr>
          <w:rFonts w:ascii="ＭＳ ゴシック" w:eastAsia="ＭＳ ゴシック" w:hAnsi="ＭＳ ゴシック"/>
          <w:i/>
          <w:iCs/>
          <w:color w:val="FF0000"/>
          <w:sz w:val="21"/>
          <w:szCs w:val="21"/>
        </w:rPr>
      </w:pPr>
      <w:r>
        <w:rPr>
          <w:rFonts w:ascii="ＭＳ ゴシック" w:eastAsia="ＭＳ ゴシック" w:hAnsi="ＭＳ ゴシック" w:hint="eastAsia"/>
          <w:sz w:val="21"/>
          <w:szCs w:val="21"/>
        </w:rPr>
        <w:t xml:space="preserve">　</w:t>
      </w:r>
      <w:r w:rsidR="00AC5154" w:rsidRPr="00EC20BB">
        <w:rPr>
          <w:rFonts w:ascii="ＭＳ ゴシック" w:eastAsia="ＭＳ ゴシック" w:hAnsi="ＭＳ ゴシック" w:hint="eastAsia"/>
          <w:i/>
          <w:iCs/>
          <w:color w:val="FF0000"/>
          <w:sz w:val="21"/>
          <w:szCs w:val="21"/>
        </w:rPr>
        <w:t>顧客満足に対応していては</w:t>
      </w:r>
      <w:r w:rsidR="00F77F35" w:rsidRPr="00EC20BB">
        <w:rPr>
          <w:rFonts w:ascii="ＭＳ ゴシック" w:eastAsia="ＭＳ ゴシック" w:hAnsi="ＭＳ ゴシック" w:hint="eastAsia"/>
          <w:i/>
          <w:iCs/>
          <w:color w:val="FF0000"/>
          <w:sz w:val="21"/>
          <w:szCs w:val="21"/>
        </w:rPr>
        <w:t>、社会の変化のスピードに遅れてしまうため。</w:t>
      </w:r>
    </w:p>
    <w:p w14:paraId="71962ADB" w14:textId="0F176743" w:rsidR="00B20894" w:rsidRPr="00EC20BB" w:rsidRDefault="00B20894" w:rsidP="00912A01">
      <w:pPr>
        <w:spacing w:after="0" w:line="240" w:lineRule="auto"/>
        <w:jc w:val="both"/>
        <w:rPr>
          <w:rFonts w:ascii="ＭＳ ゴシック" w:eastAsia="ＭＳ ゴシック" w:hAnsi="ＭＳ ゴシック"/>
          <w:i/>
          <w:iCs/>
          <w:color w:val="FF0000"/>
          <w:sz w:val="21"/>
          <w:szCs w:val="21"/>
        </w:rPr>
      </w:pPr>
      <w:r w:rsidRPr="00EC20BB">
        <w:rPr>
          <w:rFonts w:ascii="ＭＳ ゴシック" w:eastAsia="ＭＳ ゴシック" w:hAnsi="ＭＳ ゴシック" w:hint="eastAsia"/>
          <w:i/>
          <w:iCs/>
          <w:color w:val="FF0000"/>
          <w:sz w:val="21"/>
          <w:szCs w:val="21"/>
        </w:rPr>
        <w:t xml:space="preserve">　</w:t>
      </w:r>
      <w:r w:rsidR="00EB25D9" w:rsidRPr="00EC20BB">
        <w:rPr>
          <w:rFonts w:ascii="ＭＳ ゴシック" w:eastAsia="ＭＳ ゴシック" w:hAnsi="ＭＳ ゴシック" w:hint="eastAsia"/>
          <w:i/>
          <w:iCs/>
          <w:color w:val="FF0000"/>
          <w:sz w:val="21"/>
          <w:szCs w:val="21"/>
        </w:rPr>
        <w:t>顧客の欲求は顧客自身がそれを明確に認識していないことが多いから。</w:t>
      </w:r>
    </w:p>
    <w:p w14:paraId="6C59E5F6" w14:textId="77777777" w:rsidR="003527F6" w:rsidRDefault="003527F6" w:rsidP="00912A01">
      <w:pPr>
        <w:spacing w:after="0" w:line="240" w:lineRule="auto"/>
        <w:jc w:val="both"/>
        <w:rPr>
          <w:rFonts w:ascii="ＭＳ ゴシック" w:eastAsia="ＭＳ ゴシック" w:hAnsi="ＭＳ ゴシック"/>
          <w:sz w:val="21"/>
          <w:szCs w:val="21"/>
        </w:rPr>
      </w:pPr>
    </w:p>
    <w:p w14:paraId="39F7FB8B" w14:textId="11C6D73C" w:rsidR="00AD518E" w:rsidRDefault="00D674E2" w:rsidP="00912A01">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004651C2">
        <w:rPr>
          <w:rFonts w:ascii="ＭＳ ゴシック" w:eastAsia="ＭＳ ゴシック" w:hAnsi="ＭＳ ゴシック" w:hint="eastAsia"/>
          <w:sz w:val="21"/>
          <w:szCs w:val="21"/>
        </w:rPr>
        <w:t xml:space="preserve">　</w:t>
      </w:r>
      <w:r w:rsidR="00C852AC">
        <w:rPr>
          <w:rFonts w:ascii="ＭＳ ゴシック" w:eastAsia="ＭＳ ゴシック" w:hAnsi="ＭＳ ゴシック" w:hint="eastAsia"/>
          <w:sz w:val="21"/>
          <w:szCs w:val="21"/>
        </w:rPr>
        <w:t>ＳＤＧｓ</w:t>
      </w:r>
      <w:r w:rsidR="00CF433B">
        <w:rPr>
          <w:rFonts w:ascii="ＭＳ ゴシック" w:eastAsia="ＭＳ ゴシック" w:hAnsi="ＭＳ ゴシック" w:hint="eastAsia"/>
          <w:sz w:val="21"/>
          <w:szCs w:val="21"/>
        </w:rPr>
        <w:t>について</w:t>
      </w:r>
      <w:r w:rsidR="00B54913">
        <w:rPr>
          <w:rFonts w:ascii="ＭＳ ゴシック" w:eastAsia="ＭＳ ゴシック" w:hAnsi="ＭＳ ゴシック" w:hint="eastAsia"/>
          <w:sz w:val="21"/>
          <w:szCs w:val="21"/>
        </w:rPr>
        <w:t>調べ、まとめよう。</w:t>
      </w:r>
    </w:p>
    <w:tbl>
      <w:tblPr>
        <w:tblStyle w:val="aa"/>
        <w:tblW w:w="0" w:type="auto"/>
        <w:tblLook w:val="04A0" w:firstRow="1" w:lastRow="0" w:firstColumn="1" w:lastColumn="0" w:noHBand="0" w:noVBand="1"/>
      </w:tblPr>
      <w:tblGrid>
        <w:gridCol w:w="3023"/>
        <w:gridCol w:w="3019"/>
        <w:gridCol w:w="3018"/>
      </w:tblGrid>
      <w:tr w:rsidR="00CF433B" w14:paraId="50C592E7" w14:textId="77777777" w:rsidTr="00700F67">
        <w:trPr>
          <w:trHeight w:val="2154"/>
        </w:trPr>
        <w:tc>
          <w:tcPr>
            <w:tcW w:w="3485" w:type="dxa"/>
          </w:tcPr>
          <w:p w14:paraId="05B830AB" w14:textId="75BC42EA" w:rsidR="00CF433B" w:rsidRDefault="00486C40" w:rsidP="00912A01">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1　貧困をなくそう</w:t>
            </w:r>
          </w:p>
          <w:p w14:paraId="068DEEC1" w14:textId="77777777" w:rsidR="00CA3F7D" w:rsidRPr="00EC20BB" w:rsidRDefault="00695664" w:rsidP="00912A01">
            <w:pPr>
              <w:jc w:val="both"/>
              <w:rPr>
                <w:rFonts w:ascii="ＭＳ ゴシック" w:eastAsia="ＭＳ ゴシック" w:hAnsi="ＭＳ ゴシック"/>
                <w:color w:val="FF0000"/>
                <w:sz w:val="21"/>
                <w:szCs w:val="21"/>
              </w:rPr>
            </w:pPr>
            <w:r w:rsidRPr="00EC20BB">
              <w:rPr>
                <w:rFonts w:ascii="ＭＳ ゴシック" w:eastAsia="ＭＳ ゴシック" w:hAnsi="ＭＳ ゴシック" w:hint="eastAsia"/>
                <w:i/>
                <w:iCs/>
                <w:color w:val="FF0000"/>
                <w:sz w:val="21"/>
                <w:szCs w:val="21"/>
              </w:rPr>
              <w:t>極めて貧しい暮らしを強いられる人</w:t>
            </w:r>
            <w:r w:rsidR="005510DA" w:rsidRPr="00EC20BB">
              <w:rPr>
                <w:rFonts w:ascii="ＭＳ ゴシック" w:eastAsia="ＭＳ ゴシック" w:hAnsi="ＭＳ ゴシック" w:hint="eastAsia"/>
                <w:i/>
                <w:iCs/>
                <w:color w:val="FF0000"/>
                <w:sz w:val="21"/>
                <w:szCs w:val="21"/>
              </w:rPr>
              <w:t>は6億3040人でそのうちの約半数が</w:t>
            </w:r>
            <w:r w:rsidR="004E781D" w:rsidRPr="00EC20BB">
              <w:rPr>
                <w:rFonts w:ascii="ＭＳ ゴシック" w:eastAsia="ＭＳ ゴシック" w:hAnsi="ＭＳ ゴシック" w:hint="eastAsia"/>
                <w:i/>
                <w:iCs/>
                <w:color w:val="FF0000"/>
                <w:sz w:val="21"/>
                <w:szCs w:val="21"/>
              </w:rPr>
              <w:t>子どもである</w:t>
            </w:r>
            <w:r w:rsidR="004E781D" w:rsidRPr="00EC20BB">
              <w:rPr>
                <w:rFonts w:ascii="ＭＳ ゴシック" w:eastAsia="ＭＳ ゴシック" w:hAnsi="ＭＳ ゴシック" w:hint="eastAsia"/>
                <w:color w:val="FF0000"/>
                <w:sz w:val="21"/>
                <w:szCs w:val="21"/>
              </w:rPr>
              <w:t>。</w:t>
            </w:r>
          </w:p>
          <w:p w14:paraId="323AC8A0" w14:textId="5BC3C705" w:rsidR="004E781D" w:rsidRDefault="004E781D" w:rsidP="00912A01">
            <w:pPr>
              <w:jc w:val="both"/>
              <w:rPr>
                <w:rFonts w:ascii="ＭＳ ゴシック" w:eastAsia="ＭＳ ゴシック" w:hAnsi="ＭＳ ゴシック"/>
                <w:sz w:val="21"/>
                <w:szCs w:val="21"/>
              </w:rPr>
            </w:pPr>
          </w:p>
        </w:tc>
        <w:tc>
          <w:tcPr>
            <w:tcW w:w="3485" w:type="dxa"/>
          </w:tcPr>
          <w:p w14:paraId="6A7CCA2A" w14:textId="77777777" w:rsidR="004E781D" w:rsidRDefault="00CF433B" w:rsidP="00912A01">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２　飢餓をゼロに</w:t>
            </w:r>
          </w:p>
          <w:p w14:paraId="3D5842FC" w14:textId="0C088F09" w:rsidR="006D2570" w:rsidRPr="00EC20BB" w:rsidRDefault="006D2570" w:rsidP="00912A01">
            <w:pPr>
              <w:jc w:val="both"/>
              <w:rPr>
                <w:rFonts w:ascii="ＭＳ ゴシック" w:eastAsia="ＭＳ ゴシック" w:hAnsi="ＭＳ ゴシック"/>
                <w:i/>
                <w:iCs/>
                <w:color w:val="FF0000"/>
                <w:sz w:val="21"/>
                <w:szCs w:val="21"/>
              </w:rPr>
            </w:pPr>
            <w:r w:rsidRPr="00EC20BB">
              <w:rPr>
                <w:rFonts w:ascii="ＭＳ ゴシック" w:eastAsia="ＭＳ ゴシック" w:hAnsi="ＭＳ ゴシック" w:hint="eastAsia"/>
                <w:i/>
                <w:iCs/>
                <w:color w:val="FF0000"/>
                <w:sz w:val="21"/>
                <w:szCs w:val="21"/>
              </w:rPr>
              <w:t>食料不安を抱えていない人</w:t>
            </w:r>
            <w:r w:rsidR="00486C40" w:rsidRPr="00EC20BB">
              <w:rPr>
                <w:rFonts w:ascii="ＭＳ ゴシック" w:eastAsia="ＭＳ ゴシック" w:hAnsi="ＭＳ ゴシック" w:hint="eastAsia"/>
                <w:i/>
                <w:iCs/>
                <w:color w:val="FF0000"/>
                <w:sz w:val="21"/>
                <w:szCs w:val="21"/>
              </w:rPr>
              <w:t>70.4%</w:t>
            </w:r>
            <w:r w:rsidR="003C5FFF" w:rsidRPr="00EC20BB">
              <w:rPr>
                <w:rFonts w:ascii="ＭＳ ゴシック" w:eastAsia="ＭＳ ゴシック" w:hAnsi="ＭＳ ゴシック" w:hint="eastAsia"/>
                <w:i/>
                <w:iCs/>
                <w:color w:val="FF0000"/>
                <w:sz w:val="21"/>
                <w:szCs w:val="21"/>
              </w:rPr>
              <w:t>である。</w:t>
            </w:r>
          </w:p>
          <w:p w14:paraId="15C5AC5F" w14:textId="77777777" w:rsidR="00486C40" w:rsidRPr="00EC20BB" w:rsidRDefault="00486C40" w:rsidP="00912A01">
            <w:pPr>
              <w:jc w:val="both"/>
              <w:rPr>
                <w:rFonts w:ascii="ＭＳ ゴシック" w:eastAsia="ＭＳ ゴシック" w:hAnsi="ＭＳ ゴシック"/>
                <w:i/>
                <w:iCs/>
                <w:color w:val="FF0000"/>
                <w:sz w:val="21"/>
                <w:szCs w:val="21"/>
              </w:rPr>
            </w:pPr>
            <w:r w:rsidRPr="00EC20BB">
              <w:rPr>
                <w:rFonts w:ascii="ＭＳ ゴシック" w:eastAsia="ＭＳ ゴシック" w:hAnsi="ＭＳ ゴシック" w:hint="eastAsia"/>
                <w:i/>
                <w:iCs/>
                <w:color w:val="FF0000"/>
                <w:sz w:val="21"/>
                <w:szCs w:val="21"/>
              </w:rPr>
              <w:t>中程度の食料不安18.3%</w:t>
            </w:r>
          </w:p>
          <w:p w14:paraId="29236C87" w14:textId="77777777" w:rsidR="00486C40" w:rsidRPr="00EC20BB" w:rsidRDefault="00486C40" w:rsidP="00912A01">
            <w:pPr>
              <w:jc w:val="both"/>
              <w:rPr>
                <w:rFonts w:ascii="ＭＳ ゴシック" w:eastAsia="ＭＳ ゴシック" w:hAnsi="ＭＳ ゴシック"/>
                <w:i/>
                <w:iCs/>
                <w:color w:val="FF0000"/>
                <w:sz w:val="21"/>
                <w:szCs w:val="21"/>
              </w:rPr>
            </w:pPr>
            <w:r w:rsidRPr="00EC20BB">
              <w:rPr>
                <w:rFonts w:ascii="ＭＳ ゴシック" w:eastAsia="ＭＳ ゴシック" w:hAnsi="ＭＳ ゴシック" w:hint="eastAsia"/>
                <w:i/>
                <w:iCs/>
                <w:color w:val="FF0000"/>
                <w:sz w:val="21"/>
                <w:szCs w:val="21"/>
              </w:rPr>
              <w:t>深刻な食料不安</w:t>
            </w:r>
            <w:r w:rsidR="00C022A6" w:rsidRPr="00EC20BB">
              <w:rPr>
                <w:rFonts w:ascii="ＭＳ ゴシック" w:eastAsia="ＭＳ ゴシック" w:hAnsi="ＭＳ ゴシック" w:hint="eastAsia"/>
                <w:i/>
                <w:iCs/>
                <w:color w:val="FF0000"/>
                <w:sz w:val="21"/>
                <w:szCs w:val="21"/>
              </w:rPr>
              <w:t>11.3%</w:t>
            </w:r>
          </w:p>
          <w:p w14:paraId="142F8003" w14:textId="4487B620" w:rsidR="00C022A6" w:rsidRDefault="00C022A6" w:rsidP="00912A01">
            <w:pPr>
              <w:jc w:val="both"/>
              <w:rPr>
                <w:rFonts w:ascii="ＭＳ ゴシック" w:eastAsia="ＭＳ ゴシック" w:hAnsi="ＭＳ ゴシック"/>
                <w:sz w:val="21"/>
                <w:szCs w:val="21"/>
              </w:rPr>
            </w:pPr>
            <w:r w:rsidRPr="00EC20BB">
              <w:rPr>
                <w:rFonts w:ascii="ＭＳ ゴシック" w:eastAsia="ＭＳ ゴシック" w:hAnsi="ＭＳ ゴシック" w:hint="eastAsia"/>
                <w:i/>
                <w:iCs/>
                <w:color w:val="FF0000"/>
                <w:sz w:val="21"/>
                <w:szCs w:val="21"/>
              </w:rPr>
              <w:t>世界の飢餓人口は増加に転じている</w:t>
            </w:r>
          </w:p>
        </w:tc>
        <w:tc>
          <w:tcPr>
            <w:tcW w:w="3486" w:type="dxa"/>
          </w:tcPr>
          <w:p w14:paraId="03068167" w14:textId="77777777" w:rsidR="00CF433B" w:rsidRDefault="00CF433B" w:rsidP="00912A01">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３　すべての人に健康と福祉を</w:t>
            </w:r>
          </w:p>
          <w:p w14:paraId="7D4EBD6A" w14:textId="3D5CD32E" w:rsidR="00C022A6" w:rsidRPr="003C5FFF" w:rsidRDefault="004B4745" w:rsidP="00912A01">
            <w:pPr>
              <w:jc w:val="both"/>
              <w:rPr>
                <w:rFonts w:ascii="ＭＳ ゴシック" w:eastAsia="ＭＳ ゴシック" w:hAnsi="ＭＳ ゴシック"/>
                <w:i/>
                <w:iCs/>
                <w:sz w:val="21"/>
                <w:szCs w:val="21"/>
              </w:rPr>
            </w:pPr>
            <w:r w:rsidRPr="00EC20BB">
              <w:rPr>
                <w:rFonts w:ascii="ＭＳ ゴシック" w:eastAsia="ＭＳ ゴシック" w:hAnsi="ＭＳ ゴシック" w:hint="eastAsia"/>
                <w:i/>
                <w:iCs/>
                <w:color w:val="FF0000"/>
                <w:sz w:val="21"/>
                <w:szCs w:val="21"/>
              </w:rPr>
              <w:t>サハラ以南のアフリカ地域では、2人に1人の子どもが、風邪で肺炎になっても治療を受けられない。</w:t>
            </w:r>
          </w:p>
        </w:tc>
      </w:tr>
      <w:tr w:rsidR="00CF433B" w14:paraId="6E2EABE8" w14:textId="77777777" w:rsidTr="00700F67">
        <w:trPr>
          <w:trHeight w:val="2147"/>
        </w:trPr>
        <w:tc>
          <w:tcPr>
            <w:tcW w:w="3485" w:type="dxa"/>
          </w:tcPr>
          <w:p w14:paraId="0213A4EF" w14:textId="77777777" w:rsidR="00CF433B" w:rsidRDefault="00CF433B" w:rsidP="00912A01">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４　質の高い教育をみんなに</w:t>
            </w:r>
          </w:p>
          <w:p w14:paraId="4DDF6547" w14:textId="77777777" w:rsidR="004B4745" w:rsidRPr="00EC20BB" w:rsidRDefault="004F3FC9" w:rsidP="00912A01">
            <w:pPr>
              <w:jc w:val="both"/>
              <w:rPr>
                <w:rFonts w:ascii="ＭＳ ゴシック" w:eastAsia="ＭＳ ゴシック" w:hAnsi="ＭＳ ゴシック"/>
                <w:i/>
                <w:iCs/>
                <w:color w:val="FF0000"/>
                <w:sz w:val="21"/>
                <w:szCs w:val="21"/>
              </w:rPr>
            </w:pPr>
            <w:r w:rsidRPr="00EC20BB">
              <w:rPr>
                <w:rFonts w:ascii="ＭＳ ゴシック" w:eastAsia="ＭＳ ゴシック" w:hAnsi="ＭＳ ゴシック" w:hint="eastAsia"/>
                <w:i/>
                <w:iCs/>
                <w:color w:val="FF0000"/>
                <w:sz w:val="21"/>
                <w:szCs w:val="21"/>
              </w:rPr>
              <w:t>サハラ以南のアフリカ地域では、</w:t>
            </w:r>
            <w:r w:rsidR="0079172F" w:rsidRPr="00EC20BB">
              <w:rPr>
                <w:rFonts w:ascii="ＭＳ ゴシック" w:eastAsia="ＭＳ ゴシック" w:hAnsi="ＭＳ ゴシック" w:hint="eastAsia"/>
                <w:i/>
                <w:iCs/>
                <w:color w:val="FF0000"/>
                <w:sz w:val="21"/>
                <w:szCs w:val="21"/>
              </w:rPr>
              <w:t>5人に1人が小学校に通えない。</w:t>
            </w:r>
          </w:p>
          <w:p w14:paraId="46A18A73" w14:textId="69DB1CD1" w:rsidR="0079172F" w:rsidRDefault="0079172F" w:rsidP="00912A01">
            <w:pPr>
              <w:jc w:val="both"/>
              <w:rPr>
                <w:rFonts w:ascii="ＭＳ ゴシック" w:eastAsia="ＭＳ ゴシック" w:hAnsi="ＭＳ ゴシック"/>
                <w:sz w:val="21"/>
                <w:szCs w:val="21"/>
              </w:rPr>
            </w:pPr>
          </w:p>
        </w:tc>
        <w:tc>
          <w:tcPr>
            <w:tcW w:w="3485" w:type="dxa"/>
          </w:tcPr>
          <w:p w14:paraId="35E9C4EC" w14:textId="77777777" w:rsidR="00CF433B" w:rsidRPr="00C11460" w:rsidRDefault="00CF433B" w:rsidP="0089426F">
            <w:pPr>
              <w:ind w:left="433" w:hangingChars="206" w:hanging="433"/>
              <w:jc w:val="both"/>
              <w:rPr>
                <w:rFonts w:ascii="ＭＳ ゴシック" w:eastAsia="ＭＳ ゴシック" w:hAnsi="ＭＳ ゴシック"/>
                <w:sz w:val="18"/>
                <w:szCs w:val="18"/>
              </w:rPr>
            </w:pPr>
            <w:r>
              <w:rPr>
                <w:rFonts w:ascii="ＭＳ ゴシック" w:eastAsia="ＭＳ ゴシック" w:hAnsi="ＭＳ ゴシック" w:hint="eastAsia"/>
                <w:sz w:val="21"/>
                <w:szCs w:val="21"/>
              </w:rPr>
              <w:t xml:space="preserve">５　</w:t>
            </w:r>
            <w:r w:rsidRPr="00C11460">
              <w:rPr>
                <w:rFonts w:ascii="ＭＳ ゴシック" w:eastAsia="ＭＳ ゴシック" w:hAnsi="ＭＳ ゴシック" w:hint="eastAsia"/>
                <w:sz w:val="18"/>
                <w:szCs w:val="18"/>
              </w:rPr>
              <w:t>ジェンダー平等を実現しよう</w:t>
            </w:r>
          </w:p>
          <w:p w14:paraId="3E493226" w14:textId="3E38DC20" w:rsidR="00DB23EA" w:rsidRPr="003C5FFF" w:rsidRDefault="009C2B7D" w:rsidP="00912A01">
            <w:pPr>
              <w:jc w:val="both"/>
              <w:rPr>
                <w:rFonts w:ascii="ＭＳ ゴシック" w:eastAsia="ＭＳ ゴシック" w:hAnsi="ＭＳ ゴシック"/>
                <w:i/>
                <w:iCs/>
                <w:sz w:val="21"/>
                <w:szCs w:val="21"/>
              </w:rPr>
            </w:pPr>
            <w:r w:rsidRPr="00EC20BB">
              <w:rPr>
                <w:rFonts w:ascii="ＭＳ ゴシック" w:eastAsia="ＭＳ ゴシック" w:hAnsi="ＭＳ ゴシック" w:hint="eastAsia"/>
                <w:i/>
                <w:iCs/>
                <w:color w:val="FF0000"/>
                <w:sz w:val="21"/>
                <w:szCs w:val="21"/>
              </w:rPr>
              <w:t>日本において６歳未満の子どもを持つ家庭で</w:t>
            </w:r>
            <w:r w:rsidR="002723EA" w:rsidRPr="00EC20BB">
              <w:rPr>
                <w:rFonts w:ascii="ＭＳ ゴシック" w:eastAsia="ＭＳ ゴシック" w:hAnsi="ＭＳ ゴシック" w:hint="eastAsia"/>
                <w:i/>
                <w:iCs/>
                <w:color w:val="FF0000"/>
                <w:sz w:val="21"/>
                <w:szCs w:val="21"/>
              </w:rPr>
              <w:t>、夫が一日に家事育児に費やす時間は平均１時間23分、妻は</w:t>
            </w:r>
            <w:r w:rsidR="00F2089F" w:rsidRPr="00EC20BB">
              <w:rPr>
                <w:rFonts w:ascii="ＭＳ ゴシック" w:eastAsia="ＭＳ ゴシック" w:hAnsi="ＭＳ ゴシック" w:hint="eastAsia"/>
                <w:i/>
                <w:iCs/>
                <w:color w:val="FF0000"/>
                <w:sz w:val="21"/>
                <w:szCs w:val="21"/>
              </w:rPr>
              <w:t>７時間34分。</w:t>
            </w:r>
          </w:p>
        </w:tc>
        <w:tc>
          <w:tcPr>
            <w:tcW w:w="3486" w:type="dxa"/>
          </w:tcPr>
          <w:p w14:paraId="0921A7E1" w14:textId="77777777" w:rsidR="00CF433B" w:rsidRPr="00C11460" w:rsidRDefault="00CF433B" w:rsidP="0089426F">
            <w:pPr>
              <w:ind w:left="430" w:hangingChars="205" w:hanging="430"/>
              <w:jc w:val="both"/>
              <w:rPr>
                <w:rFonts w:ascii="ＭＳ ゴシック" w:eastAsia="ＭＳ ゴシック" w:hAnsi="ＭＳ ゴシック"/>
                <w:sz w:val="18"/>
                <w:szCs w:val="18"/>
              </w:rPr>
            </w:pPr>
            <w:r>
              <w:rPr>
                <w:rFonts w:ascii="ＭＳ ゴシック" w:eastAsia="ＭＳ ゴシック" w:hAnsi="ＭＳ ゴシック" w:hint="eastAsia"/>
                <w:sz w:val="21"/>
                <w:szCs w:val="21"/>
              </w:rPr>
              <w:t>６</w:t>
            </w:r>
            <w:r w:rsidR="00700F67">
              <w:rPr>
                <w:rFonts w:ascii="ＭＳ ゴシック" w:eastAsia="ＭＳ ゴシック" w:hAnsi="ＭＳ ゴシック" w:hint="eastAsia"/>
                <w:sz w:val="21"/>
                <w:szCs w:val="21"/>
              </w:rPr>
              <w:t xml:space="preserve">　</w:t>
            </w:r>
            <w:r w:rsidR="00700F67" w:rsidRPr="00C11460">
              <w:rPr>
                <w:rFonts w:ascii="ＭＳ ゴシック" w:eastAsia="ＭＳ ゴシック" w:hAnsi="ＭＳ ゴシック" w:hint="eastAsia"/>
                <w:sz w:val="18"/>
                <w:szCs w:val="18"/>
              </w:rPr>
              <w:t>安全な水とトイレを世界中に</w:t>
            </w:r>
          </w:p>
          <w:p w14:paraId="52B1317F" w14:textId="77777777" w:rsidR="00F2089F" w:rsidRPr="00EC20BB" w:rsidRDefault="00205CCE" w:rsidP="00912A01">
            <w:pPr>
              <w:jc w:val="both"/>
              <w:rPr>
                <w:rFonts w:ascii="ＭＳ ゴシック" w:eastAsia="ＭＳ ゴシック" w:hAnsi="ＭＳ ゴシック"/>
                <w:i/>
                <w:iCs/>
                <w:color w:val="FF0000"/>
                <w:sz w:val="21"/>
                <w:szCs w:val="21"/>
              </w:rPr>
            </w:pPr>
            <w:r w:rsidRPr="00EC20BB">
              <w:rPr>
                <w:rFonts w:ascii="ＭＳ ゴシック" w:eastAsia="ＭＳ ゴシック" w:hAnsi="ＭＳ ゴシック" w:hint="eastAsia"/>
                <w:i/>
                <w:iCs/>
                <w:color w:val="FF0000"/>
                <w:sz w:val="21"/>
                <w:szCs w:val="21"/>
              </w:rPr>
              <w:t>水道の設備が</w:t>
            </w:r>
            <w:r w:rsidR="005F393E" w:rsidRPr="00EC20BB">
              <w:rPr>
                <w:rFonts w:ascii="ＭＳ ゴシック" w:eastAsia="ＭＳ ゴシック" w:hAnsi="ＭＳ ゴシック" w:hint="eastAsia"/>
                <w:i/>
                <w:iCs/>
                <w:color w:val="FF0000"/>
                <w:sz w:val="21"/>
                <w:szCs w:val="21"/>
              </w:rPr>
              <w:t>ない暮らしをしている人は22億人以上いる。</w:t>
            </w:r>
          </w:p>
          <w:p w14:paraId="1915A384" w14:textId="0D89CEC2" w:rsidR="005F393E" w:rsidRDefault="005F393E" w:rsidP="00912A01">
            <w:pPr>
              <w:jc w:val="both"/>
              <w:rPr>
                <w:rFonts w:ascii="ＭＳ ゴシック" w:eastAsia="ＭＳ ゴシック" w:hAnsi="ＭＳ ゴシック"/>
                <w:sz w:val="21"/>
                <w:szCs w:val="21"/>
              </w:rPr>
            </w:pPr>
            <w:r w:rsidRPr="00EC20BB">
              <w:rPr>
                <w:rFonts w:ascii="ＭＳ ゴシック" w:eastAsia="ＭＳ ゴシック" w:hAnsi="ＭＳ ゴシック" w:hint="eastAsia"/>
                <w:i/>
                <w:iCs/>
                <w:color w:val="FF0000"/>
                <w:sz w:val="21"/>
                <w:szCs w:val="21"/>
              </w:rPr>
              <w:t>→2030年までに誰もがトイレを利用できるようにする。</w:t>
            </w:r>
          </w:p>
        </w:tc>
      </w:tr>
      <w:tr w:rsidR="00CF433B" w14:paraId="609B754A" w14:textId="77777777" w:rsidTr="00700F67">
        <w:trPr>
          <w:trHeight w:val="2514"/>
        </w:trPr>
        <w:tc>
          <w:tcPr>
            <w:tcW w:w="3485" w:type="dxa"/>
          </w:tcPr>
          <w:p w14:paraId="3CA85407" w14:textId="77777777" w:rsidR="00CF433B" w:rsidRDefault="00700F67" w:rsidP="0089426F">
            <w:pPr>
              <w:ind w:left="449" w:hangingChars="214" w:hanging="449"/>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７　エネルギーをみんなにそしてクリーンに</w:t>
            </w:r>
          </w:p>
          <w:p w14:paraId="4208A6B0" w14:textId="77777777" w:rsidR="005F393E" w:rsidRPr="00EC20BB" w:rsidRDefault="00FE6CA7" w:rsidP="00912A01">
            <w:pPr>
              <w:jc w:val="both"/>
              <w:rPr>
                <w:rFonts w:ascii="ＭＳ ゴシック" w:eastAsia="ＭＳ ゴシック" w:hAnsi="ＭＳ ゴシック"/>
                <w:i/>
                <w:iCs/>
                <w:color w:val="FF0000"/>
                <w:sz w:val="21"/>
                <w:szCs w:val="21"/>
              </w:rPr>
            </w:pPr>
            <w:r w:rsidRPr="00EC20BB">
              <w:rPr>
                <w:rFonts w:ascii="ＭＳ ゴシック" w:eastAsia="ＭＳ ゴシック" w:hAnsi="ＭＳ ゴシック" w:hint="eastAsia"/>
                <w:i/>
                <w:iCs/>
                <w:color w:val="FF0000"/>
                <w:sz w:val="21"/>
                <w:szCs w:val="21"/>
              </w:rPr>
              <w:t>再生可能エネルギーを使って作られたものは全体の17.7%である。</w:t>
            </w:r>
          </w:p>
          <w:p w14:paraId="0F85E2E3" w14:textId="6C83BEDF" w:rsidR="00FE6CA7" w:rsidRDefault="005877F9" w:rsidP="00912A01">
            <w:pPr>
              <w:jc w:val="both"/>
              <w:rPr>
                <w:rFonts w:ascii="ＭＳ ゴシック" w:eastAsia="ＭＳ ゴシック" w:hAnsi="ＭＳ ゴシック"/>
                <w:sz w:val="21"/>
                <w:szCs w:val="21"/>
              </w:rPr>
            </w:pPr>
            <w:r w:rsidRPr="00EC20BB">
              <w:rPr>
                <w:rFonts w:ascii="ＭＳ ゴシック" w:eastAsia="ＭＳ ゴシック" w:hAnsi="ＭＳ ゴシック" w:hint="eastAsia"/>
                <w:i/>
                <w:iCs/>
                <w:color w:val="FF0000"/>
                <w:sz w:val="21"/>
                <w:szCs w:val="21"/>
              </w:rPr>
              <w:t>世界で電力を使えない人は６億7,500万人である。</w:t>
            </w:r>
          </w:p>
        </w:tc>
        <w:tc>
          <w:tcPr>
            <w:tcW w:w="3485" w:type="dxa"/>
          </w:tcPr>
          <w:p w14:paraId="175EFE98" w14:textId="77777777" w:rsidR="00CF433B" w:rsidRDefault="00700F67" w:rsidP="00912A01">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８　働きがいも経済成長も</w:t>
            </w:r>
          </w:p>
          <w:p w14:paraId="30512113" w14:textId="77777777" w:rsidR="00421D0E" w:rsidRPr="00EC20BB" w:rsidRDefault="00421D0E" w:rsidP="00912A01">
            <w:pPr>
              <w:jc w:val="both"/>
              <w:rPr>
                <w:rFonts w:ascii="ＭＳ ゴシック" w:eastAsia="ＭＳ ゴシック" w:hAnsi="ＭＳ ゴシック"/>
                <w:i/>
                <w:iCs/>
                <w:color w:val="FF0000"/>
                <w:sz w:val="21"/>
                <w:szCs w:val="21"/>
              </w:rPr>
            </w:pPr>
            <w:r w:rsidRPr="00EC20BB">
              <w:rPr>
                <w:rFonts w:ascii="ＭＳ ゴシック" w:eastAsia="ＭＳ ゴシック" w:hAnsi="ＭＳ ゴシック" w:hint="eastAsia"/>
                <w:i/>
                <w:iCs/>
                <w:color w:val="FF0000"/>
                <w:sz w:val="21"/>
                <w:szCs w:val="21"/>
              </w:rPr>
              <w:t>世界では４人に１人の若者が教育や職業訓練を受けられず、仕事にもつけずにいる。</w:t>
            </w:r>
          </w:p>
          <w:p w14:paraId="1E5DDED5" w14:textId="132C5E6C" w:rsidR="00421D0E" w:rsidRDefault="00421D0E" w:rsidP="00912A01">
            <w:pPr>
              <w:jc w:val="both"/>
              <w:rPr>
                <w:rFonts w:ascii="ＭＳ ゴシック" w:eastAsia="ＭＳ ゴシック" w:hAnsi="ＭＳ ゴシック"/>
                <w:sz w:val="21"/>
                <w:szCs w:val="21"/>
              </w:rPr>
            </w:pPr>
          </w:p>
        </w:tc>
        <w:tc>
          <w:tcPr>
            <w:tcW w:w="3486" w:type="dxa"/>
          </w:tcPr>
          <w:p w14:paraId="621891A1" w14:textId="77777777" w:rsidR="00CF433B" w:rsidRDefault="00700F67" w:rsidP="0089426F">
            <w:pPr>
              <w:ind w:left="422" w:hangingChars="201" w:hanging="422"/>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９　産業と技術革新の基盤を作ろう</w:t>
            </w:r>
          </w:p>
          <w:p w14:paraId="4029BA2D" w14:textId="77777777" w:rsidR="00A56374" w:rsidRPr="00EC20BB" w:rsidRDefault="00A56374" w:rsidP="00912A01">
            <w:pPr>
              <w:jc w:val="both"/>
              <w:rPr>
                <w:rFonts w:ascii="ＭＳ ゴシック" w:eastAsia="ＭＳ ゴシック" w:hAnsi="ＭＳ ゴシック"/>
                <w:i/>
                <w:iCs/>
                <w:color w:val="FF0000"/>
                <w:sz w:val="21"/>
                <w:szCs w:val="21"/>
              </w:rPr>
            </w:pPr>
            <w:r w:rsidRPr="00EC20BB">
              <w:rPr>
                <w:rFonts w:ascii="ＭＳ ゴシック" w:eastAsia="ＭＳ ゴシック" w:hAnsi="ＭＳ ゴシック" w:hint="eastAsia"/>
                <w:i/>
                <w:iCs/>
                <w:color w:val="FF0000"/>
                <w:sz w:val="21"/>
                <w:szCs w:val="21"/>
              </w:rPr>
              <w:t>世界では</w:t>
            </w:r>
            <w:r w:rsidR="00FF6C74" w:rsidRPr="00EC20BB">
              <w:rPr>
                <w:rFonts w:ascii="ＭＳ ゴシック" w:eastAsia="ＭＳ ゴシック" w:hAnsi="ＭＳ ゴシック" w:hint="eastAsia"/>
                <w:i/>
                <w:iCs/>
                <w:color w:val="FF0000"/>
                <w:sz w:val="21"/>
                <w:szCs w:val="21"/>
              </w:rPr>
              <w:t>役26億人の人がインターネットにアクセスできる、</w:t>
            </w:r>
            <w:r w:rsidR="00935776" w:rsidRPr="00EC20BB">
              <w:rPr>
                <w:rFonts w:ascii="ＭＳ ゴシック" w:eastAsia="ＭＳ ゴシック" w:hAnsi="ＭＳ ゴシック" w:hint="eastAsia"/>
                <w:i/>
                <w:iCs/>
                <w:color w:val="FF0000"/>
                <w:sz w:val="21"/>
                <w:szCs w:val="21"/>
              </w:rPr>
              <w:t>11%の人が携帯電話の電波の届かない所に暮らしている。</w:t>
            </w:r>
          </w:p>
          <w:p w14:paraId="123A45FB" w14:textId="44E4E279" w:rsidR="00935776" w:rsidRDefault="00935776" w:rsidP="00912A01">
            <w:pPr>
              <w:jc w:val="both"/>
              <w:rPr>
                <w:rFonts w:ascii="ＭＳ ゴシック" w:eastAsia="ＭＳ ゴシック" w:hAnsi="ＭＳ ゴシック"/>
                <w:sz w:val="21"/>
                <w:szCs w:val="21"/>
              </w:rPr>
            </w:pPr>
          </w:p>
        </w:tc>
      </w:tr>
      <w:tr w:rsidR="00CF433B" w14:paraId="2DB67380" w14:textId="77777777" w:rsidTr="00700F67">
        <w:trPr>
          <w:trHeight w:val="2145"/>
        </w:trPr>
        <w:tc>
          <w:tcPr>
            <w:tcW w:w="3485" w:type="dxa"/>
          </w:tcPr>
          <w:p w14:paraId="4FDFB936" w14:textId="77777777" w:rsidR="00CF433B" w:rsidRPr="00C11460" w:rsidRDefault="00700F67" w:rsidP="0089426F">
            <w:pPr>
              <w:ind w:left="435" w:hangingChars="207" w:hanging="435"/>
              <w:jc w:val="both"/>
              <w:rPr>
                <w:rFonts w:ascii="ＭＳ ゴシック" w:eastAsia="ＭＳ ゴシック" w:hAnsi="ＭＳ ゴシック"/>
                <w:sz w:val="18"/>
                <w:szCs w:val="18"/>
              </w:rPr>
            </w:pPr>
            <w:r>
              <w:rPr>
                <w:rFonts w:ascii="ＭＳ ゴシック" w:eastAsia="ＭＳ ゴシック" w:hAnsi="ＭＳ ゴシック" w:hint="eastAsia"/>
                <w:sz w:val="21"/>
                <w:szCs w:val="21"/>
              </w:rPr>
              <w:t xml:space="preserve">10　</w:t>
            </w:r>
            <w:r w:rsidRPr="00C11460">
              <w:rPr>
                <w:rFonts w:ascii="ＭＳ ゴシック" w:eastAsia="ＭＳ ゴシック" w:hAnsi="ＭＳ ゴシック" w:hint="eastAsia"/>
                <w:sz w:val="18"/>
                <w:szCs w:val="18"/>
              </w:rPr>
              <w:t>人や国の不平等をなくそう</w:t>
            </w:r>
          </w:p>
          <w:p w14:paraId="46EF802F" w14:textId="337FC8EE" w:rsidR="00935776" w:rsidRPr="003C5FFF" w:rsidRDefault="00893FBD" w:rsidP="00912A01">
            <w:pPr>
              <w:jc w:val="both"/>
              <w:rPr>
                <w:rFonts w:ascii="ＭＳ ゴシック" w:eastAsia="ＭＳ ゴシック" w:hAnsi="ＭＳ ゴシック"/>
                <w:i/>
                <w:iCs/>
                <w:sz w:val="21"/>
                <w:szCs w:val="21"/>
              </w:rPr>
            </w:pPr>
            <w:r w:rsidRPr="00EC20BB">
              <w:rPr>
                <w:rFonts w:ascii="ＭＳ ゴシック" w:eastAsia="ＭＳ ゴシック" w:hAnsi="ＭＳ ゴシック" w:hint="eastAsia"/>
                <w:i/>
                <w:iCs/>
                <w:color w:val="FF0000"/>
                <w:sz w:val="21"/>
                <w:szCs w:val="21"/>
              </w:rPr>
              <w:t>失業手当をもらう失業者の割合</w:t>
            </w:r>
            <w:r w:rsidR="00812C53" w:rsidRPr="00EC20BB">
              <w:rPr>
                <w:rFonts w:ascii="ＭＳ ゴシック" w:eastAsia="ＭＳ ゴシック" w:hAnsi="ＭＳ ゴシック" w:hint="eastAsia"/>
                <w:i/>
                <w:iCs/>
                <w:color w:val="FF0000"/>
                <w:sz w:val="21"/>
                <w:szCs w:val="21"/>
              </w:rPr>
              <w:t>22%、社会保障給付を受ける子どもの割合35％、</w:t>
            </w:r>
            <w:r w:rsidR="000124EB" w:rsidRPr="00EC20BB">
              <w:rPr>
                <w:rFonts w:ascii="ＭＳ ゴシック" w:eastAsia="ＭＳ ゴシック" w:hAnsi="ＭＳ ゴシック" w:hint="eastAsia"/>
                <w:i/>
                <w:iCs/>
                <w:color w:val="FF0000"/>
                <w:sz w:val="21"/>
                <w:szCs w:val="21"/>
              </w:rPr>
              <w:t>年金を受ける定年退職者の割合</w:t>
            </w:r>
            <w:r w:rsidR="00FD0783" w:rsidRPr="00EC20BB">
              <w:rPr>
                <w:rFonts w:ascii="ＭＳ ゴシック" w:eastAsia="ＭＳ ゴシック" w:hAnsi="ＭＳ ゴシック" w:hint="eastAsia"/>
                <w:i/>
                <w:iCs/>
                <w:color w:val="FF0000"/>
                <w:sz w:val="21"/>
                <w:szCs w:val="21"/>
              </w:rPr>
              <w:t>68%</w:t>
            </w:r>
            <w:r w:rsidR="00A54111" w:rsidRPr="00EC20BB">
              <w:rPr>
                <w:rFonts w:ascii="ＭＳ ゴシック" w:eastAsia="ＭＳ ゴシック" w:hAnsi="ＭＳ ゴシック" w:hint="eastAsia"/>
                <w:i/>
                <w:iCs/>
                <w:color w:val="FF0000"/>
                <w:sz w:val="21"/>
                <w:szCs w:val="21"/>
              </w:rPr>
              <w:t>となっている。</w:t>
            </w:r>
          </w:p>
        </w:tc>
        <w:tc>
          <w:tcPr>
            <w:tcW w:w="3485" w:type="dxa"/>
          </w:tcPr>
          <w:p w14:paraId="06A7600F" w14:textId="77777777" w:rsidR="00CF433B" w:rsidRPr="00C11460" w:rsidRDefault="00700F67" w:rsidP="0089426F">
            <w:pPr>
              <w:ind w:left="420" w:hangingChars="200" w:hanging="420"/>
              <w:jc w:val="both"/>
              <w:rPr>
                <w:rFonts w:ascii="ＭＳ ゴシック" w:eastAsia="ＭＳ ゴシック" w:hAnsi="ＭＳ ゴシック"/>
                <w:sz w:val="18"/>
                <w:szCs w:val="18"/>
              </w:rPr>
            </w:pPr>
            <w:r>
              <w:rPr>
                <w:rFonts w:ascii="ＭＳ ゴシック" w:eastAsia="ＭＳ ゴシック" w:hAnsi="ＭＳ ゴシック" w:hint="eastAsia"/>
                <w:sz w:val="21"/>
                <w:szCs w:val="21"/>
              </w:rPr>
              <w:t xml:space="preserve">11　</w:t>
            </w:r>
            <w:r w:rsidRPr="00C11460">
              <w:rPr>
                <w:rFonts w:ascii="ＭＳ ゴシック" w:eastAsia="ＭＳ ゴシック" w:hAnsi="ＭＳ ゴシック" w:hint="eastAsia"/>
                <w:sz w:val="18"/>
                <w:szCs w:val="18"/>
              </w:rPr>
              <w:t>住み続けられるまちづくりを</w:t>
            </w:r>
          </w:p>
          <w:p w14:paraId="6D155EEB" w14:textId="6C6F1535" w:rsidR="00FD0783" w:rsidRPr="003C5FFF" w:rsidRDefault="0063567C" w:rsidP="00912A01">
            <w:pPr>
              <w:jc w:val="both"/>
              <w:rPr>
                <w:rFonts w:ascii="ＭＳ ゴシック" w:eastAsia="ＭＳ ゴシック" w:hAnsi="ＭＳ ゴシック"/>
                <w:i/>
                <w:iCs/>
                <w:sz w:val="21"/>
                <w:szCs w:val="21"/>
              </w:rPr>
            </w:pPr>
            <w:r w:rsidRPr="00EC20BB">
              <w:rPr>
                <w:rFonts w:ascii="ＭＳ ゴシック" w:eastAsia="ＭＳ ゴシック" w:hAnsi="ＭＳ ゴシック" w:hint="eastAsia"/>
                <w:i/>
                <w:iCs/>
                <w:color w:val="FF0000"/>
                <w:sz w:val="21"/>
                <w:szCs w:val="21"/>
              </w:rPr>
              <w:t>2023年、災害によって家を失った人は2,640万人</w:t>
            </w:r>
            <w:r w:rsidR="00356467" w:rsidRPr="00EC20BB">
              <w:rPr>
                <w:rFonts w:ascii="ＭＳ ゴシック" w:eastAsia="ＭＳ ゴシック" w:hAnsi="ＭＳ ゴシック" w:hint="eastAsia"/>
                <w:i/>
                <w:iCs/>
                <w:color w:val="FF0000"/>
                <w:sz w:val="21"/>
                <w:szCs w:val="21"/>
              </w:rPr>
              <w:t>いる。</w:t>
            </w:r>
          </w:p>
        </w:tc>
        <w:tc>
          <w:tcPr>
            <w:tcW w:w="3486" w:type="dxa"/>
          </w:tcPr>
          <w:p w14:paraId="6E030D9F" w14:textId="048FA9F6" w:rsidR="00356467" w:rsidRDefault="00874D48" w:rsidP="00912A01">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12</w:t>
            </w:r>
            <w:r w:rsidR="00700F67">
              <w:rPr>
                <w:rFonts w:ascii="ＭＳ ゴシック" w:eastAsia="ＭＳ ゴシック" w:hAnsi="ＭＳ ゴシック" w:hint="eastAsia"/>
                <w:sz w:val="21"/>
                <w:szCs w:val="21"/>
              </w:rPr>
              <w:t xml:space="preserve">　つかう責任つくる責任</w:t>
            </w:r>
          </w:p>
          <w:p w14:paraId="16C652C8" w14:textId="77777777" w:rsidR="004056D1" w:rsidRPr="00EC20BB" w:rsidRDefault="004056D1" w:rsidP="00912A01">
            <w:pPr>
              <w:jc w:val="both"/>
              <w:rPr>
                <w:rFonts w:ascii="ＭＳ ゴシック" w:eastAsia="ＭＳ ゴシック" w:hAnsi="ＭＳ ゴシック"/>
                <w:i/>
                <w:iCs/>
                <w:color w:val="FF0000"/>
                <w:sz w:val="21"/>
                <w:szCs w:val="21"/>
              </w:rPr>
            </w:pPr>
            <w:r w:rsidRPr="00EC20BB">
              <w:rPr>
                <w:rFonts w:ascii="ＭＳ ゴシック" w:eastAsia="ＭＳ ゴシック" w:hAnsi="ＭＳ ゴシック" w:hint="eastAsia"/>
                <w:i/>
                <w:iCs/>
                <w:color w:val="FF0000"/>
                <w:sz w:val="21"/>
                <w:szCs w:val="21"/>
              </w:rPr>
              <w:t>フードロス</w:t>
            </w:r>
            <w:r w:rsidR="00CB6314" w:rsidRPr="00EC20BB">
              <w:rPr>
                <w:rFonts w:ascii="ＭＳ ゴシック" w:eastAsia="ＭＳ ゴシック" w:hAnsi="ＭＳ ゴシック" w:hint="eastAsia"/>
                <w:i/>
                <w:iCs/>
                <w:color w:val="FF0000"/>
                <w:sz w:val="21"/>
                <w:szCs w:val="21"/>
              </w:rPr>
              <w:t>は毎日大型トラック1,433台分の食品ロスがある。</w:t>
            </w:r>
          </w:p>
          <w:p w14:paraId="67E74106" w14:textId="360FE563" w:rsidR="00CB6314" w:rsidRDefault="00CB6314" w:rsidP="00912A01">
            <w:pPr>
              <w:jc w:val="both"/>
              <w:rPr>
                <w:rFonts w:ascii="ＭＳ ゴシック" w:eastAsia="ＭＳ ゴシック" w:hAnsi="ＭＳ ゴシック"/>
                <w:sz w:val="21"/>
                <w:szCs w:val="21"/>
              </w:rPr>
            </w:pPr>
          </w:p>
        </w:tc>
      </w:tr>
      <w:tr w:rsidR="00CF433B" w14:paraId="313FA57B" w14:textId="77777777" w:rsidTr="00700F67">
        <w:trPr>
          <w:trHeight w:val="2153"/>
        </w:trPr>
        <w:tc>
          <w:tcPr>
            <w:tcW w:w="3485" w:type="dxa"/>
          </w:tcPr>
          <w:p w14:paraId="4BF889E4" w14:textId="77777777" w:rsidR="00CF433B" w:rsidRPr="00C11460" w:rsidRDefault="00700F67" w:rsidP="0089426F">
            <w:pPr>
              <w:ind w:left="407" w:hangingChars="194" w:hanging="407"/>
              <w:jc w:val="both"/>
              <w:rPr>
                <w:rFonts w:ascii="ＭＳ ゴシック" w:eastAsia="ＭＳ ゴシック" w:hAnsi="ＭＳ ゴシック"/>
                <w:sz w:val="18"/>
                <w:szCs w:val="18"/>
              </w:rPr>
            </w:pPr>
            <w:r>
              <w:rPr>
                <w:rFonts w:ascii="ＭＳ ゴシック" w:eastAsia="ＭＳ ゴシック" w:hAnsi="ＭＳ ゴシック" w:hint="eastAsia"/>
                <w:sz w:val="21"/>
                <w:szCs w:val="21"/>
              </w:rPr>
              <w:t xml:space="preserve">13　</w:t>
            </w:r>
            <w:r w:rsidRPr="00C11460">
              <w:rPr>
                <w:rFonts w:ascii="ＭＳ ゴシック" w:eastAsia="ＭＳ ゴシック" w:hAnsi="ＭＳ ゴシック" w:hint="eastAsia"/>
                <w:sz w:val="18"/>
                <w:szCs w:val="18"/>
              </w:rPr>
              <w:t>気候変動に具体的な対策を</w:t>
            </w:r>
          </w:p>
          <w:p w14:paraId="74A22780" w14:textId="77777777" w:rsidR="00CB6314" w:rsidRPr="00EC20BB" w:rsidRDefault="00E7037A" w:rsidP="00912A01">
            <w:pPr>
              <w:jc w:val="both"/>
              <w:rPr>
                <w:rFonts w:ascii="ＭＳ ゴシック" w:eastAsia="ＭＳ ゴシック" w:hAnsi="ＭＳ ゴシック"/>
                <w:i/>
                <w:iCs/>
                <w:color w:val="FF0000"/>
                <w:sz w:val="21"/>
                <w:szCs w:val="21"/>
              </w:rPr>
            </w:pPr>
            <w:r w:rsidRPr="00EC20BB">
              <w:rPr>
                <w:rFonts w:ascii="ＭＳ ゴシック" w:eastAsia="ＭＳ ゴシック" w:hAnsi="ＭＳ ゴシック" w:hint="eastAsia"/>
                <w:i/>
                <w:iCs/>
                <w:color w:val="FF0000"/>
                <w:sz w:val="21"/>
                <w:szCs w:val="21"/>
              </w:rPr>
              <w:t>日本の熱帯夜</w:t>
            </w:r>
            <w:r w:rsidR="00766714" w:rsidRPr="00EC20BB">
              <w:rPr>
                <w:rFonts w:ascii="ＭＳ ゴシック" w:eastAsia="ＭＳ ゴシック" w:hAnsi="ＭＳ ゴシック" w:hint="eastAsia"/>
                <w:i/>
                <w:iCs/>
                <w:color w:val="FF0000"/>
                <w:sz w:val="21"/>
                <w:szCs w:val="21"/>
              </w:rPr>
              <w:t>の平均日数は1910年からの30年間の平均</w:t>
            </w:r>
            <w:r w:rsidR="0096092B" w:rsidRPr="00EC20BB">
              <w:rPr>
                <w:rFonts w:ascii="ＭＳ ゴシック" w:eastAsia="ＭＳ ゴシック" w:hAnsi="ＭＳ ゴシック" w:hint="eastAsia"/>
                <w:i/>
                <w:iCs/>
                <w:color w:val="FF0000"/>
                <w:sz w:val="21"/>
                <w:szCs w:val="21"/>
              </w:rPr>
              <w:t>の約2.8倍である。</w:t>
            </w:r>
          </w:p>
          <w:p w14:paraId="4B79B3B1" w14:textId="3EE99547" w:rsidR="0096092B" w:rsidRDefault="0096092B" w:rsidP="00912A01">
            <w:pPr>
              <w:jc w:val="both"/>
              <w:rPr>
                <w:rFonts w:ascii="ＭＳ ゴシック" w:eastAsia="ＭＳ ゴシック" w:hAnsi="ＭＳ ゴシック"/>
                <w:sz w:val="21"/>
                <w:szCs w:val="21"/>
              </w:rPr>
            </w:pPr>
          </w:p>
        </w:tc>
        <w:tc>
          <w:tcPr>
            <w:tcW w:w="3485" w:type="dxa"/>
          </w:tcPr>
          <w:p w14:paraId="1F04A8EF" w14:textId="77777777" w:rsidR="00CF433B" w:rsidRDefault="00700F67" w:rsidP="00912A01">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14　海の豊かさを守ろう</w:t>
            </w:r>
          </w:p>
          <w:p w14:paraId="16EF5E00" w14:textId="61DDC337" w:rsidR="0096092B" w:rsidRPr="003C5FFF" w:rsidRDefault="00141764" w:rsidP="00912A01">
            <w:pPr>
              <w:jc w:val="both"/>
              <w:rPr>
                <w:rFonts w:ascii="ＭＳ ゴシック" w:eastAsia="ＭＳ ゴシック" w:hAnsi="ＭＳ ゴシック"/>
                <w:i/>
                <w:iCs/>
                <w:sz w:val="21"/>
                <w:szCs w:val="21"/>
              </w:rPr>
            </w:pPr>
            <w:r w:rsidRPr="00EC20BB">
              <w:rPr>
                <w:rFonts w:ascii="ＭＳ ゴシック" w:eastAsia="ＭＳ ゴシック" w:hAnsi="ＭＳ ゴシック" w:hint="eastAsia"/>
                <w:i/>
                <w:iCs/>
                <w:color w:val="FF0000"/>
                <w:sz w:val="21"/>
                <w:szCs w:val="21"/>
              </w:rPr>
              <w:t>ペットボトルやビニール袋などのプラスチックごみ</w:t>
            </w:r>
            <w:r w:rsidR="00095C1A" w:rsidRPr="00EC20BB">
              <w:rPr>
                <w:rFonts w:ascii="ＭＳ ゴシック" w:eastAsia="ＭＳ ゴシック" w:hAnsi="ＭＳ ゴシック" w:hint="eastAsia"/>
                <w:i/>
                <w:iCs/>
                <w:color w:val="FF0000"/>
                <w:sz w:val="21"/>
                <w:szCs w:val="21"/>
              </w:rPr>
              <w:t>は年間で900万～1,400万トンである</w:t>
            </w:r>
            <w:r w:rsidR="003C5FFF" w:rsidRPr="00EC20BB">
              <w:rPr>
                <w:rFonts w:ascii="ＭＳ ゴシック" w:eastAsia="ＭＳ ゴシック" w:hAnsi="ＭＳ ゴシック" w:hint="eastAsia"/>
                <w:i/>
                <w:iCs/>
                <w:color w:val="FF0000"/>
                <w:sz w:val="21"/>
                <w:szCs w:val="21"/>
              </w:rPr>
              <w:t>。</w:t>
            </w:r>
          </w:p>
        </w:tc>
        <w:tc>
          <w:tcPr>
            <w:tcW w:w="3486" w:type="dxa"/>
          </w:tcPr>
          <w:p w14:paraId="05D326DB" w14:textId="77777777" w:rsidR="00CF433B" w:rsidRDefault="00700F67" w:rsidP="00912A01">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15　陸の豊かさも守ろう</w:t>
            </w:r>
          </w:p>
          <w:p w14:paraId="51A4028F" w14:textId="77777777" w:rsidR="00095C1A" w:rsidRPr="007905B5" w:rsidRDefault="005F0A78" w:rsidP="00912A01">
            <w:pPr>
              <w:jc w:val="both"/>
              <w:rPr>
                <w:rFonts w:ascii="ＭＳ ゴシック" w:eastAsia="ＭＳ ゴシック" w:hAnsi="ＭＳ ゴシック"/>
                <w:i/>
                <w:iCs/>
                <w:color w:val="FF0000"/>
                <w:sz w:val="21"/>
                <w:szCs w:val="21"/>
              </w:rPr>
            </w:pPr>
            <w:r w:rsidRPr="007905B5">
              <w:rPr>
                <w:rFonts w:ascii="ＭＳ ゴシック" w:eastAsia="ＭＳ ゴシック" w:hAnsi="ＭＳ ゴシック" w:hint="eastAsia"/>
                <w:i/>
                <w:iCs/>
                <w:color w:val="FF0000"/>
                <w:sz w:val="21"/>
                <w:szCs w:val="21"/>
              </w:rPr>
              <w:t>絶滅の危機にさわされている割合は</w:t>
            </w:r>
            <w:r w:rsidR="001331A5" w:rsidRPr="007905B5">
              <w:rPr>
                <w:rFonts w:ascii="ＭＳ ゴシック" w:eastAsia="ＭＳ ゴシック" w:hAnsi="ＭＳ ゴシック" w:hint="eastAsia"/>
                <w:i/>
                <w:iCs/>
                <w:color w:val="FF0000"/>
                <w:sz w:val="21"/>
                <w:szCs w:val="21"/>
              </w:rPr>
              <w:t>鳥類14%、針葉樹34%、哺乳類25％、両生類41%である。</w:t>
            </w:r>
          </w:p>
          <w:p w14:paraId="77F5F186" w14:textId="3C43B706" w:rsidR="001331A5" w:rsidRDefault="001331A5" w:rsidP="00912A01">
            <w:pPr>
              <w:jc w:val="both"/>
              <w:rPr>
                <w:rFonts w:ascii="ＭＳ ゴシック" w:eastAsia="ＭＳ ゴシック" w:hAnsi="ＭＳ ゴシック"/>
                <w:sz w:val="21"/>
                <w:szCs w:val="21"/>
              </w:rPr>
            </w:pPr>
          </w:p>
        </w:tc>
      </w:tr>
      <w:tr w:rsidR="00CF433B" w14:paraId="0E23D7DD" w14:textId="77777777" w:rsidTr="00700F67">
        <w:trPr>
          <w:trHeight w:val="2147"/>
        </w:trPr>
        <w:tc>
          <w:tcPr>
            <w:tcW w:w="3485" w:type="dxa"/>
          </w:tcPr>
          <w:p w14:paraId="38B94774" w14:textId="77777777" w:rsidR="00CF433B" w:rsidRPr="00C11460" w:rsidRDefault="00700F67" w:rsidP="0089426F">
            <w:pPr>
              <w:ind w:left="449" w:hangingChars="214" w:hanging="449"/>
              <w:jc w:val="both"/>
              <w:rPr>
                <w:rFonts w:ascii="ＭＳ ゴシック" w:eastAsia="ＭＳ ゴシック" w:hAnsi="ＭＳ ゴシック"/>
                <w:sz w:val="18"/>
                <w:szCs w:val="18"/>
              </w:rPr>
            </w:pPr>
            <w:r>
              <w:rPr>
                <w:rFonts w:ascii="ＭＳ ゴシック" w:eastAsia="ＭＳ ゴシック" w:hAnsi="ＭＳ ゴシック" w:hint="eastAsia"/>
                <w:sz w:val="21"/>
                <w:szCs w:val="21"/>
              </w:rPr>
              <w:t xml:space="preserve">16　</w:t>
            </w:r>
            <w:r w:rsidRPr="00C11460">
              <w:rPr>
                <w:rFonts w:ascii="ＭＳ ゴシック" w:eastAsia="ＭＳ ゴシック" w:hAnsi="ＭＳ ゴシック" w:hint="eastAsia"/>
                <w:sz w:val="18"/>
                <w:szCs w:val="18"/>
              </w:rPr>
              <w:t>平和と公正をすべての人に</w:t>
            </w:r>
          </w:p>
          <w:p w14:paraId="71BC26A3" w14:textId="557500A2" w:rsidR="001331A5" w:rsidRPr="003C5FFF" w:rsidRDefault="00DA46F9" w:rsidP="00912A01">
            <w:pPr>
              <w:jc w:val="both"/>
              <w:rPr>
                <w:rFonts w:ascii="ＭＳ ゴシック" w:eastAsia="ＭＳ ゴシック" w:hAnsi="ＭＳ ゴシック"/>
                <w:i/>
                <w:iCs/>
                <w:sz w:val="21"/>
                <w:szCs w:val="21"/>
              </w:rPr>
            </w:pPr>
            <w:r w:rsidRPr="00EC20BB">
              <w:rPr>
                <w:rFonts w:ascii="ＭＳ ゴシック" w:eastAsia="ＭＳ ゴシック" w:hAnsi="ＭＳ ゴシック" w:hint="eastAsia"/>
                <w:i/>
                <w:iCs/>
                <w:color w:val="FF0000"/>
                <w:sz w:val="21"/>
                <w:szCs w:val="21"/>
              </w:rPr>
              <w:t>1億6,600万人の５歳未満の子ども</w:t>
            </w:r>
            <w:r w:rsidR="00412096">
              <w:rPr>
                <w:rFonts w:ascii="ＭＳ ゴシック" w:eastAsia="ＭＳ ゴシック" w:hAnsi="ＭＳ ゴシック" w:hint="eastAsia"/>
                <w:i/>
                <w:iCs/>
                <w:color w:val="FF0000"/>
                <w:sz w:val="21"/>
                <w:szCs w:val="21"/>
              </w:rPr>
              <w:t>の</w:t>
            </w:r>
            <w:r w:rsidRPr="00EC20BB">
              <w:rPr>
                <w:rFonts w:ascii="ＭＳ ゴシック" w:eastAsia="ＭＳ ゴシック" w:hAnsi="ＭＳ ゴシック" w:hint="eastAsia"/>
                <w:i/>
                <w:iCs/>
                <w:color w:val="FF0000"/>
                <w:sz w:val="21"/>
                <w:szCs w:val="21"/>
              </w:rPr>
              <w:t>出生届が出されておらず</w:t>
            </w:r>
            <w:r w:rsidR="005D276D" w:rsidRPr="00EC20BB">
              <w:rPr>
                <w:rFonts w:ascii="ＭＳ ゴシック" w:eastAsia="ＭＳ ゴシック" w:hAnsi="ＭＳ ゴシック" w:hint="eastAsia"/>
                <w:i/>
                <w:iCs/>
                <w:color w:val="FF0000"/>
                <w:sz w:val="21"/>
                <w:szCs w:val="21"/>
              </w:rPr>
              <w:t>、法的に存在していない子どもとなっている。</w:t>
            </w:r>
          </w:p>
        </w:tc>
        <w:tc>
          <w:tcPr>
            <w:tcW w:w="3485" w:type="dxa"/>
          </w:tcPr>
          <w:p w14:paraId="637550FC" w14:textId="77777777" w:rsidR="00CF433B" w:rsidRDefault="00700F67" w:rsidP="0089426F">
            <w:pPr>
              <w:ind w:left="433" w:hangingChars="206" w:hanging="433"/>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17　パートナーシップで目標を達成しよう</w:t>
            </w:r>
          </w:p>
          <w:p w14:paraId="5572CDF6" w14:textId="2C7E421D" w:rsidR="005D276D" w:rsidRPr="00EC20BB" w:rsidRDefault="0089426F" w:rsidP="00912A01">
            <w:pPr>
              <w:jc w:val="both"/>
              <w:rPr>
                <w:rFonts w:ascii="ＭＳ ゴシック" w:eastAsia="ＭＳ ゴシック" w:hAnsi="ＭＳ ゴシック"/>
                <w:i/>
                <w:iCs/>
                <w:color w:val="FF0000"/>
                <w:sz w:val="21"/>
                <w:szCs w:val="21"/>
              </w:rPr>
            </w:pPr>
            <w:r>
              <w:rPr>
                <w:rFonts w:ascii="ＭＳ ゴシック" w:eastAsia="ＭＳ ゴシック" w:hAnsi="ＭＳ ゴシック" w:hint="eastAsia"/>
                <w:i/>
                <w:iCs/>
                <w:color w:val="FF0000"/>
                <w:sz w:val="21"/>
                <w:szCs w:val="21"/>
              </w:rPr>
              <w:t>2</w:t>
            </w:r>
            <w:r w:rsidR="00E205A0" w:rsidRPr="00EC20BB">
              <w:rPr>
                <w:rFonts w:ascii="ＭＳ ゴシック" w:eastAsia="ＭＳ ゴシック" w:hAnsi="ＭＳ ゴシック" w:hint="eastAsia"/>
                <w:i/>
                <w:iCs/>
                <w:color w:val="FF0000"/>
                <w:sz w:val="21"/>
                <w:szCs w:val="21"/>
              </w:rPr>
              <w:t>018年に政府開発援助に使われたお金は、前年に比べて</w:t>
            </w:r>
            <w:r w:rsidR="009D668C" w:rsidRPr="00EC20BB">
              <w:rPr>
                <w:rFonts w:ascii="ＭＳ ゴシック" w:eastAsia="ＭＳ ゴシック" w:hAnsi="ＭＳ ゴシック" w:hint="eastAsia"/>
                <w:i/>
                <w:iCs/>
                <w:color w:val="FF0000"/>
                <w:sz w:val="21"/>
                <w:szCs w:val="21"/>
              </w:rPr>
              <w:t>40億ドル減少した。</w:t>
            </w:r>
          </w:p>
          <w:p w14:paraId="5A233BF1" w14:textId="6F33C6FF" w:rsidR="009D668C" w:rsidRDefault="009D668C" w:rsidP="00912A01">
            <w:pPr>
              <w:jc w:val="both"/>
              <w:rPr>
                <w:rFonts w:ascii="ＭＳ ゴシック" w:eastAsia="ＭＳ ゴシック" w:hAnsi="ＭＳ ゴシック"/>
                <w:sz w:val="21"/>
                <w:szCs w:val="21"/>
              </w:rPr>
            </w:pPr>
          </w:p>
        </w:tc>
        <w:tc>
          <w:tcPr>
            <w:tcW w:w="3486" w:type="dxa"/>
          </w:tcPr>
          <w:p w14:paraId="14BF68CA" w14:textId="77777777" w:rsidR="00CF433B" w:rsidRDefault="00CF433B" w:rsidP="00912A01">
            <w:pPr>
              <w:jc w:val="both"/>
              <w:rPr>
                <w:rFonts w:ascii="ＭＳ ゴシック" w:eastAsia="ＭＳ ゴシック" w:hAnsi="ＭＳ ゴシック"/>
                <w:sz w:val="21"/>
                <w:szCs w:val="21"/>
              </w:rPr>
            </w:pPr>
          </w:p>
        </w:tc>
      </w:tr>
    </w:tbl>
    <w:p w14:paraId="3ADE7D87" w14:textId="77777777" w:rsidR="00CF433B" w:rsidRDefault="00CF433B" w:rsidP="00912A01">
      <w:pPr>
        <w:spacing w:after="0" w:line="240" w:lineRule="auto"/>
        <w:jc w:val="both"/>
        <w:rPr>
          <w:rFonts w:ascii="ＭＳ ゴシック" w:eastAsia="ＭＳ ゴシック" w:hAnsi="ＭＳ ゴシック"/>
          <w:sz w:val="21"/>
          <w:szCs w:val="21"/>
        </w:rPr>
      </w:pPr>
    </w:p>
    <w:p w14:paraId="46E9F9F2" w14:textId="77777777" w:rsidR="00700F67" w:rsidRDefault="00700F67" w:rsidP="00912A01">
      <w:pPr>
        <w:spacing w:after="0" w:line="240" w:lineRule="auto"/>
        <w:jc w:val="both"/>
        <w:rPr>
          <w:rFonts w:ascii="ＭＳ ゴシック" w:eastAsia="ＭＳ ゴシック" w:hAnsi="ＭＳ ゴシック"/>
          <w:sz w:val="21"/>
          <w:szCs w:val="21"/>
        </w:rPr>
      </w:pPr>
    </w:p>
    <w:p w14:paraId="771DF030" w14:textId="77777777" w:rsidR="00700F67" w:rsidRDefault="00700F67" w:rsidP="00912A01">
      <w:pPr>
        <w:spacing w:after="0" w:line="240" w:lineRule="auto"/>
        <w:jc w:val="both"/>
        <w:rPr>
          <w:rFonts w:ascii="ＭＳ ゴシック" w:eastAsia="ＭＳ ゴシック" w:hAnsi="ＭＳ ゴシック"/>
          <w:sz w:val="21"/>
          <w:szCs w:val="21"/>
        </w:rPr>
      </w:pPr>
    </w:p>
    <w:p w14:paraId="21478431" w14:textId="27A289E0" w:rsidR="00700F67" w:rsidRPr="00DE2E41" w:rsidRDefault="005A3994" w:rsidP="005A3994">
      <w:pPr>
        <w:spacing w:after="0" w:line="240" w:lineRule="auto"/>
        <w:ind w:leftChars="1200" w:left="2640"/>
        <w:jc w:val="both"/>
        <w:rPr>
          <w:rFonts w:ascii="ＭＳ ゴシック" w:eastAsia="ＭＳ ゴシック" w:hAnsi="ＭＳ ゴシック"/>
          <w:sz w:val="21"/>
          <w:szCs w:val="21"/>
          <w:u w:val="single"/>
        </w:rPr>
      </w:pPr>
      <w:r>
        <w:rPr>
          <w:rFonts w:ascii="ＭＳ ゴシック" w:eastAsia="ＭＳ ゴシック" w:hAnsi="ＭＳ ゴシック" w:hint="eastAsia"/>
          <w:sz w:val="21"/>
          <w:szCs w:val="21"/>
        </w:rPr>
        <w:t xml:space="preserve">　　</w:t>
      </w:r>
      <w:r w:rsidRPr="005A58B2">
        <w:rPr>
          <w:rFonts w:ascii="ＭＳ ゴシック" w:eastAsia="ＭＳ ゴシック" w:hAnsi="ＭＳ ゴシック" w:hint="eastAsia"/>
          <w:sz w:val="21"/>
          <w:szCs w:val="21"/>
          <w:u w:val="single"/>
        </w:rPr>
        <w:t xml:space="preserve">　　　</w:t>
      </w:r>
      <w:r w:rsidRPr="00DE2E41">
        <w:rPr>
          <w:rFonts w:ascii="ＭＳ ゴシック" w:eastAsia="ＭＳ ゴシック" w:hAnsi="ＭＳ ゴシック" w:hint="eastAsia"/>
          <w:sz w:val="21"/>
          <w:szCs w:val="21"/>
          <w:u w:val="single"/>
        </w:rPr>
        <w:t>年　　　　組　　　　　番　氏名</w:t>
      </w:r>
      <w:r w:rsidR="00DE2E41">
        <w:rPr>
          <w:rFonts w:ascii="ＭＳ ゴシック" w:eastAsia="ＭＳ ゴシック" w:hAnsi="ＭＳ ゴシック" w:hint="eastAsia"/>
          <w:sz w:val="21"/>
          <w:szCs w:val="21"/>
          <w:u w:val="single"/>
        </w:rPr>
        <w:t xml:space="preserve">　　　　　　　　　　　　　　　　　</w:t>
      </w:r>
    </w:p>
    <w:p w14:paraId="07C80913" w14:textId="77777777" w:rsidR="00C11460" w:rsidRDefault="00C11460" w:rsidP="00912A01">
      <w:pPr>
        <w:spacing w:after="0" w:line="240" w:lineRule="auto"/>
        <w:jc w:val="both"/>
        <w:rPr>
          <w:rFonts w:ascii="ＭＳ ゴシック" w:eastAsia="ＭＳ ゴシック" w:hAnsi="ＭＳ ゴシック"/>
          <w:sz w:val="21"/>
          <w:szCs w:val="21"/>
        </w:rPr>
      </w:pPr>
    </w:p>
    <w:p w14:paraId="3F62D1BD" w14:textId="77777777" w:rsidR="00C11460" w:rsidRDefault="00C11460" w:rsidP="00912A01">
      <w:pPr>
        <w:spacing w:after="0" w:line="240" w:lineRule="auto"/>
        <w:jc w:val="both"/>
        <w:rPr>
          <w:rFonts w:ascii="ＭＳ ゴシック" w:eastAsia="ＭＳ ゴシック" w:hAnsi="ＭＳ ゴシック"/>
          <w:sz w:val="21"/>
          <w:szCs w:val="21"/>
        </w:rPr>
      </w:pPr>
    </w:p>
    <w:p w14:paraId="580E90C3" w14:textId="2010CBB0" w:rsidR="00700F67" w:rsidRDefault="00700F67" w:rsidP="00912A01">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＜ケース</w:t>
      </w:r>
      <w:r w:rsidR="00874D48">
        <w:rPr>
          <w:rFonts w:ascii="ＭＳ ゴシック" w:eastAsia="ＭＳ ゴシック" w:hAnsi="ＭＳ ゴシック" w:hint="eastAsia"/>
          <w:sz w:val="21"/>
          <w:szCs w:val="21"/>
        </w:rPr>
        <w:t>メソッド</w:t>
      </w:r>
      <w:r>
        <w:rPr>
          <w:rFonts w:ascii="ＭＳ ゴシック" w:eastAsia="ＭＳ ゴシック" w:hAnsi="ＭＳ ゴシック" w:hint="eastAsia"/>
          <w:sz w:val="21"/>
          <w:szCs w:val="21"/>
        </w:rPr>
        <w:t>＞</w:t>
      </w:r>
    </w:p>
    <w:p w14:paraId="092F0573" w14:textId="73E219D7" w:rsidR="00826FAA" w:rsidRDefault="00700F67" w:rsidP="00912A01">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C852AC">
        <w:rPr>
          <w:rFonts w:ascii="ＭＳ ゴシック" w:eastAsia="ＭＳ ゴシック" w:hAnsi="ＭＳ ゴシック" w:hint="eastAsia"/>
          <w:sz w:val="21"/>
          <w:szCs w:val="21"/>
        </w:rPr>
        <w:t>ＳＤＧｓ</w:t>
      </w:r>
      <w:r w:rsidR="00A67A48">
        <w:rPr>
          <w:rFonts w:ascii="ＭＳ ゴシック" w:eastAsia="ＭＳ ゴシック" w:hAnsi="ＭＳ ゴシック" w:hint="eastAsia"/>
          <w:sz w:val="21"/>
          <w:szCs w:val="21"/>
        </w:rPr>
        <w:t>は2015年に国連で採択された</w:t>
      </w:r>
      <w:r w:rsidR="007E5978">
        <w:rPr>
          <w:rFonts w:ascii="ＭＳ ゴシック" w:eastAsia="ＭＳ ゴシック" w:hAnsi="ＭＳ ゴシック" w:hint="eastAsia"/>
          <w:sz w:val="21"/>
          <w:szCs w:val="21"/>
        </w:rPr>
        <w:t>国際目標であるが、注目度を高めたきっかけは2017年の「ダボス会議」で</w:t>
      </w:r>
      <w:r w:rsidR="00826FAA">
        <w:rPr>
          <w:rFonts w:ascii="ＭＳ ゴシック" w:eastAsia="ＭＳ ゴシック" w:hAnsi="ＭＳ ゴシック" w:hint="eastAsia"/>
          <w:sz w:val="21"/>
          <w:szCs w:val="21"/>
        </w:rPr>
        <w:t>取り上げら</w:t>
      </w:r>
      <w:r w:rsidR="006D1A74">
        <w:rPr>
          <w:rFonts w:ascii="ＭＳ ゴシック" w:eastAsia="ＭＳ ゴシック" w:hAnsi="ＭＳ ゴシック" w:hint="eastAsia"/>
          <w:sz w:val="21"/>
          <w:szCs w:val="21"/>
        </w:rPr>
        <w:t>れ</w:t>
      </w:r>
      <w:r w:rsidR="00826FAA">
        <w:rPr>
          <w:rFonts w:ascii="ＭＳ ゴシック" w:eastAsia="ＭＳ ゴシック" w:hAnsi="ＭＳ ゴシック" w:hint="eastAsia"/>
          <w:sz w:val="21"/>
          <w:szCs w:val="21"/>
        </w:rPr>
        <w:t>たことである。</w:t>
      </w:r>
      <w:r w:rsidR="00B80E95">
        <w:rPr>
          <w:rFonts w:ascii="ＭＳ ゴシック" w:eastAsia="ＭＳ ゴシック" w:hAnsi="ＭＳ ゴシック" w:hint="eastAsia"/>
          <w:sz w:val="21"/>
          <w:szCs w:val="21"/>
        </w:rPr>
        <w:t>「</w:t>
      </w:r>
      <w:r w:rsidR="00B80E95" w:rsidRPr="00B80E95">
        <w:rPr>
          <w:rFonts w:ascii="ＭＳ ゴシック" w:eastAsia="ＭＳ ゴシック" w:hAnsi="ＭＳ ゴシック"/>
          <w:sz w:val="21"/>
          <w:szCs w:val="21"/>
        </w:rPr>
        <w:t>ダボス会議</w:t>
      </w:r>
      <w:r w:rsidR="00B80E95">
        <w:rPr>
          <w:rFonts w:ascii="ＭＳ ゴシック" w:eastAsia="ＭＳ ゴシック" w:hAnsi="ＭＳ ゴシック" w:hint="eastAsia"/>
          <w:sz w:val="21"/>
          <w:szCs w:val="21"/>
        </w:rPr>
        <w:t>」</w:t>
      </w:r>
      <w:r w:rsidR="00B80E95" w:rsidRPr="00B80E95">
        <w:rPr>
          <w:rFonts w:ascii="ＭＳ ゴシック" w:eastAsia="ＭＳ ゴシック" w:hAnsi="ＭＳ ゴシック"/>
          <w:sz w:val="21"/>
          <w:szCs w:val="21"/>
        </w:rPr>
        <w:t>とは、国際連盟本部が位置するスイス・ジュネーブを拠点に活動する非営利財団「</w:t>
      </w:r>
      <w:hyperlink r:id="rId11" w:history="1">
        <w:r w:rsidR="00B80E95" w:rsidRPr="00B80E95">
          <w:rPr>
            <w:rStyle w:val="af"/>
            <w:rFonts w:ascii="ＭＳ ゴシック" w:eastAsia="ＭＳ ゴシック" w:hAnsi="ＭＳ ゴシック"/>
            <w:sz w:val="21"/>
            <w:szCs w:val="21"/>
          </w:rPr>
          <w:t>世界経済フォーラム（WEF）</w:t>
        </w:r>
      </w:hyperlink>
      <w:r w:rsidR="00B80E95" w:rsidRPr="00B80E95">
        <w:rPr>
          <w:rFonts w:ascii="ＭＳ ゴシック" w:eastAsia="ＭＳ ゴシック" w:hAnsi="ＭＳ ゴシック"/>
          <w:sz w:val="21"/>
          <w:szCs w:val="21"/>
        </w:rPr>
        <w:t>」が、同じくスイスのダボスという場所にて開催する年次総会</w:t>
      </w:r>
      <w:r w:rsidR="006D1A74">
        <w:rPr>
          <w:rFonts w:ascii="ＭＳ ゴシック" w:eastAsia="ＭＳ ゴシック" w:hAnsi="ＭＳ ゴシック" w:hint="eastAsia"/>
          <w:sz w:val="21"/>
          <w:szCs w:val="21"/>
        </w:rPr>
        <w:t>のことである</w:t>
      </w:r>
      <w:r w:rsidR="00B80E95" w:rsidRPr="00B80E95">
        <w:rPr>
          <w:rFonts w:ascii="ＭＳ ゴシック" w:eastAsia="ＭＳ ゴシック" w:hAnsi="ＭＳ ゴシック"/>
          <w:sz w:val="21"/>
          <w:szCs w:val="21"/>
        </w:rPr>
        <w:t>。</w:t>
      </w:r>
      <w:r w:rsidR="00826FAA">
        <w:rPr>
          <w:rFonts w:ascii="ＭＳ ゴシック" w:eastAsia="ＭＳ ゴシック" w:hAnsi="ＭＳ ゴシック" w:hint="eastAsia"/>
          <w:sz w:val="21"/>
          <w:szCs w:val="21"/>
        </w:rPr>
        <w:t>「ダボス会議」</w:t>
      </w:r>
      <w:r w:rsidR="002D4156">
        <w:rPr>
          <w:rFonts w:ascii="ＭＳ ゴシック" w:eastAsia="ＭＳ ゴシック" w:hAnsi="ＭＳ ゴシック" w:hint="eastAsia"/>
          <w:sz w:val="21"/>
          <w:szCs w:val="21"/>
        </w:rPr>
        <w:t>に</w:t>
      </w:r>
      <w:r w:rsidR="00826FAA">
        <w:rPr>
          <w:rFonts w:ascii="ＭＳ ゴシック" w:eastAsia="ＭＳ ゴシック" w:hAnsi="ＭＳ ゴシック" w:hint="eastAsia"/>
          <w:sz w:val="21"/>
          <w:szCs w:val="21"/>
        </w:rPr>
        <w:t>は、</w:t>
      </w:r>
      <w:r w:rsidR="002D4156" w:rsidRPr="002D4156">
        <w:rPr>
          <w:rFonts w:ascii="ＭＳ ゴシック" w:eastAsia="ＭＳ ゴシック" w:hAnsi="ＭＳ ゴシック"/>
          <w:sz w:val="21"/>
          <w:szCs w:val="21"/>
        </w:rPr>
        <w:t>世界的に有名な政治家や元首相、民間企業のトップ、各団体のリーダーなど、さまざまな豪華メンバーが参加</w:t>
      </w:r>
      <w:r w:rsidR="006D1A74">
        <w:rPr>
          <w:rFonts w:ascii="ＭＳ ゴシック" w:eastAsia="ＭＳ ゴシック" w:hAnsi="ＭＳ ゴシック" w:hint="eastAsia"/>
          <w:sz w:val="21"/>
          <w:szCs w:val="21"/>
        </w:rPr>
        <w:t>する</w:t>
      </w:r>
      <w:r w:rsidR="00F151E3">
        <w:rPr>
          <w:rFonts w:ascii="ＭＳ ゴシック" w:eastAsia="ＭＳ ゴシック" w:hAnsi="ＭＳ ゴシック" w:hint="eastAsia"/>
          <w:sz w:val="21"/>
          <w:szCs w:val="21"/>
        </w:rPr>
        <w:t>。</w:t>
      </w:r>
      <w:r w:rsidR="00F151E3" w:rsidRPr="00F151E3">
        <w:rPr>
          <w:rFonts w:ascii="ＭＳ ゴシック" w:eastAsia="ＭＳ ゴシック" w:hAnsi="ＭＳ ゴシック"/>
          <w:sz w:val="21"/>
          <w:szCs w:val="21"/>
        </w:rPr>
        <w:t>世界のリーダー有識者が一同に集まり、各年に世界的に問題視されている課題を解決することを目的に議論</w:t>
      </w:r>
      <w:r w:rsidR="00856F9F">
        <w:rPr>
          <w:rFonts w:ascii="ＭＳ ゴシック" w:eastAsia="ＭＳ ゴシック" w:hAnsi="ＭＳ ゴシック" w:hint="eastAsia"/>
          <w:sz w:val="21"/>
          <w:szCs w:val="21"/>
        </w:rPr>
        <w:t>される</w:t>
      </w:r>
      <w:r w:rsidR="00F151E3" w:rsidRPr="00F151E3">
        <w:rPr>
          <w:rFonts w:ascii="ＭＳ ゴシック" w:eastAsia="ＭＳ ゴシック" w:hAnsi="ＭＳ ゴシック"/>
          <w:sz w:val="21"/>
          <w:szCs w:val="21"/>
        </w:rPr>
        <w:t>。</w:t>
      </w:r>
      <w:r w:rsidR="003718E0">
        <w:rPr>
          <w:rFonts w:ascii="ＭＳ ゴシック" w:eastAsia="ＭＳ ゴシック" w:hAnsi="ＭＳ ゴシック" w:hint="eastAsia"/>
          <w:sz w:val="21"/>
          <w:szCs w:val="21"/>
        </w:rPr>
        <w:t>この会議で</w:t>
      </w:r>
      <w:r w:rsidR="003718E0" w:rsidRPr="003718E0">
        <w:rPr>
          <w:rFonts w:ascii="ＭＳ ゴシック" w:eastAsia="ＭＳ ゴシック" w:hAnsi="ＭＳ ゴシック"/>
          <w:sz w:val="21"/>
          <w:szCs w:val="21"/>
        </w:rPr>
        <w:t>企業が国連の「持続可能な開発目標（</w:t>
      </w:r>
      <w:r w:rsidR="00C852AC">
        <w:rPr>
          <w:rFonts w:ascii="ＭＳ ゴシック" w:eastAsia="ＭＳ ゴシック" w:hAnsi="ＭＳ ゴシック" w:hint="eastAsia"/>
          <w:sz w:val="21"/>
          <w:szCs w:val="21"/>
        </w:rPr>
        <w:t>ＳＤＧｓ</w:t>
      </w:r>
      <w:r w:rsidR="003718E0" w:rsidRPr="003718E0">
        <w:rPr>
          <w:rFonts w:ascii="ＭＳ ゴシック" w:eastAsia="ＭＳ ゴシック" w:hAnsi="ＭＳ ゴシック"/>
          <w:sz w:val="21"/>
          <w:szCs w:val="21"/>
        </w:rPr>
        <w:t>）」を達成することで</w:t>
      </w:r>
      <w:r w:rsidR="00726468">
        <w:rPr>
          <w:rFonts w:ascii="ＭＳ ゴシック" w:eastAsia="ＭＳ ゴシック" w:hAnsi="ＭＳ ゴシック" w:hint="eastAsia"/>
          <w:sz w:val="21"/>
          <w:szCs w:val="21"/>
        </w:rPr>
        <w:t>2030年</w:t>
      </w:r>
      <w:r w:rsidR="003718E0" w:rsidRPr="003718E0">
        <w:rPr>
          <w:rFonts w:ascii="ＭＳ ゴシック" w:eastAsia="ＭＳ ゴシック" w:hAnsi="ＭＳ ゴシック"/>
          <w:sz w:val="21"/>
          <w:szCs w:val="21"/>
        </w:rPr>
        <w:t>までに少なくとも</w:t>
      </w:r>
      <w:r w:rsidR="00874D48">
        <w:rPr>
          <w:rFonts w:ascii="ＭＳ ゴシック" w:eastAsia="ＭＳ ゴシック" w:hAnsi="ＭＳ ゴシック"/>
          <w:sz w:val="21"/>
          <w:szCs w:val="21"/>
        </w:rPr>
        <w:t>12</w:t>
      </w:r>
      <w:r w:rsidR="003718E0" w:rsidRPr="003718E0">
        <w:rPr>
          <w:rFonts w:ascii="ＭＳ ゴシック" w:eastAsia="ＭＳ ゴシック" w:hAnsi="ＭＳ ゴシック"/>
          <w:sz w:val="21"/>
          <w:szCs w:val="21"/>
        </w:rPr>
        <w:t>兆ドルの経済価値がもたらされ、最大３億</w:t>
      </w:r>
      <w:r w:rsidR="00874D48">
        <w:rPr>
          <w:rFonts w:ascii="ＭＳ ゴシック" w:eastAsia="ＭＳ ゴシック" w:hAnsi="ＭＳ ゴシック"/>
          <w:sz w:val="21"/>
          <w:szCs w:val="21"/>
        </w:rPr>
        <w:t>8000</w:t>
      </w:r>
      <w:r w:rsidR="003718E0" w:rsidRPr="003718E0">
        <w:rPr>
          <w:rFonts w:ascii="ＭＳ ゴシック" w:eastAsia="ＭＳ ゴシック" w:hAnsi="ＭＳ ゴシック"/>
          <w:sz w:val="21"/>
          <w:szCs w:val="21"/>
        </w:rPr>
        <w:t>万人の雇用が創出される可能性が</w:t>
      </w:r>
      <w:r w:rsidR="00B73E11">
        <w:rPr>
          <w:rFonts w:ascii="ＭＳ ゴシック" w:eastAsia="ＭＳ ゴシック" w:hAnsi="ＭＳ ゴシック" w:hint="eastAsia"/>
          <w:sz w:val="21"/>
          <w:szCs w:val="21"/>
        </w:rPr>
        <w:t>あり、</w:t>
      </w:r>
      <w:r w:rsidR="00E46BB8" w:rsidRPr="00E46BB8">
        <w:rPr>
          <w:rFonts w:ascii="ＭＳ ゴシック" w:eastAsia="ＭＳ ゴシック" w:hAnsi="ＭＳ ゴシック"/>
          <w:sz w:val="21"/>
          <w:szCs w:val="21"/>
        </w:rPr>
        <w:t>エネルギー、都市、農業、保健の４分野で行動を起こすことで達成できるとしている。</w:t>
      </w:r>
    </w:p>
    <w:p w14:paraId="2C7C8841" w14:textId="77777777" w:rsidR="0050328B" w:rsidRDefault="0050328B" w:rsidP="00912A01">
      <w:pPr>
        <w:spacing w:after="0" w:line="240" w:lineRule="auto"/>
        <w:jc w:val="both"/>
        <w:rPr>
          <w:rFonts w:ascii="ＭＳ ゴシック" w:eastAsia="ＭＳ ゴシック" w:hAnsi="ＭＳ ゴシック"/>
          <w:sz w:val="21"/>
          <w:szCs w:val="21"/>
        </w:rPr>
      </w:pPr>
    </w:p>
    <w:p w14:paraId="1F681F4B" w14:textId="493EAC44" w:rsidR="0050328B" w:rsidRDefault="00C11460" w:rsidP="00912A01">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60288" behindDoc="0" locked="0" layoutInCell="1" allowOverlap="1" wp14:anchorId="4B55C59C" wp14:editId="636E12C5">
                <wp:simplePos x="0" y="0"/>
                <wp:positionH relativeFrom="margin">
                  <wp:posOffset>3018472</wp:posOffset>
                </wp:positionH>
                <wp:positionV relativeFrom="paragraph">
                  <wp:posOffset>2413953</wp:posOffset>
                </wp:positionV>
                <wp:extent cx="2990850" cy="342900"/>
                <wp:effectExtent l="0" t="0" r="0" b="0"/>
                <wp:wrapNone/>
                <wp:docPr id="222056185" name="テキスト ボックス 1"/>
                <wp:cNvGraphicFramePr/>
                <a:graphic xmlns:a="http://schemas.openxmlformats.org/drawingml/2006/main">
                  <a:graphicData uri="http://schemas.microsoft.com/office/word/2010/wordprocessingShape">
                    <wps:wsp>
                      <wps:cNvSpPr txBox="1"/>
                      <wps:spPr>
                        <a:xfrm>
                          <a:off x="0" y="0"/>
                          <a:ext cx="2990850" cy="342900"/>
                        </a:xfrm>
                        <a:prstGeom prst="rect">
                          <a:avLst/>
                        </a:prstGeom>
                        <a:noFill/>
                        <a:ln w="6350">
                          <a:noFill/>
                        </a:ln>
                      </wps:spPr>
                      <wps:txbx>
                        <w:txbxContent>
                          <w:p w14:paraId="3E988DFD" w14:textId="78E22E92" w:rsidR="004D4FA3" w:rsidRPr="00C11460" w:rsidRDefault="004D4FA3">
                            <w:pPr>
                              <w:rPr>
                                <w:rFonts w:ascii="UD デジタル 教科書体 NK-B" w:eastAsia="UD デジタル 教科書体 NK-B" w:hAnsi="BIZ UD明朝 Medium"/>
                                <w:sz w:val="20"/>
                                <w:szCs w:val="21"/>
                              </w:rPr>
                            </w:pPr>
                            <w:r w:rsidRPr="00C11460">
                              <w:rPr>
                                <w:rFonts w:ascii="UD デジタル 教科書体 NK-B" w:eastAsia="UD デジタル 教科書体 NK-B" w:hAnsi="BIZ UD明朝 Medium" w:hint="eastAsia"/>
                                <w:sz w:val="14"/>
                                <w:szCs w:val="14"/>
                              </w:rPr>
                              <w:t>引用 「</w:t>
                            </w:r>
                            <w:r w:rsidR="00C852AC" w:rsidRPr="00C11460">
                              <w:rPr>
                                <w:rFonts w:ascii="UD デジタル 教科書体 NK-B" w:eastAsia="UD デジタル 教科書体 NK-B" w:hAnsi="BIZ UD明朝 Medium" w:hint="eastAsia"/>
                                <w:sz w:val="14"/>
                                <w:szCs w:val="14"/>
                              </w:rPr>
                              <w:t>ＳＤＧｓ</w:t>
                            </w:r>
                            <w:r w:rsidRPr="00C11460">
                              <w:rPr>
                                <w:rFonts w:ascii="UD デジタル 教科書体 NK-B" w:eastAsia="UD デジタル 教科書体 NK-B" w:hAnsi="BIZ UD明朝 Medium" w:hint="eastAsia"/>
                                <w:sz w:val="14"/>
                                <w:szCs w:val="14"/>
                              </w:rPr>
                              <w:t>ビジネス」の市場規模｜デロイトトーマツ グループ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5C59C" id="_x0000_s1028" type="#_x0000_t202" style="position:absolute;left:0;text-align:left;margin-left:237.65pt;margin-top:190.1pt;width:235.5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" filled="f" stroked="f" strokeweight=".5pt">
                <v:textbox>
                  <w:txbxContent>
                    <w:p w14:paraId="3E988DFD" w14:textId="78E22E92" w:rsidR="004D4FA3" w:rsidRPr="00C11460" w:rsidRDefault="004D4FA3">
                      <w:pPr>
                        <w:rPr>
                          <w:rFonts w:ascii="UD デジタル 教科書体 NK-B" w:eastAsia="UD デジタル 教科書体 NK-B" w:hAnsi="BIZ UD明朝 Medium"/>
                          <w:sz w:val="20"/>
                          <w:szCs w:val="21"/>
                        </w:rPr>
                      </w:pPr>
                      <w:r w:rsidRPr="00C11460">
                        <w:rPr>
                          <w:rFonts w:ascii="UD デジタル 教科書体 NK-B" w:eastAsia="UD デジタル 教科書体 NK-B" w:hAnsi="BIZ UD明朝 Medium" w:hint="eastAsia"/>
                          <w:sz w:val="14"/>
                          <w:szCs w:val="14"/>
                        </w:rPr>
                        <w:t>引用 「</w:t>
                      </w:r>
                      <w:r w:rsidR="00C852AC" w:rsidRPr="00C11460">
                        <w:rPr>
                          <w:rFonts w:ascii="UD デジタル 教科書体 NK-B" w:eastAsia="UD デジタル 教科書体 NK-B" w:hAnsi="BIZ UD明朝 Medium" w:hint="eastAsia"/>
                          <w:sz w:val="14"/>
                          <w:szCs w:val="14"/>
                        </w:rPr>
                        <w:t>ＳＤＧｓ</w:t>
                      </w:r>
                      <w:r w:rsidRPr="00C11460">
                        <w:rPr>
                          <w:rFonts w:ascii="UD デジタル 教科書体 NK-B" w:eastAsia="UD デジタル 教科書体 NK-B" w:hAnsi="BIZ UD明朝 Medium" w:hint="eastAsia"/>
                          <w:sz w:val="14"/>
                          <w:szCs w:val="14"/>
                        </w:rPr>
                        <w:t>ビジネス」の市場規模｜デロイトトーマツ グループ</w:t>
                      </w:r>
                    </w:p>
                  </w:txbxContent>
                </v:textbox>
                <w10:wrap anchorx="margin"/>
              </v:shape>
            </w:pict>
          </mc:Fallback>
        </mc:AlternateContent>
      </w:r>
      <w:r w:rsidRPr="00FD17D2">
        <w:rPr>
          <w:rFonts w:ascii="ＭＳ ゴシック" w:eastAsia="ＭＳ ゴシック" w:hAnsi="ＭＳ ゴシック"/>
          <w:noProof/>
          <w:sz w:val="21"/>
          <w:szCs w:val="21"/>
        </w:rPr>
        <w:drawing>
          <wp:anchor distT="0" distB="0" distL="114300" distR="114300" simplePos="0" relativeHeight="251659264" behindDoc="0" locked="0" layoutInCell="1" allowOverlap="1" wp14:anchorId="585183E9" wp14:editId="65207C41">
            <wp:simplePos x="0" y="0"/>
            <wp:positionH relativeFrom="column">
              <wp:posOffset>3061652</wp:posOffset>
            </wp:positionH>
            <wp:positionV relativeFrom="paragraph">
              <wp:posOffset>282258</wp:posOffset>
            </wp:positionV>
            <wp:extent cx="2823210" cy="2219325"/>
            <wp:effectExtent l="0" t="0" r="0" b="9525"/>
            <wp:wrapSquare wrapText="bothSides"/>
            <wp:docPr id="20864741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47418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3210" cy="2219325"/>
                    </a:xfrm>
                    <a:prstGeom prst="rect">
                      <a:avLst/>
                    </a:prstGeom>
                  </pic:spPr>
                </pic:pic>
              </a:graphicData>
            </a:graphic>
            <wp14:sizeRelH relativeFrom="margin">
              <wp14:pctWidth>0</wp14:pctWidth>
            </wp14:sizeRelH>
            <wp14:sizeRelV relativeFrom="margin">
              <wp14:pctHeight>0</wp14:pctHeight>
            </wp14:sizeRelV>
          </wp:anchor>
        </w:drawing>
      </w:r>
      <w:r w:rsidR="00EC1B51">
        <w:rPr>
          <w:rFonts w:ascii="ＭＳ ゴシック" w:eastAsia="ＭＳ ゴシック" w:hAnsi="ＭＳ ゴシック"/>
          <w:noProof/>
          <w:sz w:val="21"/>
          <w:szCs w:val="21"/>
        </w:rPr>
        <mc:AlternateContent>
          <mc:Choice Requires="wps">
            <w:drawing>
              <wp:anchor distT="0" distB="0" distL="114300" distR="114300" simplePos="0" relativeHeight="251662336" behindDoc="0" locked="0" layoutInCell="1" allowOverlap="1" wp14:anchorId="6BB3025A" wp14:editId="13C05D94">
                <wp:simplePos x="0" y="0"/>
                <wp:positionH relativeFrom="column">
                  <wp:posOffset>-219075</wp:posOffset>
                </wp:positionH>
                <wp:positionV relativeFrom="paragraph">
                  <wp:posOffset>2408555</wp:posOffset>
                </wp:positionV>
                <wp:extent cx="3214370" cy="342900"/>
                <wp:effectExtent l="0" t="0" r="0" b="0"/>
                <wp:wrapNone/>
                <wp:docPr id="145837136" name="テキスト ボックス 1"/>
                <wp:cNvGraphicFramePr/>
                <a:graphic xmlns:a="http://schemas.openxmlformats.org/drawingml/2006/main">
                  <a:graphicData uri="http://schemas.microsoft.com/office/word/2010/wordprocessingShape">
                    <wps:wsp>
                      <wps:cNvSpPr txBox="1"/>
                      <wps:spPr>
                        <a:xfrm>
                          <a:off x="0" y="0"/>
                          <a:ext cx="3214370" cy="342900"/>
                        </a:xfrm>
                        <a:prstGeom prst="rect">
                          <a:avLst/>
                        </a:prstGeom>
                        <a:noFill/>
                        <a:ln w="6350">
                          <a:noFill/>
                        </a:ln>
                      </wps:spPr>
                      <wps:txbx>
                        <w:txbxContent>
                          <w:p w14:paraId="42C25217" w14:textId="5B803999" w:rsidR="004D4FA3" w:rsidRPr="00C11460" w:rsidRDefault="00BF6F54" w:rsidP="004D4FA3">
                            <w:pPr>
                              <w:rPr>
                                <w:rFonts w:ascii="UD デジタル 教科書体 NK-B" w:eastAsia="UD デジタル 教科書体 NK-B" w:hAnsi="BIZ UD明朝 Medium"/>
                                <w:sz w:val="10"/>
                                <w:szCs w:val="12"/>
                              </w:rPr>
                            </w:pPr>
                            <w:r w:rsidRPr="00C11460">
                              <w:rPr>
                                <w:rFonts w:ascii="UD デジタル 教科書体 NK-B" w:eastAsia="UD デジタル 教科書体 NK-B" w:hAnsi="BIZ UD明朝 Medium" w:hint="eastAsia"/>
                                <w:sz w:val="12"/>
                                <w:szCs w:val="14"/>
                              </w:rPr>
                              <w:t>引用 数字で見る</w:t>
                            </w:r>
                            <w:r w:rsidR="00C852AC" w:rsidRPr="00C11460">
                              <w:rPr>
                                <w:rFonts w:ascii="UD デジタル 教科書体 NK-B" w:eastAsia="UD デジタル 教科書体 NK-B" w:hAnsi="BIZ UD明朝 Medium" w:hint="eastAsia"/>
                                <w:sz w:val="12"/>
                                <w:szCs w:val="14"/>
                              </w:rPr>
                              <w:t>ＳＤＧｓ</w:t>
                            </w:r>
                            <w:r w:rsidRPr="00C11460">
                              <w:rPr>
                                <w:rFonts w:ascii="UD デジタル 教科書体 NK-B" w:eastAsia="UD デジタル 教科書体 NK-B" w:hAnsi="BIZ UD明朝 Medium" w:hint="eastAsia"/>
                                <w:sz w:val="12"/>
                                <w:szCs w:val="14"/>
                              </w:rPr>
                              <w:t xml:space="preserve">　2030年、市場機会は世界で年12兆ドル｜事業構想 PROJECT DESIGN ONLINE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3025A" id="_x0000_s1029" type="#_x0000_t202" style="position:absolute;left:0;text-align:left;margin-left:-17.25pt;margin-top:189.65pt;width:253.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" filled="f" stroked="f" strokeweight=".5pt">
                <v:textbox>
                  <w:txbxContent>
                    <w:p w14:paraId="42C25217" w14:textId="5B803999" w:rsidR="004D4FA3" w:rsidRPr="00C11460" w:rsidRDefault="00BF6F54" w:rsidP="004D4FA3">
                      <w:pPr>
                        <w:rPr>
                          <w:rFonts w:ascii="UD デジタル 教科書体 NK-B" w:eastAsia="UD デジタル 教科書体 NK-B" w:hAnsi="BIZ UD明朝 Medium"/>
                          <w:sz w:val="10"/>
                          <w:szCs w:val="12"/>
                        </w:rPr>
                      </w:pPr>
                      <w:r w:rsidRPr="00C11460">
                        <w:rPr>
                          <w:rFonts w:ascii="UD デジタル 教科書体 NK-B" w:eastAsia="UD デジタル 教科書体 NK-B" w:hAnsi="BIZ UD明朝 Medium" w:hint="eastAsia"/>
                          <w:sz w:val="12"/>
                          <w:szCs w:val="14"/>
                        </w:rPr>
                        <w:t>引用 数字で見る</w:t>
                      </w:r>
                      <w:r w:rsidR="00C852AC" w:rsidRPr="00C11460">
                        <w:rPr>
                          <w:rFonts w:ascii="UD デジタル 教科書体 NK-B" w:eastAsia="UD デジタル 教科書体 NK-B" w:hAnsi="BIZ UD明朝 Medium" w:hint="eastAsia"/>
                          <w:sz w:val="12"/>
                          <w:szCs w:val="14"/>
                        </w:rPr>
                        <w:t>ＳＤＧｓ</w:t>
                      </w:r>
                      <w:r w:rsidRPr="00C11460">
                        <w:rPr>
                          <w:rFonts w:ascii="UD デジタル 教科書体 NK-B" w:eastAsia="UD デジタル 教科書体 NK-B" w:hAnsi="BIZ UD明朝 Medium" w:hint="eastAsia"/>
                          <w:sz w:val="12"/>
                          <w:szCs w:val="14"/>
                        </w:rPr>
                        <w:t xml:space="preserve">　2030年、市場機会は世界で年12兆ドル｜事業構想 PROJECT DESIGN ONLINE</w:t>
                      </w:r>
                    </w:p>
                  </w:txbxContent>
                </v:textbox>
              </v:shape>
            </w:pict>
          </mc:Fallback>
        </mc:AlternateContent>
      </w:r>
      <w:r w:rsidR="003527F6" w:rsidRPr="00A84688">
        <w:rPr>
          <w:rFonts w:ascii="ＭＳ ゴシック" w:eastAsia="ＭＳ ゴシック" w:hAnsi="ＭＳ ゴシック"/>
          <w:noProof/>
          <w:sz w:val="21"/>
          <w:szCs w:val="21"/>
        </w:rPr>
        <w:drawing>
          <wp:anchor distT="0" distB="0" distL="114300" distR="114300" simplePos="0" relativeHeight="251658240" behindDoc="0" locked="0" layoutInCell="1" allowOverlap="1" wp14:anchorId="4562BC7E" wp14:editId="3050965A">
            <wp:simplePos x="0" y="0"/>
            <wp:positionH relativeFrom="column">
              <wp:posOffset>-635</wp:posOffset>
            </wp:positionH>
            <wp:positionV relativeFrom="paragraph">
              <wp:posOffset>229870</wp:posOffset>
            </wp:positionV>
            <wp:extent cx="2864485" cy="2272030"/>
            <wp:effectExtent l="0" t="0" r="0" b="0"/>
            <wp:wrapSquare wrapText="bothSides"/>
            <wp:docPr id="200971024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71024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4485" cy="2272030"/>
                    </a:xfrm>
                    <a:prstGeom prst="rect">
                      <a:avLst/>
                    </a:prstGeom>
                  </pic:spPr>
                </pic:pic>
              </a:graphicData>
            </a:graphic>
            <wp14:sizeRelH relativeFrom="margin">
              <wp14:pctWidth>0</wp14:pctWidth>
            </wp14:sizeRelH>
            <wp14:sizeRelV relativeFrom="margin">
              <wp14:pctHeight>0</wp14:pctHeight>
            </wp14:sizeRelV>
          </wp:anchor>
        </w:drawing>
      </w:r>
      <w:r w:rsidR="00AC77A3">
        <w:rPr>
          <w:rFonts w:ascii="ＭＳ ゴシック" w:eastAsia="ＭＳ ゴシック" w:hAnsi="ＭＳ ゴシック" w:hint="eastAsia"/>
          <w:sz w:val="21"/>
          <w:szCs w:val="21"/>
        </w:rPr>
        <w:t>＜</w:t>
      </w:r>
      <w:r w:rsidR="0050328B">
        <w:rPr>
          <w:rFonts w:ascii="ＭＳ ゴシック" w:eastAsia="ＭＳ ゴシック" w:hAnsi="ＭＳ ゴシック" w:hint="eastAsia"/>
          <w:sz w:val="21"/>
          <w:szCs w:val="21"/>
        </w:rPr>
        <w:t>参考資料</w:t>
      </w:r>
      <w:r w:rsidR="00AC77A3">
        <w:rPr>
          <w:rFonts w:ascii="ＭＳ ゴシック" w:eastAsia="ＭＳ ゴシック" w:hAnsi="ＭＳ ゴシック" w:hint="eastAsia"/>
          <w:sz w:val="21"/>
          <w:szCs w:val="21"/>
        </w:rPr>
        <w:t>＞</w:t>
      </w:r>
    </w:p>
    <w:p w14:paraId="60598757" w14:textId="6257AB89" w:rsidR="00E73302" w:rsidRDefault="00E73302" w:rsidP="004D4FA3">
      <w:pPr>
        <w:spacing w:after="0" w:line="240" w:lineRule="auto"/>
        <w:jc w:val="both"/>
        <w:rPr>
          <w:rFonts w:ascii="ＭＳ ゴシック" w:eastAsia="ＭＳ ゴシック" w:hAnsi="ＭＳ ゴシック"/>
          <w:sz w:val="21"/>
          <w:szCs w:val="21"/>
        </w:rPr>
      </w:pPr>
    </w:p>
    <w:p w14:paraId="7C1AA223" w14:textId="77777777" w:rsidR="003527F6" w:rsidRDefault="003527F6" w:rsidP="00912A01">
      <w:pPr>
        <w:spacing w:after="0" w:line="240" w:lineRule="auto"/>
        <w:jc w:val="both"/>
        <w:rPr>
          <w:rFonts w:ascii="ＭＳ ゴシック" w:eastAsia="ＭＳ ゴシック" w:hAnsi="ＭＳ ゴシック"/>
          <w:sz w:val="21"/>
          <w:szCs w:val="21"/>
        </w:rPr>
      </w:pPr>
    </w:p>
    <w:p w14:paraId="6B762A36" w14:textId="61FC2ABE" w:rsidR="007F3F89" w:rsidRDefault="007F3F89" w:rsidP="00912A01">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＜アサインメント＞</w:t>
      </w:r>
    </w:p>
    <w:p w14:paraId="0BDA2E45" w14:textId="122DD41D" w:rsidR="007F3F89" w:rsidRDefault="007F3F89" w:rsidP="00912A01">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１　</w:t>
      </w:r>
      <w:r w:rsidR="00106544">
        <w:rPr>
          <w:rFonts w:ascii="ＭＳ ゴシック" w:eastAsia="ＭＳ ゴシック" w:hAnsi="ＭＳ ゴシック" w:hint="eastAsia"/>
          <w:sz w:val="21"/>
          <w:szCs w:val="21"/>
        </w:rPr>
        <w:t>企業の役割は何ですか？</w:t>
      </w:r>
    </w:p>
    <w:p w14:paraId="531FDC11" w14:textId="010B8FB2" w:rsidR="004E1E54" w:rsidRPr="00CF089D" w:rsidRDefault="003C5FFF" w:rsidP="003C5FFF">
      <w:pPr>
        <w:spacing w:after="0" w:line="240" w:lineRule="auto"/>
        <w:ind w:firstLineChars="100" w:firstLine="210"/>
        <w:jc w:val="both"/>
        <w:rPr>
          <w:rFonts w:ascii="ＭＳ ゴシック" w:eastAsia="ＭＳ ゴシック" w:hAnsi="ＭＳ ゴシック"/>
          <w:i/>
          <w:iCs/>
          <w:color w:val="FF0000"/>
          <w:sz w:val="21"/>
          <w:szCs w:val="21"/>
        </w:rPr>
      </w:pPr>
      <w:r w:rsidRPr="00CF089D">
        <w:rPr>
          <w:rFonts w:ascii="ＭＳ ゴシック" w:eastAsia="ＭＳ ゴシック" w:hAnsi="ＭＳ ゴシック" w:hint="eastAsia"/>
          <w:color w:val="FF0000"/>
          <w:sz w:val="21"/>
          <w:szCs w:val="21"/>
        </w:rPr>
        <w:t>・</w:t>
      </w:r>
      <w:r w:rsidR="00D32DBD" w:rsidRPr="00CF089D">
        <w:rPr>
          <w:rFonts w:ascii="ＭＳ ゴシック" w:eastAsia="ＭＳ ゴシック" w:hAnsi="ＭＳ ゴシック" w:hint="eastAsia"/>
          <w:i/>
          <w:iCs/>
          <w:color w:val="FF0000"/>
          <w:sz w:val="21"/>
          <w:szCs w:val="21"/>
        </w:rPr>
        <w:t>製品やサービスを提供して市場の活性化をさせ経済発展を支える。</w:t>
      </w:r>
    </w:p>
    <w:p w14:paraId="41ADFBEE" w14:textId="23E3B26E" w:rsidR="00106544" w:rsidRPr="00CF089D" w:rsidRDefault="003C5FFF" w:rsidP="004E1E54">
      <w:pPr>
        <w:spacing w:after="0" w:line="240" w:lineRule="auto"/>
        <w:ind w:firstLineChars="100" w:firstLine="210"/>
        <w:jc w:val="both"/>
        <w:rPr>
          <w:rFonts w:ascii="ＭＳ ゴシック" w:eastAsia="ＭＳ ゴシック" w:hAnsi="ＭＳ ゴシック"/>
          <w:i/>
          <w:iCs/>
          <w:color w:val="FF0000"/>
          <w:sz w:val="21"/>
          <w:szCs w:val="21"/>
        </w:rPr>
      </w:pPr>
      <w:r w:rsidRPr="00CF089D">
        <w:rPr>
          <w:rFonts w:ascii="ＭＳ ゴシック" w:eastAsia="ＭＳ ゴシック" w:hAnsi="ＭＳ ゴシック" w:hint="eastAsia"/>
          <w:i/>
          <w:iCs/>
          <w:color w:val="FF0000"/>
          <w:sz w:val="21"/>
          <w:szCs w:val="21"/>
        </w:rPr>
        <w:t>・</w:t>
      </w:r>
      <w:r w:rsidR="008A2AAF" w:rsidRPr="00CF089D">
        <w:rPr>
          <w:rFonts w:ascii="ＭＳ ゴシック" w:eastAsia="ＭＳ ゴシック" w:hAnsi="ＭＳ ゴシック" w:hint="eastAsia"/>
          <w:i/>
          <w:iCs/>
          <w:color w:val="FF0000"/>
          <w:sz w:val="21"/>
          <w:szCs w:val="21"/>
        </w:rPr>
        <w:t>税金を払い</w:t>
      </w:r>
      <w:r w:rsidR="006E643A" w:rsidRPr="00CF089D">
        <w:rPr>
          <w:rFonts w:ascii="ＭＳ ゴシック" w:eastAsia="ＭＳ ゴシック" w:hAnsi="ＭＳ ゴシック" w:hint="eastAsia"/>
          <w:i/>
          <w:iCs/>
          <w:color w:val="FF0000"/>
          <w:sz w:val="21"/>
          <w:szCs w:val="21"/>
        </w:rPr>
        <w:t>公共サービスを充実させる。</w:t>
      </w:r>
    </w:p>
    <w:p w14:paraId="0A8EE2FF" w14:textId="00175D55" w:rsidR="006E643A" w:rsidRPr="00CF089D" w:rsidRDefault="003C5FFF" w:rsidP="004E1E54">
      <w:pPr>
        <w:spacing w:after="0" w:line="240" w:lineRule="auto"/>
        <w:ind w:firstLineChars="100" w:firstLine="210"/>
        <w:jc w:val="both"/>
        <w:rPr>
          <w:rFonts w:ascii="ＭＳ ゴシック" w:eastAsia="ＭＳ ゴシック" w:hAnsi="ＭＳ ゴシック"/>
          <w:i/>
          <w:iCs/>
          <w:color w:val="FF0000"/>
          <w:sz w:val="21"/>
          <w:szCs w:val="21"/>
        </w:rPr>
      </w:pPr>
      <w:r w:rsidRPr="00CF089D">
        <w:rPr>
          <w:rFonts w:ascii="ＭＳ ゴシック" w:eastAsia="ＭＳ ゴシック" w:hAnsi="ＭＳ ゴシック" w:hint="eastAsia"/>
          <w:i/>
          <w:iCs/>
          <w:color w:val="FF0000"/>
          <w:sz w:val="21"/>
          <w:szCs w:val="21"/>
        </w:rPr>
        <w:t>・</w:t>
      </w:r>
      <w:r w:rsidR="006E643A" w:rsidRPr="00CF089D">
        <w:rPr>
          <w:rFonts w:ascii="ＭＳ ゴシック" w:eastAsia="ＭＳ ゴシック" w:hAnsi="ＭＳ ゴシック" w:hint="eastAsia"/>
          <w:i/>
          <w:iCs/>
          <w:color w:val="FF0000"/>
          <w:sz w:val="21"/>
          <w:szCs w:val="21"/>
        </w:rPr>
        <w:t>多くの人を雇用し、経済安定を提供する。</w:t>
      </w:r>
    </w:p>
    <w:p w14:paraId="06557723" w14:textId="77777777" w:rsidR="00107D4C" w:rsidRDefault="00107D4C" w:rsidP="00912A01">
      <w:pPr>
        <w:spacing w:after="0" w:line="240" w:lineRule="auto"/>
        <w:jc w:val="both"/>
        <w:rPr>
          <w:rFonts w:ascii="ＭＳ ゴシック" w:eastAsia="ＭＳ ゴシック" w:hAnsi="ＭＳ ゴシック"/>
          <w:sz w:val="21"/>
          <w:szCs w:val="21"/>
        </w:rPr>
      </w:pPr>
    </w:p>
    <w:p w14:paraId="3A7115D2" w14:textId="77777777" w:rsidR="00106544" w:rsidRDefault="00106544" w:rsidP="00912A01">
      <w:pPr>
        <w:spacing w:after="0" w:line="240" w:lineRule="auto"/>
        <w:jc w:val="both"/>
        <w:rPr>
          <w:rFonts w:ascii="ＭＳ ゴシック" w:eastAsia="ＭＳ ゴシック" w:hAnsi="ＭＳ ゴシック"/>
          <w:sz w:val="21"/>
          <w:szCs w:val="21"/>
        </w:rPr>
      </w:pPr>
    </w:p>
    <w:p w14:paraId="1A45B7C8" w14:textId="7551BBC8" w:rsidR="00106544" w:rsidRDefault="00106544" w:rsidP="00912A01">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２　</w:t>
      </w:r>
      <w:r w:rsidR="006E69B0">
        <w:rPr>
          <w:rFonts w:ascii="ＭＳ ゴシック" w:eastAsia="ＭＳ ゴシック" w:hAnsi="ＭＳ ゴシック" w:hint="eastAsia"/>
          <w:sz w:val="21"/>
          <w:szCs w:val="21"/>
        </w:rPr>
        <w:t>国連は、なぜ</w:t>
      </w:r>
      <w:r w:rsidR="00C852AC">
        <w:rPr>
          <w:rFonts w:ascii="ＭＳ ゴシック" w:eastAsia="ＭＳ ゴシック" w:hAnsi="ＭＳ ゴシック" w:hint="eastAsia"/>
          <w:sz w:val="21"/>
          <w:szCs w:val="21"/>
        </w:rPr>
        <w:t>ＳＤＧｓ</w:t>
      </w:r>
      <w:r w:rsidR="006E69B0">
        <w:rPr>
          <w:rFonts w:ascii="ＭＳ ゴシック" w:eastAsia="ＭＳ ゴシック" w:hAnsi="ＭＳ ゴシック" w:hint="eastAsia"/>
          <w:sz w:val="21"/>
          <w:szCs w:val="21"/>
        </w:rPr>
        <w:t>を採択したのだろうか？</w:t>
      </w:r>
    </w:p>
    <w:p w14:paraId="219BD196" w14:textId="2FDCE5B7" w:rsidR="006E69B0" w:rsidRPr="00CF089D" w:rsidRDefault="00B01662" w:rsidP="003C5FFF">
      <w:pPr>
        <w:spacing w:after="0" w:line="240" w:lineRule="auto"/>
        <w:ind w:leftChars="100" w:left="430" w:hangingChars="100" w:hanging="210"/>
        <w:jc w:val="both"/>
        <w:rPr>
          <w:rFonts w:ascii="ＭＳ ゴシック" w:eastAsia="ＭＳ ゴシック" w:hAnsi="ＭＳ ゴシック"/>
          <w:i/>
          <w:iCs/>
          <w:color w:val="FF0000"/>
          <w:sz w:val="21"/>
          <w:szCs w:val="21"/>
        </w:rPr>
      </w:pPr>
      <w:r w:rsidRPr="00CF089D">
        <w:rPr>
          <w:rFonts w:ascii="ＭＳ ゴシック" w:eastAsia="ＭＳ ゴシック" w:hAnsi="ＭＳ ゴシック" w:hint="eastAsia"/>
          <w:i/>
          <w:iCs/>
          <w:color w:val="FF0000"/>
          <w:sz w:val="21"/>
          <w:szCs w:val="21"/>
        </w:rPr>
        <w:t>・</w:t>
      </w:r>
      <w:r w:rsidR="00944046" w:rsidRPr="00CF089D">
        <w:rPr>
          <w:rFonts w:ascii="ＭＳ ゴシック" w:eastAsia="ＭＳ ゴシック" w:hAnsi="ＭＳ ゴシック" w:hint="eastAsia"/>
          <w:i/>
          <w:iCs/>
          <w:color w:val="FF0000"/>
          <w:sz w:val="21"/>
          <w:szCs w:val="21"/>
        </w:rPr>
        <w:t>貧困や紛争、気候変動</w:t>
      </w:r>
      <w:r w:rsidR="00FD489E" w:rsidRPr="00CF089D">
        <w:rPr>
          <w:rFonts w:ascii="ＭＳ ゴシック" w:eastAsia="ＭＳ ゴシック" w:hAnsi="ＭＳ ゴシック" w:hint="eastAsia"/>
          <w:i/>
          <w:iCs/>
          <w:color w:val="FF0000"/>
          <w:sz w:val="21"/>
          <w:szCs w:val="21"/>
        </w:rPr>
        <w:t>、感染症などのさまざまな課題を解決してすべての人々が平和と豊かさを享受できる</w:t>
      </w:r>
      <w:r w:rsidR="00BE25E4" w:rsidRPr="00CF089D">
        <w:rPr>
          <w:rFonts w:ascii="ＭＳ ゴシック" w:eastAsia="ＭＳ ゴシック" w:hAnsi="ＭＳ ゴシック" w:hint="eastAsia"/>
          <w:i/>
          <w:iCs/>
          <w:color w:val="FF0000"/>
          <w:sz w:val="21"/>
          <w:szCs w:val="21"/>
        </w:rPr>
        <w:t>世界を実現するため。</w:t>
      </w:r>
    </w:p>
    <w:p w14:paraId="0D8D33C6" w14:textId="6519AC6C" w:rsidR="006E69B0" w:rsidRPr="00CF089D" w:rsidRDefault="00B01662" w:rsidP="003C5FFF">
      <w:pPr>
        <w:spacing w:after="0" w:line="240" w:lineRule="auto"/>
        <w:ind w:leftChars="100" w:left="430" w:hangingChars="100" w:hanging="210"/>
        <w:jc w:val="both"/>
        <w:rPr>
          <w:rFonts w:ascii="ＭＳ ゴシック" w:eastAsia="ＭＳ ゴシック" w:hAnsi="ＭＳ ゴシック"/>
          <w:i/>
          <w:iCs/>
          <w:color w:val="FF0000"/>
          <w:sz w:val="21"/>
          <w:szCs w:val="21"/>
        </w:rPr>
      </w:pPr>
      <w:r w:rsidRPr="00CF089D">
        <w:rPr>
          <w:rFonts w:ascii="ＭＳ ゴシック" w:eastAsia="ＭＳ ゴシック" w:hAnsi="ＭＳ ゴシック" w:hint="eastAsia"/>
          <w:i/>
          <w:iCs/>
          <w:color w:val="FF0000"/>
          <w:sz w:val="21"/>
          <w:szCs w:val="21"/>
        </w:rPr>
        <w:t>・</w:t>
      </w:r>
      <w:r w:rsidR="00BE25E4" w:rsidRPr="00CF089D">
        <w:rPr>
          <w:rFonts w:ascii="ＭＳ ゴシック" w:eastAsia="ＭＳ ゴシック" w:hAnsi="ＭＳ ゴシック" w:hint="eastAsia"/>
          <w:i/>
          <w:iCs/>
          <w:color w:val="FF0000"/>
          <w:sz w:val="21"/>
          <w:szCs w:val="21"/>
        </w:rPr>
        <w:t>地球環境</w:t>
      </w:r>
      <w:r w:rsidR="00FF6A65" w:rsidRPr="00CF089D">
        <w:rPr>
          <w:rFonts w:ascii="ＭＳ ゴシック" w:eastAsia="ＭＳ ゴシック" w:hAnsi="ＭＳ ゴシック" w:hint="eastAsia"/>
          <w:i/>
          <w:iCs/>
          <w:color w:val="FF0000"/>
          <w:sz w:val="21"/>
          <w:szCs w:val="21"/>
        </w:rPr>
        <w:t>に深刻な課題が残り、国際紛争で差別や貧困問題があり、先進国においても積極的に取り組む必要があるため。</w:t>
      </w:r>
    </w:p>
    <w:p w14:paraId="5BE3A4BC" w14:textId="77777777" w:rsidR="006E69B0" w:rsidRDefault="006E69B0" w:rsidP="00912A01">
      <w:pPr>
        <w:spacing w:after="0" w:line="240" w:lineRule="auto"/>
        <w:jc w:val="both"/>
        <w:rPr>
          <w:rFonts w:ascii="ＭＳ ゴシック" w:eastAsia="ＭＳ ゴシック" w:hAnsi="ＭＳ ゴシック"/>
          <w:sz w:val="21"/>
          <w:szCs w:val="21"/>
        </w:rPr>
      </w:pPr>
    </w:p>
    <w:p w14:paraId="66AD32FA" w14:textId="77777777" w:rsidR="00B01662" w:rsidRDefault="00B01662" w:rsidP="00912A01">
      <w:pPr>
        <w:spacing w:after="0" w:line="240" w:lineRule="auto"/>
        <w:jc w:val="both"/>
        <w:rPr>
          <w:rFonts w:ascii="ＭＳ ゴシック" w:eastAsia="ＭＳ ゴシック" w:hAnsi="ＭＳ ゴシック"/>
          <w:sz w:val="21"/>
          <w:szCs w:val="21"/>
        </w:rPr>
      </w:pPr>
    </w:p>
    <w:p w14:paraId="48FA7E10" w14:textId="500138B6" w:rsidR="006E69B0" w:rsidRDefault="000C5C0F" w:rsidP="00912A01">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 xml:space="preserve">３　</w:t>
      </w:r>
      <w:r w:rsidR="006E1481">
        <w:rPr>
          <w:rFonts w:ascii="ＭＳ ゴシック" w:eastAsia="ＭＳ ゴシック" w:hAnsi="ＭＳ ゴシック" w:hint="eastAsia"/>
          <w:sz w:val="21"/>
          <w:szCs w:val="21"/>
        </w:rPr>
        <w:t>知っている</w:t>
      </w:r>
      <w:r w:rsidR="00CE630C">
        <w:rPr>
          <w:rFonts w:ascii="ＭＳ ゴシック" w:eastAsia="ＭＳ ゴシック" w:hAnsi="ＭＳ ゴシック" w:hint="eastAsia"/>
          <w:sz w:val="21"/>
          <w:szCs w:val="21"/>
        </w:rPr>
        <w:t>企業</w:t>
      </w:r>
      <w:r w:rsidR="006E1481">
        <w:rPr>
          <w:rFonts w:ascii="ＭＳ ゴシック" w:eastAsia="ＭＳ ゴシック" w:hAnsi="ＭＳ ゴシック" w:hint="eastAsia"/>
          <w:sz w:val="21"/>
          <w:szCs w:val="21"/>
        </w:rPr>
        <w:t>の</w:t>
      </w:r>
      <w:r w:rsidR="00C852AC">
        <w:rPr>
          <w:rFonts w:ascii="ＭＳ ゴシック" w:eastAsia="ＭＳ ゴシック" w:hAnsi="ＭＳ ゴシック" w:hint="eastAsia"/>
          <w:sz w:val="21"/>
          <w:szCs w:val="21"/>
        </w:rPr>
        <w:t>ＳＤＧｓ</w:t>
      </w:r>
      <w:r w:rsidR="006E1481">
        <w:rPr>
          <w:rFonts w:ascii="ＭＳ ゴシック" w:eastAsia="ＭＳ ゴシック" w:hAnsi="ＭＳ ゴシック" w:hint="eastAsia"/>
          <w:sz w:val="21"/>
          <w:szCs w:val="21"/>
        </w:rPr>
        <w:t>の取組について調べてみよう。</w:t>
      </w:r>
    </w:p>
    <w:p w14:paraId="774AD416" w14:textId="2EC56DF4" w:rsidR="00840008" w:rsidRPr="00CF089D" w:rsidRDefault="00947F42" w:rsidP="00B01662">
      <w:pPr>
        <w:spacing w:after="0" w:line="240" w:lineRule="auto"/>
        <w:ind w:firstLineChars="100" w:firstLine="210"/>
        <w:jc w:val="both"/>
        <w:rPr>
          <w:rFonts w:ascii="ＭＳ ゴシック" w:eastAsia="ＭＳ ゴシック" w:hAnsi="ＭＳ ゴシック"/>
          <w:i/>
          <w:iCs/>
          <w:color w:val="FF0000"/>
          <w:sz w:val="21"/>
          <w:szCs w:val="21"/>
        </w:rPr>
      </w:pPr>
      <w:r w:rsidRPr="00CF089D">
        <w:rPr>
          <w:rFonts w:ascii="ＭＳ ゴシック" w:eastAsia="ＭＳ ゴシック" w:hAnsi="ＭＳ ゴシック" w:hint="eastAsia"/>
          <w:i/>
          <w:iCs/>
          <w:color w:val="FF0000"/>
          <w:sz w:val="21"/>
          <w:szCs w:val="21"/>
        </w:rPr>
        <w:t>日本航空</w:t>
      </w:r>
      <w:r w:rsidR="00C946F2" w:rsidRPr="00CF089D">
        <w:rPr>
          <w:rFonts w:ascii="ＭＳ ゴシック" w:eastAsia="ＭＳ ゴシック" w:hAnsi="ＭＳ ゴシック" w:hint="eastAsia"/>
          <w:i/>
          <w:iCs/>
          <w:color w:val="FF0000"/>
          <w:sz w:val="21"/>
          <w:szCs w:val="21"/>
        </w:rPr>
        <w:t>：成田＝ニューヨーク線にて</w:t>
      </w:r>
      <w:r w:rsidR="001D4F19" w:rsidRPr="00CF089D">
        <w:rPr>
          <w:rFonts w:ascii="ＭＳ ゴシック" w:eastAsia="ＭＳ ゴシック" w:hAnsi="ＭＳ ゴシック" w:hint="eastAsia"/>
          <w:i/>
          <w:iCs/>
          <w:color w:val="FF0000"/>
          <w:sz w:val="21"/>
          <w:szCs w:val="21"/>
        </w:rPr>
        <w:t>ユニセフ募金として機内募金を実施してる。</w:t>
      </w:r>
    </w:p>
    <w:p w14:paraId="6D561976" w14:textId="7D85FF72" w:rsidR="00840008" w:rsidRPr="00CF089D" w:rsidRDefault="00EE4220" w:rsidP="00B01662">
      <w:pPr>
        <w:spacing w:after="0" w:line="240" w:lineRule="auto"/>
        <w:ind w:firstLineChars="100" w:firstLine="210"/>
        <w:jc w:val="both"/>
        <w:rPr>
          <w:rFonts w:ascii="ＭＳ ゴシック" w:eastAsia="ＭＳ ゴシック" w:hAnsi="ＭＳ ゴシック"/>
          <w:i/>
          <w:iCs/>
          <w:color w:val="FF0000"/>
          <w:sz w:val="21"/>
          <w:szCs w:val="21"/>
        </w:rPr>
      </w:pPr>
      <w:r w:rsidRPr="00CF089D">
        <w:rPr>
          <w:rFonts w:ascii="ＭＳ ゴシック" w:eastAsia="ＭＳ ゴシック" w:hAnsi="ＭＳ ゴシック" w:hint="eastAsia"/>
          <w:i/>
          <w:iCs/>
          <w:color w:val="FF0000"/>
          <w:sz w:val="21"/>
          <w:szCs w:val="21"/>
        </w:rPr>
        <w:t>アートコーポレーション：</w:t>
      </w:r>
      <w:r w:rsidR="00C6356F" w:rsidRPr="00CF089D">
        <w:rPr>
          <w:rFonts w:ascii="ＭＳ ゴシック" w:eastAsia="ＭＳ ゴシック" w:hAnsi="ＭＳ ゴシック" w:hint="eastAsia"/>
          <w:i/>
          <w:iCs/>
          <w:color w:val="FF0000"/>
          <w:sz w:val="21"/>
          <w:szCs w:val="21"/>
        </w:rPr>
        <w:t>引っ越しで使う梱包資材を減らすように</w:t>
      </w:r>
      <w:r w:rsidR="00F24584" w:rsidRPr="00CF089D">
        <w:rPr>
          <w:rFonts w:ascii="ＭＳ ゴシック" w:eastAsia="ＭＳ ゴシック" w:hAnsi="ＭＳ ゴシック" w:hint="eastAsia"/>
          <w:i/>
          <w:iCs/>
          <w:color w:val="FF0000"/>
          <w:sz w:val="21"/>
          <w:szCs w:val="21"/>
        </w:rPr>
        <w:t>「エコ楽ボックス」を開発。</w:t>
      </w:r>
    </w:p>
    <w:p w14:paraId="1071F891" w14:textId="7247BD05" w:rsidR="00840008" w:rsidRPr="00CF089D" w:rsidRDefault="00F24584" w:rsidP="00B01662">
      <w:pPr>
        <w:spacing w:after="0" w:line="240" w:lineRule="auto"/>
        <w:ind w:firstLineChars="100" w:firstLine="210"/>
        <w:jc w:val="both"/>
        <w:rPr>
          <w:rFonts w:ascii="ＭＳ ゴシック" w:eastAsia="ＭＳ ゴシック" w:hAnsi="ＭＳ ゴシック"/>
          <w:i/>
          <w:iCs/>
          <w:color w:val="FF0000"/>
          <w:sz w:val="21"/>
          <w:szCs w:val="21"/>
        </w:rPr>
      </w:pPr>
      <w:r w:rsidRPr="00CF089D">
        <w:rPr>
          <w:rFonts w:ascii="ＭＳ ゴシック" w:eastAsia="ＭＳ ゴシック" w:hAnsi="ＭＳ ゴシック" w:hint="eastAsia"/>
          <w:i/>
          <w:iCs/>
          <w:color w:val="FF0000"/>
          <w:sz w:val="21"/>
          <w:szCs w:val="21"/>
        </w:rPr>
        <w:t>トヨタ自動車：</w:t>
      </w:r>
      <w:r w:rsidR="00C11460">
        <w:rPr>
          <w:rFonts w:ascii="ＭＳ ゴシック" w:eastAsia="ＭＳ ゴシック" w:hAnsi="ＭＳ ゴシック" w:hint="eastAsia"/>
          <w:i/>
          <w:iCs/>
          <w:color w:val="FF0000"/>
          <w:sz w:val="21"/>
          <w:szCs w:val="21"/>
        </w:rPr>
        <w:t>ＥＶ</w:t>
      </w:r>
      <w:r w:rsidR="00916990" w:rsidRPr="00CF089D">
        <w:rPr>
          <w:rFonts w:ascii="ＭＳ ゴシック" w:eastAsia="ＭＳ ゴシック" w:hAnsi="ＭＳ ゴシック" w:hint="eastAsia"/>
          <w:i/>
          <w:iCs/>
          <w:color w:val="FF0000"/>
          <w:sz w:val="21"/>
          <w:szCs w:val="21"/>
        </w:rPr>
        <w:t>車、水素エンジン車の開発</w:t>
      </w:r>
    </w:p>
    <w:p w14:paraId="290EF13F" w14:textId="77777777" w:rsidR="00840008" w:rsidRDefault="00840008" w:rsidP="00912A01">
      <w:pPr>
        <w:spacing w:after="0" w:line="240" w:lineRule="auto"/>
        <w:jc w:val="both"/>
        <w:rPr>
          <w:rFonts w:ascii="ＭＳ ゴシック" w:eastAsia="ＭＳ ゴシック" w:hAnsi="ＭＳ ゴシック"/>
          <w:sz w:val="21"/>
          <w:szCs w:val="21"/>
        </w:rPr>
      </w:pPr>
    </w:p>
    <w:p w14:paraId="02E4220B" w14:textId="2A19B724" w:rsidR="0092037D" w:rsidRDefault="00840008" w:rsidP="00912A01">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４　</w:t>
      </w:r>
      <w:r w:rsidR="00546439">
        <w:rPr>
          <w:rFonts w:ascii="ＭＳ ゴシック" w:eastAsia="ＭＳ ゴシック" w:hAnsi="ＭＳ ゴシック" w:hint="eastAsia"/>
          <w:sz w:val="21"/>
          <w:szCs w:val="21"/>
        </w:rPr>
        <w:t>次の</w:t>
      </w:r>
      <w:r w:rsidR="00CF089D">
        <w:rPr>
          <w:rFonts w:ascii="ＭＳ ゴシック" w:eastAsia="ＭＳ ゴシック" w:hAnsi="ＭＳ ゴシック" w:hint="eastAsia"/>
          <w:sz w:val="21"/>
          <w:szCs w:val="21"/>
        </w:rPr>
        <w:t>Ａ</w:t>
      </w:r>
      <w:r w:rsidR="00AE6232">
        <w:rPr>
          <w:rFonts w:ascii="ＭＳ ゴシック" w:eastAsia="ＭＳ ゴシック" w:hAnsi="ＭＳ ゴシック" w:hint="eastAsia"/>
          <w:sz w:val="21"/>
          <w:szCs w:val="21"/>
        </w:rPr>
        <w:t>社</w:t>
      </w:r>
      <w:r w:rsidR="00CC47C9">
        <w:rPr>
          <w:rFonts w:ascii="ＭＳ ゴシック" w:eastAsia="ＭＳ ゴシック" w:hAnsi="ＭＳ ゴシック" w:hint="eastAsia"/>
          <w:sz w:val="21"/>
          <w:szCs w:val="21"/>
        </w:rPr>
        <w:t>の事例を読み</w:t>
      </w:r>
      <w:r w:rsidR="00AE6232">
        <w:rPr>
          <w:rFonts w:ascii="ＭＳ ゴシック" w:eastAsia="ＭＳ ゴシック" w:hAnsi="ＭＳ ゴシック" w:hint="eastAsia"/>
          <w:sz w:val="21"/>
          <w:szCs w:val="21"/>
        </w:rPr>
        <w:t>、</w:t>
      </w:r>
      <w:r w:rsidR="007B24B7">
        <w:rPr>
          <w:rFonts w:ascii="ＭＳ ゴシック" w:eastAsia="ＭＳ ゴシック" w:hAnsi="ＭＳ ゴシック" w:hint="eastAsia"/>
          <w:sz w:val="21"/>
          <w:szCs w:val="21"/>
        </w:rPr>
        <w:t>課題の解決策を考えてみよう</w:t>
      </w:r>
      <w:r w:rsidR="00F12D6E">
        <w:rPr>
          <w:rFonts w:ascii="ＭＳ ゴシック" w:eastAsia="ＭＳ ゴシック" w:hAnsi="ＭＳ ゴシック" w:hint="eastAsia"/>
          <w:sz w:val="21"/>
          <w:szCs w:val="21"/>
        </w:rPr>
        <w:t>。</w:t>
      </w:r>
    </w:p>
    <w:p w14:paraId="680FB6D9" w14:textId="6918C57C" w:rsidR="008A2C3D" w:rsidRDefault="00CC47C9" w:rsidP="00912A01">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〈課題〉</w:t>
      </w:r>
    </w:p>
    <w:p w14:paraId="7C92FAF7" w14:textId="021CF340" w:rsidR="00B47030" w:rsidRDefault="008A2C3D" w:rsidP="00912A01">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4A3D60">
        <w:rPr>
          <w:rFonts w:ascii="ＭＳ ゴシック" w:eastAsia="ＭＳ ゴシック" w:hAnsi="ＭＳ ゴシック" w:hint="eastAsia"/>
          <w:sz w:val="21"/>
          <w:szCs w:val="21"/>
        </w:rPr>
        <w:t>岡崎市にあるケーキ屋さん。毎年クリスマスの時期になると</w:t>
      </w:r>
      <w:r w:rsidR="00B47030">
        <w:rPr>
          <w:rFonts w:ascii="ＭＳ ゴシック" w:eastAsia="ＭＳ ゴシック" w:hAnsi="ＭＳ ゴシック" w:hint="eastAsia"/>
          <w:sz w:val="21"/>
          <w:szCs w:val="21"/>
        </w:rPr>
        <w:t>クリスマスケーキの販売をしている。</w:t>
      </w:r>
      <w:r w:rsidR="00ED691A">
        <w:rPr>
          <w:rFonts w:ascii="ＭＳ ゴシック" w:eastAsia="ＭＳ ゴシック" w:hAnsi="ＭＳ ゴシック" w:hint="eastAsia"/>
          <w:sz w:val="21"/>
          <w:szCs w:val="21"/>
        </w:rPr>
        <w:t>ただ、毎年</w:t>
      </w:r>
      <w:r w:rsidR="007B24B7">
        <w:rPr>
          <w:rFonts w:ascii="ＭＳ ゴシック" w:eastAsia="ＭＳ ゴシック" w:hAnsi="ＭＳ ゴシック" w:hint="eastAsia"/>
          <w:sz w:val="21"/>
          <w:szCs w:val="21"/>
        </w:rPr>
        <w:t>食品廃棄に悩んでいる。</w:t>
      </w:r>
      <w:r w:rsidR="00936AF1">
        <w:rPr>
          <w:rFonts w:ascii="ＭＳ ゴシック" w:eastAsia="ＭＳ ゴシック" w:hAnsi="ＭＳ ゴシック" w:hint="eastAsia"/>
          <w:sz w:val="21"/>
          <w:szCs w:val="21"/>
        </w:rPr>
        <w:t>クリスマスケーキの事前予約</w:t>
      </w:r>
      <w:r w:rsidR="00631540">
        <w:rPr>
          <w:rFonts w:ascii="ＭＳ ゴシック" w:eastAsia="ＭＳ ゴシック" w:hAnsi="ＭＳ ゴシック" w:hint="eastAsia"/>
          <w:sz w:val="21"/>
          <w:szCs w:val="21"/>
        </w:rPr>
        <w:t>も実施しているが、当日販売</w:t>
      </w:r>
      <w:r w:rsidR="005D056E">
        <w:rPr>
          <w:rFonts w:ascii="ＭＳ ゴシック" w:eastAsia="ＭＳ ゴシック" w:hAnsi="ＭＳ ゴシック" w:hint="eastAsia"/>
          <w:sz w:val="21"/>
          <w:szCs w:val="21"/>
        </w:rPr>
        <w:t>の</w:t>
      </w:r>
      <w:r w:rsidR="00631540">
        <w:rPr>
          <w:rFonts w:ascii="ＭＳ ゴシック" w:eastAsia="ＭＳ ゴシック" w:hAnsi="ＭＳ ゴシック" w:hint="eastAsia"/>
          <w:sz w:val="21"/>
          <w:szCs w:val="21"/>
        </w:rPr>
        <w:t>売り上げが良いのが現実であるため、完全予約制度には踏み切れない。</w:t>
      </w:r>
    </w:p>
    <w:p w14:paraId="4014B175" w14:textId="77777777" w:rsidR="00DA5B12" w:rsidRDefault="00DA5B12" w:rsidP="00912A01">
      <w:pPr>
        <w:spacing w:after="0" w:line="240" w:lineRule="auto"/>
        <w:jc w:val="both"/>
        <w:rPr>
          <w:rFonts w:ascii="ＭＳ ゴシック" w:eastAsia="ＭＳ ゴシック" w:hAnsi="ＭＳ ゴシック"/>
          <w:sz w:val="21"/>
          <w:szCs w:val="21"/>
        </w:rPr>
      </w:pPr>
    </w:p>
    <w:p w14:paraId="1C3164F0" w14:textId="3CC4FA31" w:rsidR="00DA5B12" w:rsidRDefault="00DA5B12" w:rsidP="00912A01">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〈解決策〉</w:t>
      </w:r>
    </w:p>
    <w:p w14:paraId="66A3760B" w14:textId="19D73B4E" w:rsidR="004D3413" w:rsidRPr="00CF089D" w:rsidRDefault="003C5FFF" w:rsidP="00912A01">
      <w:pPr>
        <w:spacing w:after="0" w:line="240" w:lineRule="auto"/>
        <w:jc w:val="both"/>
        <w:rPr>
          <w:rFonts w:ascii="ＭＳ ゴシック" w:eastAsia="ＭＳ ゴシック" w:hAnsi="ＭＳ ゴシック"/>
          <w:i/>
          <w:iCs/>
          <w:color w:val="FF0000"/>
          <w:sz w:val="21"/>
          <w:szCs w:val="21"/>
        </w:rPr>
      </w:pPr>
      <w:r>
        <w:rPr>
          <w:rFonts w:ascii="ＭＳ ゴシック" w:eastAsia="ＭＳ ゴシック" w:hAnsi="ＭＳ ゴシック" w:hint="eastAsia"/>
          <w:i/>
          <w:iCs/>
          <w:sz w:val="21"/>
          <w:szCs w:val="21"/>
        </w:rPr>
        <w:t xml:space="preserve">　</w:t>
      </w:r>
      <w:r w:rsidRPr="00CF089D">
        <w:rPr>
          <w:rFonts w:ascii="ＭＳ ゴシック" w:eastAsia="ＭＳ ゴシック" w:hAnsi="ＭＳ ゴシック" w:hint="eastAsia"/>
          <w:i/>
          <w:iCs/>
          <w:color w:val="FF0000"/>
          <w:sz w:val="21"/>
          <w:szCs w:val="21"/>
        </w:rPr>
        <w:t>・</w:t>
      </w:r>
      <w:r w:rsidR="009D3D17" w:rsidRPr="00CF089D">
        <w:rPr>
          <w:rFonts w:ascii="ＭＳ ゴシック" w:eastAsia="ＭＳ ゴシック" w:hAnsi="ＭＳ ゴシック" w:hint="eastAsia"/>
          <w:i/>
          <w:iCs/>
          <w:color w:val="FF0000"/>
          <w:sz w:val="21"/>
          <w:szCs w:val="21"/>
        </w:rPr>
        <w:t>予約販売特典をつける</w:t>
      </w:r>
    </w:p>
    <w:p w14:paraId="75062C6E" w14:textId="0C66B92F" w:rsidR="00CC47C9" w:rsidRPr="00CF089D" w:rsidRDefault="003C5FFF" w:rsidP="00912A01">
      <w:pPr>
        <w:spacing w:after="0" w:line="240" w:lineRule="auto"/>
        <w:jc w:val="both"/>
        <w:rPr>
          <w:rFonts w:ascii="ＭＳ ゴシック" w:eastAsia="ＭＳ ゴシック" w:hAnsi="ＭＳ ゴシック"/>
          <w:i/>
          <w:iCs/>
          <w:color w:val="FF0000"/>
          <w:sz w:val="21"/>
          <w:szCs w:val="21"/>
        </w:rPr>
      </w:pPr>
      <w:r w:rsidRPr="00CF089D">
        <w:rPr>
          <w:rFonts w:ascii="ＭＳ ゴシック" w:eastAsia="ＭＳ ゴシック" w:hAnsi="ＭＳ ゴシック" w:hint="eastAsia"/>
          <w:color w:val="FF0000"/>
          <w:sz w:val="21"/>
          <w:szCs w:val="21"/>
        </w:rPr>
        <w:t xml:space="preserve">　</w:t>
      </w:r>
      <w:r w:rsidR="009D3D17" w:rsidRPr="00CF089D">
        <w:rPr>
          <w:rFonts w:ascii="ＭＳ ゴシック" w:eastAsia="ＭＳ ゴシック" w:hAnsi="ＭＳ ゴシック" w:hint="eastAsia"/>
          <w:i/>
          <w:iCs/>
          <w:color w:val="FF0000"/>
          <w:sz w:val="21"/>
          <w:szCs w:val="21"/>
        </w:rPr>
        <w:t>・予約販売の宣伝に力を入れる</w:t>
      </w:r>
    </w:p>
    <w:p w14:paraId="1ABC270A" w14:textId="42ADF3CC" w:rsidR="00CC47C9" w:rsidRPr="00CF089D" w:rsidRDefault="009D3D17" w:rsidP="00912A01">
      <w:pPr>
        <w:spacing w:after="0" w:line="240" w:lineRule="auto"/>
        <w:jc w:val="both"/>
        <w:rPr>
          <w:rFonts w:ascii="ＭＳ ゴシック" w:eastAsia="ＭＳ ゴシック" w:hAnsi="ＭＳ ゴシック"/>
          <w:i/>
          <w:iCs/>
          <w:color w:val="FF0000"/>
          <w:sz w:val="21"/>
          <w:szCs w:val="21"/>
        </w:rPr>
      </w:pPr>
      <w:r w:rsidRPr="00CF089D">
        <w:rPr>
          <w:rFonts w:ascii="ＭＳ ゴシック" w:eastAsia="ＭＳ ゴシック" w:hAnsi="ＭＳ ゴシック" w:hint="eastAsia"/>
          <w:i/>
          <w:iCs/>
          <w:color w:val="FF0000"/>
          <w:sz w:val="21"/>
          <w:szCs w:val="21"/>
        </w:rPr>
        <w:t xml:space="preserve">　・当日販売は電話での受付のみ</w:t>
      </w:r>
    </w:p>
    <w:p w14:paraId="0D95A437" w14:textId="7BD488B2" w:rsidR="00CC47C9" w:rsidRPr="00CF089D" w:rsidRDefault="009D3D17" w:rsidP="00912A01">
      <w:pPr>
        <w:spacing w:after="0" w:line="240" w:lineRule="auto"/>
        <w:jc w:val="both"/>
        <w:rPr>
          <w:rFonts w:ascii="ＭＳ ゴシック" w:eastAsia="ＭＳ ゴシック" w:hAnsi="ＭＳ ゴシック"/>
          <w:i/>
          <w:iCs/>
          <w:color w:val="FF0000"/>
          <w:sz w:val="21"/>
          <w:szCs w:val="21"/>
        </w:rPr>
      </w:pPr>
      <w:r w:rsidRPr="00CF089D">
        <w:rPr>
          <w:rFonts w:ascii="ＭＳ ゴシック" w:eastAsia="ＭＳ ゴシック" w:hAnsi="ＭＳ ゴシック" w:hint="eastAsia"/>
          <w:i/>
          <w:iCs/>
          <w:color w:val="FF0000"/>
          <w:sz w:val="21"/>
          <w:szCs w:val="21"/>
        </w:rPr>
        <w:t xml:space="preserve">　・ホールケーキの販売をやめる。</w:t>
      </w:r>
    </w:p>
    <w:p w14:paraId="0C821D28" w14:textId="64D2666E" w:rsidR="00CC47C9" w:rsidRPr="00CF089D" w:rsidRDefault="009D3D17" w:rsidP="00912A01">
      <w:pPr>
        <w:spacing w:after="0" w:line="240" w:lineRule="auto"/>
        <w:jc w:val="both"/>
        <w:rPr>
          <w:rFonts w:ascii="ＭＳ ゴシック" w:eastAsia="ＭＳ ゴシック" w:hAnsi="ＭＳ ゴシック"/>
          <w:i/>
          <w:iCs/>
          <w:color w:val="FF0000"/>
          <w:sz w:val="21"/>
          <w:szCs w:val="21"/>
        </w:rPr>
      </w:pPr>
      <w:r w:rsidRPr="00CF089D">
        <w:rPr>
          <w:rFonts w:ascii="ＭＳ ゴシック" w:eastAsia="ＭＳ ゴシック" w:hAnsi="ＭＳ ゴシック" w:hint="eastAsia"/>
          <w:i/>
          <w:iCs/>
          <w:color w:val="FF0000"/>
          <w:sz w:val="21"/>
          <w:szCs w:val="21"/>
        </w:rPr>
        <w:t xml:space="preserve">　　食べ切りサイズのみの販売にする代わり、プレートやデコレーション</w:t>
      </w:r>
      <w:r w:rsidR="00B54913" w:rsidRPr="00CF089D">
        <w:rPr>
          <w:rFonts w:ascii="ＭＳ ゴシック" w:eastAsia="ＭＳ ゴシック" w:hAnsi="ＭＳ ゴシック" w:hint="eastAsia"/>
          <w:i/>
          <w:iCs/>
          <w:color w:val="FF0000"/>
          <w:sz w:val="21"/>
          <w:szCs w:val="21"/>
        </w:rPr>
        <w:t>のカスタマイズを可</w:t>
      </w:r>
      <w:r w:rsidR="0024211E">
        <w:rPr>
          <w:rFonts w:ascii="ＭＳ ゴシック" w:eastAsia="ＭＳ ゴシック" w:hAnsi="ＭＳ ゴシック" w:hint="eastAsia"/>
          <w:i/>
          <w:iCs/>
          <w:color w:val="FF0000"/>
          <w:sz w:val="21"/>
          <w:szCs w:val="21"/>
        </w:rPr>
        <w:t>。</w:t>
      </w:r>
    </w:p>
    <w:p w14:paraId="3B5FB2B4" w14:textId="77777777" w:rsidR="00CC47C9" w:rsidRDefault="00CC47C9" w:rsidP="00912A01">
      <w:pPr>
        <w:spacing w:after="0" w:line="240" w:lineRule="auto"/>
        <w:jc w:val="both"/>
        <w:rPr>
          <w:rFonts w:ascii="ＭＳ ゴシック" w:eastAsia="ＭＳ ゴシック" w:hAnsi="ＭＳ ゴシック"/>
          <w:sz w:val="21"/>
          <w:szCs w:val="21"/>
        </w:rPr>
      </w:pPr>
    </w:p>
    <w:p w14:paraId="70F0FA32" w14:textId="77777777" w:rsidR="00CC47C9" w:rsidRDefault="00CC47C9" w:rsidP="00912A01">
      <w:pPr>
        <w:spacing w:after="0" w:line="240" w:lineRule="auto"/>
        <w:jc w:val="both"/>
        <w:rPr>
          <w:rFonts w:ascii="ＭＳ ゴシック" w:eastAsia="ＭＳ ゴシック" w:hAnsi="ＭＳ ゴシック"/>
          <w:sz w:val="21"/>
          <w:szCs w:val="21"/>
        </w:rPr>
      </w:pPr>
    </w:p>
    <w:p w14:paraId="16DD9D86" w14:textId="387CFD87" w:rsidR="00CC47C9" w:rsidRDefault="00CC47C9" w:rsidP="00912A01">
      <w:pPr>
        <w:spacing w:after="0" w:line="240" w:lineRule="auto"/>
        <w:jc w:val="both"/>
        <w:rPr>
          <w:rFonts w:ascii="ＭＳ ゴシック" w:eastAsia="ＭＳ ゴシック" w:hAnsi="ＭＳ ゴシック"/>
          <w:sz w:val="21"/>
          <w:szCs w:val="21"/>
        </w:rPr>
      </w:pPr>
    </w:p>
    <w:p w14:paraId="07E81975" w14:textId="77777777" w:rsidR="00CC47C9" w:rsidRDefault="00CC47C9" w:rsidP="00912A01">
      <w:pPr>
        <w:spacing w:after="0" w:line="240" w:lineRule="auto"/>
        <w:jc w:val="both"/>
        <w:rPr>
          <w:rFonts w:ascii="ＭＳ ゴシック" w:eastAsia="ＭＳ ゴシック" w:hAnsi="ＭＳ ゴシック"/>
          <w:sz w:val="21"/>
          <w:szCs w:val="21"/>
        </w:rPr>
      </w:pPr>
    </w:p>
    <w:p w14:paraId="27E5A743" w14:textId="77777777" w:rsidR="00CC47C9" w:rsidRDefault="00CC47C9" w:rsidP="00912A01">
      <w:pPr>
        <w:spacing w:after="0" w:line="240" w:lineRule="auto"/>
        <w:jc w:val="both"/>
        <w:rPr>
          <w:rFonts w:ascii="ＭＳ ゴシック" w:eastAsia="ＭＳ ゴシック" w:hAnsi="ＭＳ ゴシック"/>
          <w:sz w:val="21"/>
          <w:szCs w:val="21"/>
        </w:rPr>
      </w:pPr>
    </w:p>
    <w:p w14:paraId="50AF6B31" w14:textId="77777777" w:rsidR="00CC47C9" w:rsidRDefault="00CC47C9" w:rsidP="00912A01">
      <w:pPr>
        <w:spacing w:after="0" w:line="240" w:lineRule="auto"/>
        <w:jc w:val="both"/>
        <w:rPr>
          <w:rFonts w:ascii="ＭＳ ゴシック" w:eastAsia="ＭＳ ゴシック" w:hAnsi="ＭＳ ゴシック"/>
          <w:sz w:val="21"/>
          <w:szCs w:val="21"/>
        </w:rPr>
      </w:pPr>
    </w:p>
    <w:p w14:paraId="244F94A9" w14:textId="77777777" w:rsidR="00CC47C9" w:rsidRDefault="00CC47C9" w:rsidP="00912A01">
      <w:pPr>
        <w:spacing w:after="0" w:line="240" w:lineRule="auto"/>
        <w:jc w:val="both"/>
        <w:rPr>
          <w:rFonts w:ascii="ＭＳ ゴシック" w:eastAsia="ＭＳ ゴシック" w:hAnsi="ＭＳ ゴシック"/>
          <w:sz w:val="21"/>
          <w:szCs w:val="21"/>
        </w:rPr>
      </w:pPr>
    </w:p>
    <w:p w14:paraId="50EE61A4" w14:textId="77777777" w:rsidR="00CC47C9" w:rsidRDefault="00CC47C9" w:rsidP="00912A01">
      <w:pPr>
        <w:spacing w:after="0" w:line="240" w:lineRule="auto"/>
        <w:jc w:val="both"/>
        <w:rPr>
          <w:rFonts w:ascii="ＭＳ ゴシック" w:eastAsia="ＭＳ ゴシック" w:hAnsi="ＭＳ ゴシック"/>
          <w:sz w:val="21"/>
          <w:szCs w:val="21"/>
        </w:rPr>
      </w:pPr>
    </w:p>
    <w:p w14:paraId="4BBEE55E" w14:textId="77777777" w:rsidR="00CC47C9" w:rsidRDefault="00CC47C9" w:rsidP="00912A01">
      <w:pPr>
        <w:spacing w:after="0" w:line="240" w:lineRule="auto"/>
        <w:jc w:val="both"/>
        <w:rPr>
          <w:rFonts w:ascii="ＭＳ ゴシック" w:eastAsia="ＭＳ ゴシック" w:hAnsi="ＭＳ ゴシック"/>
          <w:sz w:val="21"/>
          <w:szCs w:val="21"/>
        </w:rPr>
      </w:pPr>
    </w:p>
    <w:p w14:paraId="4F2D8DC4" w14:textId="70BE6A74" w:rsidR="002974CA" w:rsidRDefault="002974CA" w:rsidP="00912A01">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５</w:t>
      </w:r>
      <w:r w:rsidR="00B54913">
        <w:rPr>
          <w:rFonts w:ascii="ＭＳ ゴシック" w:eastAsia="ＭＳ ゴシック" w:hAnsi="ＭＳ ゴシック" w:hint="eastAsia"/>
          <w:sz w:val="21"/>
          <w:szCs w:val="21"/>
        </w:rPr>
        <w:t xml:space="preserve">　身の回りの企業について、今後どのような</w:t>
      </w:r>
      <w:r w:rsidR="00C852AC">
        <w:rPr>
          <w:rFonts w:ascii="ＭＳ ゴシック" w:eastAsia="ＭＳ ゴシック" w:hAnsi="ＭＳ ゴシック" w:hint="eastAsia"/>
          <w:sz w:val="21"/>
          <w:szCs w:val="21"/>
        </w:rPr>
        <w:t>ＳＤＧｓ</w:t>
      </w:r>
      <w:r w:rsidR="00B54913">
        <w:rPr>
          <w:rFonts w:ascii="ＭＳ ゴシック" w:eastAsia="ＭＳ ゴシック" w:hAnsi="ＭＳ ゴシック" w:hint="eastAsia"/>
          <w:sz w:val="21"/>
          <w:szCs w:val="21"/>
        </w:rPr>
        <w:t>な取組を行えばいいか考えてみよう。</w:t>
      </w:r>
    </w:p>
    <w:p w14:paraId="0F9D8333" w14:textId="26F73B34" w:rsidR="00CC47C9" w:rsidRPr="0024211E" w:rsidRDefault="009D3D17" w:rsidP="00912A01">
      <w:pPr>
        <w:spacing w:after="0" w:line="240" w:lineRule="auto"/>
        <w:jc w:val="both"/>
        <w:rPr>
          <w:rFonts w:ascii="ＭＳ ゴシック" w:eastAsia="ＭＳ ゴシック" w:hAnsi="ＭＳ ゴシック"/>
          <w:i/>
          <w:iCs/>
          <w:color w:val="FF0000"/>
          <w:sz w:val="21"/>
          <w:szCs w:val="21"/>
        </w:rPr>
      </w:pPr>
      <w:r>
        <w:rPr>
          <w:rFonts w:ascii="ＭＳ ゴシック" w:eastAsia="ＭＳ ゴシック" w:hAnsi="ＭＳ ゴシック" w:hint="eastAsia"/>
          <w:sz w:val="21"/>
          <w:szCs w:val="21"/>
        </w:rPr>
        <w:t xml:space="preserve">　</w:t>
      </w:r>
      <w:r w:rsidR="00B54913" w:rsidRPr="0024211E">
        <w:rPr>
          <w:rFonts w:ascii="ＭＳ ゴシック" w:eastAsia="ＭＳ ゴシック" w:hAnsi="ＭＳ ゴシック" w:hint="eastAsia"/>
          <w:i/>
          <w:iCs/>
          <w:color w:val="FF0000"/>
          <w:sz w:val="21"/>
          <w:szCs w:val="21"/>
        </w:rPr>
        <w:t>・マイボトルやエコバックの使用をしている社員について</w:t>
      </w:r>
      <w:r w:rsidR="00C852AC">
        <w:rPr>
          <w:rFonts w:ascii="ＭＳ ゴシック" w:eastAsia="ＭＳ ゴシック" w:hAnsi="ＭＳ ゴシック" w:hint="eastAsia"/>
          <w:i/>
          <w:iCs/>
          <w:color w:val="FF0000"/>
          <w:sz w:val="21"/>
          <w:szCs w:val="21"/>
        </w:rPr>
        <w:t>ＳＤＧｓ</w:t>
      </w:r>
      <w:r w:rsidR="00B54913" w:rsidRPr="0024211E">
        <w:rPr>
          <w:rFonts w:ascii="ＭＳ ゴシック" w:eastAsia="ＭＳ ゴシック" w:hAnsi="ＭＳ ゴシック" w:hint="eastAsia"/>
          <w:i/>
          <w:iCs/>
          <w:color w:val="FF0000"/>
          <w:sz w:val="21"/>
          <w:szCs w:val="21"/>
        </w:rPr>
        <w:t>手当を付ける。</w:t>
      </w:r>
    </w:p>
    <w:p w14:paraId="40C9C0B0" w14:textId="27B1EE75" w:rsidR="00CC47C9" w:rsidRPr="0024211E" w:rsidRDefault="00B54913" w:rsidP="00912A01">
      <w:pPr>
        <w:spacing w:after="0" w:line="240" w:lineRule="auto"/>
        <w:jc w:val="both"/>
        <w:rPr>
          <w:rFonts w:ascii="ＭＳ ゴシック" w:eastAsia="ＭＳ ゴシック" w:hAnsi="ＭＳ ゴシック"/>
          <w:i/>
          <w:iCs/>
          <w:color w:val="FF0000"/>
          <w:sz w:val="21"/>
          <w:szCs w:val="21"/>
        </w:rPr>
      </w:pPr>
      <w:r w:rsidRPr="0024211E">
        <w:rPr>
          <w:rFonts w:ascii="ＭＳ ゴシック" w:eastAsia="ＭＳ ゴシック" w:hAnsi="ＭＳ ゴシック" w:hint="eastAsia"/>
          <w:i/>
          <w:iCs/>
          <w:color w:val="FF0000"/>
          <w:sz w:val="21"/>
          <w:szCs w:val="21"/>
        </w:rPr>
        <w:t xml:space="preserve">　・残業を減らすために業務の見直しをする。</w:t>
      </w:r>
    </w:p>
    <w:p w14:paraId="7D6718EA" w14:textId="66BC8456" w:rsidR="001267BD" w:rsidRPr="0024211E" w:rsidRDefault="00B54913" w:rsidP="00912A01">
      <w:pPr>
        <w:spacing w:after="0" w:line="240" w:lineRule="auto"/>
        <w:jc w:val="both"/>
        <w:rPr>
          <w:rFonts w:ascii="ＭＳ ゴシック" w:eastAsia="ＭＳ ゴシック" w:hAnsi="ＭＳ ゴシック"/>
          <w:i/>
          <w:iCs/>
          <w:color w:val="FF0000"/>
          <w:sz w:val="21"/>
          <w:szCs w:val="21"/>
        </w:rPr>
      </w:pPr>
      <w:r w:rsidRPr="0024211E">
        <w:rPr>
          <w:rFonts w:ascii="ＭＳ ゴシック" w:eastAsia="ＭＳ ゴシック" w:hAnsi="ＭＳ ゴシック" w:hint="eastAsia"/>
          <w:color w:val="FF0000"/>
          <w:sz w:val="21"/>
          <w:szCs w:val="21"/>
        </w:rPr>
        <w:t xml:space="preserve">　</w:t>
      </w:r>
      <w:r w:rsidRPr="0024211E">
        <w:rPr>
          <w:rFonts w:ascii="ＭＳ ゴシック" w:eastAsia="ＭＳ ゴシック" w:hAnsi="ＭＳ ゴシック" w:hint="eastAsia"/>
          <w:i/>
          <w:iCs/>
          <w:color w:val="FF0000"/>
          <w:sz w:val="21"/>
          <w:szCs w:val="21"/>
        </w:rPr>
        <w:t>・</w:t>
      </w:r>
      <w:r w:rsidR="001267BD" w:rsidRPr="0024211E">
        <w:rPr>
          <w:rFonts w:ascii="ＭＳ ゴシック" w:eastAsia="ＭＳ ゴシック" w:hAnsi="ＭＳ ゴシック" w:hint="eastAsia"/>
          <w:i/>
          <w:iCs/>
          <w:color w:val="FF0000"/>
          <w:sz w:val="21"/>
          <w:szCs w:val="21"/>
        </w:rPr>
        <w:t>業務のペーパーレス化</w:t>
      </w:r>
      <w:r w:rsidR="0024211E">
        <w:rPr>
          <w:rFonts w:ascii="ＭＳ ゴシック" w:eastAsia="ＭＳ ゴシック" w:hAnsi="ＭＳ ゴシック" w:hint="eastAsia"/>
          <w:i/>
          <w:iCs/>
          <w:color w:val="FF0000"/>
          <w:sz w:val="21"/>
          <w:szCs w:val="21"/>
        </w:rPr>
        <w:t>。</w:t>
      </w:r>
    </w:p>
    <w:p w14:paraId="2146DD73" w14:textId="77777777" w:rsidR="00CC47C9" w:rsidRDefault="00CC47C9" w:rsidP="00912A01">
      <w:pPr>
        <w:spacing w:after="0" w:line="240" w:lineRule="auto"/>
        <w:jc w:val="both"/>
        <w:rPr>
          <w:rFonts w:ascii="ＭＳ ゴシック" w:eastAsia="ＭＳ ゴシック" w:hAnsi="ＭＳ ゴシック"/>
          <w:sz w:val="21"/>
          <w:szCs w:val="21"/>
        </w:rPr>
      </w:pPr>
    </w:p>
    <w:p w14:paraId="3BC12156" w14:textId="77777777" w:rsidR="00CC47C9" w:rsidRDefault="00CC47C9" w:rsidP="00912A01">
      <w:pPr>
        <w:spacing w:after="0" w:line="240" w:lineRule="auto"/>
        <w:jc w:val="both"/>
        <w:rPr>
          <w:rFonts w:ascii="ＭＳ ゴシック" w:eastAsia="ＭＳ ゴシック" w:hAnsi="ＭＳ ゴシック"/>
          <w:sz w:val="21"/>
          <w:szCs w:val="21"/>
        </w:rPr>
      </w:pPr>
    </w:p>
    <w:p w14:paraId="64BC8632" w14:textId="77777777" w:rsidR="00CC47C9" w:rsidRDefault="00CC47C9" w:rsidP="00912A01">
      <w:pPr>
        <w:spacing w:after="0" w:line="240" w:lineRule="auto"/>
        <w:jc w:val="both"/>
        <w:rPr>
          <w:rFonts w:ascii="ＭＳ ゴシック" w:eastAsia="ＭＳ ゴシック" w:hAnsi="ＭＳ ゴシック"/>
          <w:sz w:val="21"/>
          <w:szCs w:val="21"/>
        </w:rPr>
      </w:pPr>
    </w:p>
    <w:p w14:paraId="39D58A9E" w14:textId="77777777" w:rsidR="00CC47C9" w:rsidRDefault="00CC47C9" w:rsidP="00912A01">
      <w:pPr>
        <w:spacing w:after="0" w:line="240" w:lineRule="auto"/>
        <w:jc w:val="both"/>
        <w:rPr>
          <w:rFonts w:ascii="ＭＳ ゴシック" w:eastAsia="ＭＳ ゴシック" w:hAnsi="ＭＳ ゴシック"/>
          <w:sz w:val="21"/>
          <w:szCs w:val="21"/>
        </w:rPr>
      </w:pPr>
    </w:p>
    <w:p w14:paraId="6F4E49A9" w14:textId="77777777" w:rsidR="00CC47C9" w:rsidRDefault="00CC47C9" w:rsidP="00912A01">
      <w:pPr>
        <w:spacing w:after="0" w:line="240" w:lineRule="auto"/>
        <w:jc w:val="both"/>
        <w:rPr>
          <w:rFonts w:ascii="ＭＳ ゴシック" w:eastAsia="ＭＳ ゴシック" w:hAnsi="ＭＳ ゴシック"/>
          <w:sz w:val="21"/>
          <w:szCs w:val="21"/>
        </w:rPr>
      </w:pPr>
    </w:p>
    <w:p w14:paraId="66E2D3D7" w14:textId="77777777" w:rsidR="004D3413" w:rsidRDefault="004D3413" w:rsidP="00912A01">
      <w:pPr>
        <w:spacing w:after="0" w:line="240" w:lineRule="auto"/>
        <w:jc w:val="both"/>
        <w:rPr>
          <w:rFonts w:ascii="ＭＳ ゴシック" w:eastAsia="ＭＳ ゴシック" w:hAnsi="ＭＳ ゴシック"/>
          <w:sz w:val="21"/>
          <w:szCs w:val="21"/>
        </w:rPr>
      </w:pPr>
    </w:p>
    <w:p w14:paraId="5947C74E" w14:textId="77777777" w:rsidR="004D3413" w:rsidRDefault="004D3413" w:rsidP="00912A01">
      <w:pPr>
        <w:spacing w:after="0" w:line="240" w:lineRule="auto"/>
        <w:jc w:val="both"/>
        <w:rPr>
          <w:rFonts w:ascii="ＭＳ ゴシック" w:eastAsia="ＭＳ ゴシック" w:hAnsi="ＭＳ ゴシック"/>
          <w:sz w:val="21"/>
          <w:szCs w:val="21"/>
        </w:rPr>
      </w:pPr>
    </w:p>
    <w:p w14:paraId="28D9A459" w14:textId="77777777" w:rsidR="004D3413" w:rsidRDefault="004D3413" w:rsidP="00912A01">
      <w:pPr>
        <w:spacing w:after="0" w:line="240" w:lineRule="auto"/>
        <w:jc w:val="both"/>
        <w:rPr>
          <w:rFonts w:ascii="ＭＳ ゴシック" w:eastAsia="ＭＳ ゴシック" w:hAnsi="ＭＳ ゴシック"/>
          <w:sz w:val="21"/>
          <w:szCs w:val="21"/>
        </w:rPr>
      </w:pPr>
    </w:p>
    <w:p w14:paraId="112F6514" w14:textId="77777777" w:rsidR="003527F6" w:rsidRDefault="003527F6" w:rsidP="00912A01">
      <w:pPr>
        <w:spacing w:after="0" w:line="240" w:lineRule="auto"/>
        <w:jc w:val="both"/>
        <w:rPr>
          <w:rFonts w:ascii="ＭＳ ゴシック" w:eastAsia="ＭＳ ゴシック" w:hAnsi="ＭＳ ゴシック"/>
          <w:sz w:val="21"/>
          <w:szCs w:val="21"/>
        </w:rPr>
      </w:pPr>
    </w:p>
    <w:sectPr w:rsidR="003527F6" w:rsidSect="003527F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41C2F" w14:textId="77777777" w:rsidR="00111EEE" w:rsidRDefault="00111EEE" w:rsidP="00203566">
      <w:pPr>
        <w:spacing w:after="0" w:line="240" w:lineRule="auto"/>
      </w:pPr>
      <w:r>
        <w:separator/>
      </w:r>
    </w:p>
  </w:endnote>
  <w:endnote w:type="continuationSeparator" w:id="0">
    <w:p w14:paraId="2BC2F006" w14:textId="77777777" w:rsidR="00111EEE" w:rsidRDefault="00111EEE" w:rsidP="00203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09814" w14:textId="77777777" w:rsidR="00111EEE" w:rsidRDefault="00111EEE" w:rsidP="00203566">
      <w:pPr>
        <w:spacing w:after="0" w:line="240" w:lineRule="auto"/>
      </w:pPr>
      <w:r>
        <w:separator/>
      </w:r>
    </w:p>
  </w:footnote>
  <w:footnote w:type="continuationSeparator" w:id="0">
    <w:p w14:paraId="43963E53" w14:textId="77777777" w:rsidR="00111EEE" w:rsidRDefault="00111EEE" w:rsidP="002035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46098"/>
    <w:multiLevelType w:val="hybridMultilevel"/>
    <w:tmpl w:val="ADFE6A4C"/>
    <w:lvl w:ilvl="0" w:tplc="AC5A769C">
      <w:start w:val="1"/>
      <w:numFmt w:val="decimalFullWidth"/>
      <w:lvlText w:val="第%1章"/>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2777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01"/>
    <w:rsid w:val="00007E79"/>
    <w:rsid w:val="000124EB"/>
    <w:rsid w:val="00044C61"/>
    <w:rsid w:val="00060437"/>
    <w:rsid w:val="0006060C"/>
    <w:rsid w:val="00072EEB"/>
    <w:rsid w:val="000868D4"/>
    <w:rsid w:val="00092106"/>
    <w:rsid w:val="00095C1A"/>
    <w:rsid w:val="000B3BB3"/>
    <w:rsid w:val="000B465C"/>
    <w:rsid w:val="000C5C0F"/>
    <w:rsid w:val="000D1D3B"/>
    <w:rsid w:val="000D53E3"/>
    <w:rsid w:val="000D651B"/>
    <w:rsid w:val="00103B85"/>
    <w:rsid w:val="001044B9"/>
    <w:rsid w:val="00106544"/>
    <w:rsid w:val="00107D4C"/>
    <w:rsid w:val="0011045A"/>
    <w:rsid w:val="00111EEE"/>
    <w:rsid w:val="00122EFA"/>
    <w:rsid w:val="001256E4"/>
    <w:rsid w:val="001267BD"/>
    <w:rsid w:val="001331A5"/>
    <w:rsid w:val="00141764"/>
    <w:rsid w:val="00150611"/>
    <w:rsid w:val="00154D98"/>
    <w:rsid w:val="00162AC7"/>
    <w:rsid w:val="001664A9"/>
    <w:rsid w:val="001772B0"/>
    <w:rsid w:val="001B6285"/>
    <w:rsid w:val="001D4F19"/>
    <w:rsid w:val="00203566"/>
    <w:rsid w:val="00205CCE"/>
    <w:rsid w:val="00217966"/>
    <w:rsid w:val="0024211E"/>
    <w:rsid w:val="00256918"/>
    <w:rsid w:val="00270804"/>
    <w:rsid w:val="002723EA"/>
    <w:rsid w:val="002827B9"/>
    <w:rsid w:val="002974CA"/>
    <w:rsid w:val="002A1ADC"/>
    <w:rsid w:val="002A3D98"/>
    <w:rsid w:val="002B0DA5"/>
    <w:rsid w:val="002B1B91"/>
    <w:rsid w:val="002B2B84"/>
    <w:rsid w:val="002B7E6E"/>
    <w:rsid w:val="002C1A63"/>
    <w:rsid w:val="002C3514"/>
    <w:rsid w:val="002C4041"/>
    <w:rsid w:val="002C4CCF"/>
    <w:rsid w:val="002C7876"/>
    <w:rsid w:val="002D4156"/>
    <w:rsid w:val="002D4981"/>
    <w:rsid w:val="002D6CE8"/>
    <w:rsid w:val="002E5CED"/>
    <w:rsid w:val="002F2C3F"/>
    <w:rsid w:val="00306DA9"/>
    <w:rsid w:val="0031045B"/>
    <w:rsid w:val="0031347F"/>
    <w:rsid w:val="003527F6"/>
    <w:rsid w:val="00356467"/>
    <w:rsid w:val="003718E0"/>
    <w:rsid w:val="0037286C"/>
    <w:rsid w:val="00374A20"/>
    <w:rsid w:val="00377BD0"/>
    <w:rsid w:val="003807B5"/>
    <w:rsid w:val="00384B0C"/>
    <w:rsid w:val="0039494E"/>
    <w:rsid w:val="003C11F7"/>
    <w:rsid w:val="003C5FFF"/>
    <w:rsid w:val="003C60D3"/>
    <w:rsid w:val="003C7620"/>
    <w:rsid w:val="003D37A4"/>
    <w:rsid w:val="003E4BC1"/>
    <w:rsid w:val="004056D1"/>
    <w:rsid w:val="00411150"/>
    <w:rsid w:val="00411316"/>
    <w:rsid w:val="00412096"/>
    <w:rsid w:val="00421D0E"/>
    <w:rsid w:val="004651C2"/>
    <w:rsid w:val="00466F73"/>
    <w:rsid w:val="00486C40"/>
    <w:rsid w:val="00490018"/>
    <w:rsid w:val="00494096"/>
    <w:rsid w:val="004A3D60"/>
    <w:rsid w:val="004A665D"/>
    <w:rsid w:val="004B4745"/>
    <w:rsid w:val="004B573A"/>
    <w:rsid w:val="004C259C"/>
    <w:rsid w:val="004D2F3A"/>
    <w:rsid w:val="004D3413"/>
    <w:rsid w:val="004D4FA3"/>
    <w:rsid w:val="004E1E54"/>
    <w:rsid w:val="004E3B44"/>
    <w:rsid w:val="004E781D"/>
    <w:rsid w:val="004F051E"/>
    <w:rsid w:val="004F187C"/>
    <w:rsid w:val="004F3FC9"/>
    <w:rsid w:val="0050328B"/>
    <w:rsid w:val="00505A57"/>
    <w:rsid w:val="00516D12"/>
    <w:rsid w:val="0051727B"/>
    <w:rsid w:val="00520C60"/>
    <w:rsid w:val="00546439"/>
    <w:rsid w:val="005510DA"/>
    <w:rsid w:val="00551932"/>
    <w:rsid w:val="005762E8"/>
    <w:rsid w:val="005877F9"/>
    <w:rsid w:val="00594996"/>
    <w:rsid w:val="005A3994"/>
    <w:rsid w:val="005A52C1"/>
    <w:rsid w:val="005A58B2"/>
    <w:rsid w:val="005A6E03"/>
    <w:rsid w:val="005B113A"/>
    <w:rsid w:val="005D056E"/>
    <w:rsid w:val="005D17CD"/>
    <w:rsid w:val="005D276D"/>
    <w:rsid w:val="005E027A"/>
    <w:rsid w:val="005E1325"/>
    <w:rsid w:val="005E29E6"/>
    <w:rsid w:val="005F096B"/>
    <w:rsid w:val="005F0A78"/>
    <w:rsid w:val="005F393E"/>
    <w:rsid w:val="0062370B"/>
    <w:rsid w:val="0063080E"/>
    <w:rsid w:val="00631540"/>
    <w:rsid w:val="0063405D"/>
    <w:rsid w:val="0063567C"/>
    <w:rsid w:val="00645A99"/>
    <w:rsid w:val="0064754E"/>
    <w:rsid w:val="00673C24"/>
    <w:rsid w:val="00695664"/>
    <w:rsid w:val="00696A7F"/>
    <w:rsid w:val="006A14F8"/>
    <w:rsid w:val="006D1A74"/>
    <w:rsid w:val="006D2570"/>
    <w:rsid w:val="006D44E6"/>
    <w:rsid w:val="006D5CE9"/>
    <w:rsid w:val="006E0764"/>
    <w:rsid w:val="006E1481"/>
    <w:rsid w:val="006E643A"/>
    <w:rsid w:val="006E69B0"/>
    <w:rsid w:val="006E773A"/>
    <w:rsid w:val="006F38EB"/>
    <w:rsid w:val="006F41B0"/>
    <w:rsid w:val="006F4B94"/>
    <w:rsid w:val="00700F67"/>
    <w:rsid w:val="00714BD7"/>
    <w:rsid w:val="00726468"/>
    <w:rsid w:val="00744948"/>
    <w:rsid w:val="00755B7D"/>
    <w:rsid w:val="00765DCD"/>
    <w:rsid w:val="00766714"/>
    <w:rsid w:val="0077214D"/>
    <w:rsid w:val="00774587"/>
    <w:rsid w:val="0078135B"/>
    <w:rsid w:val="007852D9"/>
    <w:rsid w:val="00785436"/>
    <w:rsid w:val="007905B5"/>
    <w:rsid w:val="0079172F"/>
    <w:rsid w:val="007B0E29"/>
    <w:rsid w:val="007B24B7"/>
    <w:rsid w:val="007D78DA"/>
    <w:rsid w:val="007E533D"/>
    <w:rsid w:val="007E5978"/>
    <w:rsid w:val="007E6AA1"/>
    <w:rsid w:val="007F3F89"/>
    <w:rsid w:val="007F72B4"/>
    <w:rsid w:val="00801916"/>
    <w:rsid w:val="00812C53"/>
    <w:rsid w:val="0082588A"/>
    <w:rsid w:val="00826FAA"/>
    <w:rsid w:val="00831651"/>
    <w:rsid w:val="00840008"/>
    <w:rsid w:val="008443C8"/>
    <w:rsid w:val="0084619C"/>
    <w:rsid w:val="00856F9F"/>
    <w:rsid w:val="00874D48"/>
    <w:rsid w:val="00882045"/>
    <w:rsid w:val="00893FBD"/>
    <w:rsid w:val="0089426F"/>
    <w:rsid w:val="008A11CB"/>
    <w:rsid w:val="008A1B14"/>
    <w:rsid w:val="008A2AAF"/>
    <w:rsid w:val="008A2C3D"/>
    <w:rsid w:val="008A7608"/>
    <w:rsid w:val="008D7DAF"/>
    <w:rsid w:val="008E2930"/>
    <w:rsid w:val="008E7B93"/>
    <w:rsid w:val="00904700"/>
    <w:rsid w:val="00912A01"/>
    <w:rsid w:val="00916990"/>
    <w:rsid w:val="0092037D"/>
    <w:rsid w:val="00922AFB"/>
    <w:rsid w:val="009326CD"/>
    <w:rsid w:val="00934A35"/>
    <w:rsid w:val="00934A63"/>
    <w:rsid w:val="00935776"/>
    <w:rsid w:val="00936AF1"/>
    <w:rsid w:val="00944046"/>
    <w:rsid w:val="00947F42"/>
    <w:rsid w:val="009539F6"/>
    <w:rsid w:val="0096092B"/>
    <w:rsid w:val="00962921"/>
    <w:rsid w:val="00973AB3"/>
    <w:rsid w:val="00983BC5"/>
    <w:rsid w:val="0099048A"/>
    <w:rsid w:val="009C2B7D"/>
    <w:rsid w:val="009C33A7"/>
    <w:rsid w:val="009D3D17"/>
    <w:rsid w:val="009D668C"/>
    <w:rsid w:val="009D7A19"/>
    <w:rsid w:val="00A17F59"/>
    <w:rsid w:val="00A263C8"/>
    <w:rsid w:val="00A40543"/>
    <w:rsid w:val="00A5074E"/>
    <w:rsid w:val="00A54111"/>
    <w:rsid w:val="00A56374"/>
    <w:rsid w:val="00A603EF"/>
    <w:rsid w:val="00A6211A"/>
    <w:rsid w:val="00A67A48"/>
    <w:rsid w:val="00A817A8"/>
    <w:rsid w:val="00A84688"/>
    <w:rsid w:val="00A96529"/>
    <w:rsid w:val="00AC5154"/>
    <w:rsid w:val="00AC77A3"/>
    <w:rsid w:val="00AD518E"/>
    <w:rsid w:val="00AE06C9"/>
    <w:rsid w:val="00AE5C71"/>
    <w:rsid w:val="00AE6232"/>
    <w:rsid w:val="00B0146B"/>
    <w:rsid w:val="00B01662"/>
    <w:rsid w:val="00B20894"/>
    <w:rsid w:val="00B26CFA"/>
    <w:rsid w:val="00B47030"/>
    <w:rsid w:val="00B52082"/>
    <w:rsid w:val="00B54913"/>
    <w:rsid w:val="00B719A2"/>
    <w:rsid w:val="00B73E11"/>
    <w:rsid w:val="00B80E95"/>
    <w:rsid w:val="00B830C2"/>
    <w:rsid w:val="00B96625"/>
    <w:rsid w:val="00BA4876"/>
    <w:rsid w:val="00BB22B3"/>
    <w:rsid w:val="00BB575D"/>
    <w:rsid w:val="00BB6DB9"/>
    <w:rsid w:val="00BC08FE"/>
    <w:rsid w:val="00BC5566"/>
    <w:rsid w:val="00BC7FE0"/>
    <w:rsid w:val="00BD793C"/>
    <w:rsid w:val="00BE25E4"/>
    <w:rsid w:val="00BE75CE"/>
    <w:rsid w:val="00BF6F54"/>
    <w:rsid w:val="00C022A6"/>
    <w:rsid w:val="00C10047"/>
    <w:rsid w:val="00C11460"/>
    <w:rsid w:val="00C16D05"/>
    <w:rsid w:val="00C21838"/>
    <w:rsid w:val="00C27EE5"/>
    <w:rsid w:val="00C35C82"/>
    <w:rsid w:val="00C6356F"/>
    <w:rsid w:val="00C6591C"/>
    <w:rsid w:val="00C852AC"/>
    <w:rsid w:val="00C946F2"/>
    <w:rsid w:val="00CA3E4C"/>
    <w:rsid w:val="00CA3F7D"/>
    <w:rsid w:val="00CB6314"/>
    <w:rsid w:val="00CC47C9"/>
    <w:rsid w:val="00CE630C"/>
    <w:rsid w:val="00CF089D"/>
    <w:rsid w:val="00CF433B"/>
    <w:rsid w:val="00CF7097"/>
    <w:rsid w:val="00D03300"/>
    <w:rsid w:val="00D311D8"/>
    <w:rsid w:val="00D32DBD"/>
    <w:rsid w:val="00D54497"/>
    <w:rsid w:val="00D674E2"/>
    <w:rsid w:val="00D95C1A"/>
    <w:rsid w:val="00D97920"/>
    <w:rsid w:val="00DA46F9"/>
    <w:rsid w:val="00DA5B12"/>
    <w:rsid w:val="00DB1A3E"/>
    <w:rsid w:val="00DB23EA"/>
    <w:rsid w:val="00DC51DB"/>
    <w:rsid w:val="00DD3F54"/>
    <w:rsid w:val="00DE0FB4"/>
    <w:rsid w:val="00DE2E41"/>
    <w:rsid w:val="00DF37AD"/>
    <w:rsid w:val="00E02F00"/>
    <w:rsid w:val="00E12960"/>
    <w:rsid w:val="00E205A0"/>
    <w:rsid w:val="00E319EA"/>
    <w:rsid w:val="00E45C64"/>
    <w:rsid w:val="00E46BB8"/>
    <w:rsid w:val="00E63014"/>
    <w:rsid w:val="00E7037A"/>
    <w:rsid w:val="00E71555"/>
    <w:rsid w:val="00E73302"/>
    <w:rsid w:val="00E82524"/>
    <w:rsid w:val="00E91E56"/>
    <w:rsid w:val="00E939DE"/>
    <w:rsid w:val="00EB25D9"/>
    <w:rsid w:val="00EC1B51"/>
    <w:rsid w:val="00EC20BB"/>
    <w:rsid w:val="00ED691A"/>
    <w:rsid w:val="00EE4220"/>
    <w:rsid w:val="00EF0ADE"/>
    <w:rsid w:val="00EF0C09"/>
    <w:rsid w:val="00EF76AB"/>
    <w:rsid w:val="00F028DC"/>
    <w:rsid w:val="00F12D6E"/>
    <w:rsid w:val="00F151E3"/>
    <w:rsid w:val="00F2089F"/>
    <w:rsid w:val="00F24584"/>
    <w:rsid w:val="00F26411"/>
    <w:rsid w:val="00F3293B"/>
    <w:rsid w:val="00F41FD5"/>
    <w:rsid w:val="00F42FE5"/>
    <w:rsid w:val="00F436C0"/>
    <w:rsid w:val="00F44C0C"/>
    <w:rsid w:val="00F72D47"/>
    <w:rsid w:val="00F77F35"/>
    <w:rsid w:val="00F82739"/>
    <w:rsid w:val="00FA3ED2"/>
    <w:rsid w:val="00FA50E0"/>
    <w:rsid w:val="00FC1899"/>
    <w:rsid w:val="00FC280E"/>
    <w:rsid w:val="00FD0783"/>
    <w:rsid w:val="00FD17D2"/>
    <w:rsid w:val="00FD489E"/>
    <w:rsid w:val="00FE6CA7"/>
    <w:rsid w:val="00FF6A65"/>
    <w:rsid w:val="00FF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6DAE2B"/>
  <w15:chartTrackingRefBased/>
  <w15:docId w15:val="{47D27A3E-4E5A-4549-8B1C-F174F686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A0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12A0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12A0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12A0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12A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12A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12A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12A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12A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2A0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12A0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12A0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12A0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12A0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12A0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12A0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12A0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12A0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12A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12A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A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12A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A01"/>
    <w:pPr>
      <w:spacing w:before="160"/>
      <w:jc w:val="center"/>
    </w:pPr>
    <w:rPr>
      <w:i/>
      <w:iCs/>
      <w:color w:val="404040" w:themeColor="text1" w:themeTint="BF"/>
    </w:rPr>
  </w:style>
  <w:style w:type="character" w:customStyle="1" w:styleId="a8">
    <w:name w:val="引用文 (文字)"/>
    <w:basedOn w:val="a0"/>
    <w:link w:val="a7"/>
    <w:uiPriority w:val="29"/>
    <w:rsid w:val="00912A01"/>
    <w:rPr>
      <w:i/>
      <w:iCs/>
      <w:color w:val="404040" w:themeColor="text1" w:themeTint="BF"/>
    </w:rPr>
  </w:style>
  <w:style w:type="paragraph" w:styleId="a9">
    <w:name w:val="List Paragraph"/>
    <w:basedOn w:val="a"/>
    <w:uiPriority w:val="34"/>
    <w:qFormat/>
    <w:rsid w:val="00912A01"/>
    <w:pPr>
      <w:ind w:left="720"/>
      <w:contextualSpacing/>
    </w:pPr>
  </w:style>
  <w:style w:type="character" w:styleId="21">
    <w:name w:val="Intense Emphasis"/>
    <w:basedOn w:val="a0"/>
    <w:uiPriority w:val="21"/>
    <w:qFormat/>
    <w:rsid w:val="00912A01"/>
    <w:rPr>
      <w:i/>
      <w:iCs/>
      <w:color w:val="0F4761" w:themeColor="accent1" w:themeShade="BF"/>
    </w:rPr>
  </w:style>
  <w:style w:type="paragraph" w:styleId="22">
    <w:name w:val="Intense Quote"/>
    <w:basedOn w:val="a"/>
    <w:next w:val="a"/>
    <w:link w:val="23"/>
    <w:uiPriority w:val="30"/>
    <w:qFormat/>
    <w:rsid w:val="00912A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12A01"/>
    <w:rPr>
      <w:i/>
      <w:iCs/>
      <w:color w:val="0F4761" w:themeColor="accent1" w:themeShade="BF"/>
    </w:rPr>
  </w:style>
  <w:style w:type="character" w:styleId="24">
    <w:name w:val="Intense Reference"/>
    <w:basedOn w:val="a0"/>
    <w:uiPriority w:val="32"/>
    <w:qFormat/>
    <w:rsid w:val="00912A01"/>
    <w:rPr>
      <w:b/>
      <w:bCs/>
      <w:smallCaps/>
      <w:color w:val="0F4761" w:themeColor="accent1" w:themeShade="BF"/>
      <w:spacing w:val="5"/>
    </w:rPr>
  </w:style>
  <w:style w:type="table" w:styleId="aa">
    <w:name w:val="Table Grid"/>
    <w:basedOn w:val="a1"/>
    <w:uiPriority w:val="39"/>
    <w:rsid w:val="00BE7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03566"/>
    <w:pPr>
      <w:tabs>
        <w:tab w:val="center" w:pos="4252"/>
        <w:tab w:val="right" w:pos="8504"/>
      </w:tabs>
      <w:snapToGrid w:val="0"/>
    </w:pPr>
  </w:style>
  <w:style w:type="character" w:customStyle="1" w:styleId="ac">
    <w:name w:val="ヘッダー (文字)"/>
    <w:basedOn w:val="a0"/>
    <w:link w:val="ab"/>
    <w:uiPriority w:val="99"/>
    <w:rsid w:val="00203566"/>
  </w:style>
  <w:style w:type="paragraph" w:styleId="ad">
    <w:name w:val="footer"/>
    <w:basedOn w:val="a"/>
    <w:link w:val="ae"/>
    <w:uiPriority w:val="99"/>
    <w:unhideWhenUsed/>
    <w:rsid w:val="00203566"/>
    <w:pPr>
      <w:tabs>
        <w:tab w:val="center" w:pos="4252"/>
        <w:tab w:val="right" w:pos="8504"/>
      </w:tabs>
      <w:snapToGrid w:val="0"/>
    </w:pPr>
  </w:style>
  <w:style w:type="character" w:customStyle="1" w:styleId="ae">
    <w:name w:val="フッター (文字)"/>
    <w:basedOn w:val="a0"/>
    <w:link w:val="ad"/>
    <w:uiPriority w:val="99"/>
    <w:rsid w:val="00203566"/>
  </w:style>
  <w:style w:type="character" w:styleId="af">
    <w:name w:val="Hyperlink"/>
    <w:basedOn w:val="a0"/>
    <w:uiPriority w:val="99"/>
    <w:unhideWhenUsed/>
    <w:rsid w:val="00B80E95"/>
    <w:rPr>
      <w:color w:val="467886" w:themeColor="hyperlink"/>
      <w:u w:val="single"/>
    </w:rPr>
  </w:style>
  <w:style w:type="character" w:styleId="af0">
    <w:name w:val="Unresolved Mention"/>
    <w:basedOn w:val="a0"/>
    <w:uiPriority w:val="99"/>
    <w:semiHidden/>
    <w:unhideWhenUsed/>
    <w:rsid w:val="00B80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weforum.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p.weforum.or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1A83E-C105-4A6E-965B-EDEB7E2605C4}">
  <ds:schemaRefs>
    <ds:schemaRef ds:uri="http://schemas.openxmlformats.org/officeDocument/2006/bibliography"/>
  </ds:schemaRefs>
</ds:datastoreItem>
</file>

<file path=docMetadata/LabelInfo.xml><?xml version="1.0" encoding="utf-8"?>
<clbl:labelList xmlns:clbl="http://schemas.microsoft.com/office/2020/mipLabelMetadata">
  <clbl:label id="{b980876e-81a5-49cb-9a7f-f098e4049984}" enabled="0" method="" siteId="{b980876e-81a5-49cb-9a7f-f098e4049984}"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10</Pages>
  <Words>815</Words>
  <Characters>4647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27</cp:revision>
  <cp:lastPrinted>2025-03-17T05:21:00Z</cp:lastPrinted>
  <dcterms:created xsi:type="dcterms:W3CDTF">2025-01-21T06:25:00Z</dcterms:created>
  <dcterms:modified xsi:type="dcterms:W3CDTF">2025-03-17T05:21:00Z</dcterms:modified>
</cp:coreProperties>
</file>