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CE72" w14:textId="41D939A1" w:rsidR="00A02C6B" w:rsidRPr="00703344" w:rsidRDefault="00A02C6B" w:rsidP="00716CA0">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東京ディズニーランド</w:t>
      </w:r>
      <w:r w:rsidR="00FF48B9">
        <w:rPr>
          <w:rFonts w:ascii="UD デジタル 教科書体 N-B" w:eastAsia="UD デジタル 教科書体 N-B" w:hint="eastAsia"/>
          <w:sz w:val="21"/>
          <w:szCs w:val="21"/>
        </w:rPr>
        <w:t>（ＴＤＲ）</w:t>
      </w:r>
      <w:r w:rsidRPr="00703344">
        <w:rPr>
          <w:rFonts w:ascii="UD デジタル 教科書体 N-B" w:eastAsia="UD デジタル 教科書体 N-B" w:hint="eastAsia"/>
          <w:sz w:val="21"/>
          <w:szCs w:val="21"/>
        </w:rPr>
        <w:t>やディズニーシー</w:t>
      </w:r>
      <w:r w:rsidR="00FF48B9">
        <w:rPr>
          <w:rFonts w:ascii="UD デジタル 教科書体 N-B" w:eastAsia="UD デジタル 教科書体 N-B" w:hint="eastAsia"/>
          <w:sz w:val="21"/>
          <w:szCs w:val="21"/>
        </w:rPr>
        <w:t>（ＴＤＳ）</w:t>
      </w:r>
      <w:r w:rsidRPr="00703344">
        <w:rPr>
          <w:rFonts w:ascii="UD デジタル 教科書体 N-B" w:eastAsia="UD デジタル 教科書体 N-B" w:hint="eastAsia"/>
          <w:sz w:val="21"/>
          <w:szCs w:val="21"/>
        </w:rPr>
        <w:t>から、</w:t>
      </w:r>
      <w:r w:rsidR="00F572DE" w:rsidRPr="00703344">
        <w:rPr>
          <w:rFonts w:ascii="UD デジタル 教科書体 N-B" w:eastAsia="UD デジタル 教科書体 N-B" w:hint="eastAsia"/>
          <w:sz w:val="21"/>
          <w:szCs w:val="21"/>
        </w:rPr>
        <w:t>４Ｐ</w:t>
      </w:r>
      <w:r w:rsidRPr="00703344">
        <w:rPr>
          <w:rFonts w:ascii="UD デジタル 教科書体 N-B" w:eastAsia="UD デジタル 教科書体 N-B" w:hint="eastAsia"/>
          <w:sz w:val="21"/>
          <w:szCs w:val="21"/>
        </w:rPr>
        <w:t>と４</w:t>
      </w:r>
      <w:r w:rsidR="00F572DE" w:rsidRPr="00703344">
        <w:rPr>
          <w:rFonts w:ascii="UD デジタル 教科書体 N-B" w:eastAsia="UD デジタル 教科書体 N-B" w:hint="eastAsia"/>
          <w:sz w:val="21"/>
          <w:szCs w:val="21"/>
        </w:rPr>
        <w:t>Ｃ</w:t>
      </w:r>
      <w:r w:rsidRPr="00703344">
        <w:rPr>
          <w:rFonts w:ascii="UD デジタル 教科書体 N-B" w:eastAsia="UD デジタル 教科書体 N-B" w:hint="eastAsia"/>
          <w:sz w:val="21"/>
          <w:szCs w:val="21"/>
        </w:rPr>
        <w:t>を考えてみよう。</w:t>
      </w:r>
    </w:p>
    <w:p w14:paraId="0F6ED70E" w14:textId="3349B261" w:rsidR="00A02C6B" w:rsidRPr="00703344" w:rsidRDefault="00A02C6B" w:rsidP="004E0D5E">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 xml:space="preserve">　</w:t>
      </w:r>
    </w:p>
    <w:p w14:paraId="6517E551" w14:textId="77777777" w:rsidR="00F572DE" w:rsidRPr="00703344" w:rsidRDefault="00F572DE" w:rsidP="00716CA0">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～４Ｐ～</w:t>
      </w:r>
    </w:p>
    <w:tbl>
      <w:tblPr>
        <w:tblStyle w:val="aa"/>
        <w:tblW w:w="14029" w:type="dxa"/>
        <w:tblLook w:val="04A0" w:firstRow="1" w:lastRow="0" w:firstColumn="1" w:lastColumn="0" w:noHBand="0" w:noVBand="1"/>
      </w:tblPr>
      <w:tblGrid>
        <w:gridCol w:w="2706"/>
        <w:gridCol w:w="11323"/>
      </w:tblGrid>
      <w:tr w:rsidR="00F572DE" w:rsidRPr="00703344" w14:paraId="1033FA0C" w14:textId="77777777" w:rsidTr="00330BF4">
        <w:tc>
          <w:tcPr>
            <w:tcW w:w="2706" w:type="dxa"/>
            <w:shd w:val="clear" w:color="auto" w:fill="D9F2D0" w:themeFill="accent6" w:themeFillTint="33"/>
            <w:vAlign w:val="center"/>
          </w:tcPr>
          <w:p w14:paraId="60C536CE" w14:textId="77777777" w:rsidR="00F572DE" w:rsidRPr="00703344" w:rsidRDefault="00F572DE" w:rsidP="004E0D5E">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Product（製品）</w:t>
            </w:r>
          </w:p>
        </w:tc>
        <w:tc>
          <w:tcPr>
            <w:tcW w:w="11323" w:type="dxa"/>
          </w:tcPr>
          <w:p w14:paraId="08D469A3" w14:textId="77777777" w:rsidR="00F572DE" w:rsidRPr="00703344" w:rsidRDefault="00F572DE" w:rsidP="00341B37">
            <w:pPr>
              <w:rPr>
                <w:rFonts w:ascii="UD デジタル 教科書体 N-B" w:eastAsia="UD デジタル 教科書体 N-B"/>
                <w:sz w:val="21"/>
                <w:szCs w:val="21"/>
              </w:rPr>
            </w:pPr>
          </w:p>
          <w:p w14:paraId="57E53BCD" w14:textId="77777777" w:rsidR="00F572DE" w:rsidRPr="00703344" w:rsidRDefault="00F572DE" w:rsidP="00341B37">
            <w:pPr>
              <w:rPr>
                <w:rFonts w:ascii="UD デジタル 教科書体 N-B" w:eastAsia="UD デジタル 教科書体 N-B"/>
                <w:sz w:val="21"/>
                <w:szCs w:val="21"/>
              </w:rPr>
            </w:pPr>
          </w:p>
        </w:tc>
      </w:tr>
      <w:tr w:rsidR="00F572DE" w:rsidRPr="00703344" w14:paraId="54189224" w14:textId="77777777" w:rsidTr="00330BF4">
        <w:tc>
          <w:tcPr>
            <w:tcW w:w="2706" w:type="dxa"/>
            <w:shd w:val="clear" w:color="auto" w:fill="D9F2D0" w:themeFill="accent6" w:themeFillTint="33"/>
            <w:vAlign w:val="center"/>
          </w:tcPr>
          <w:p w14:paraId="350C5848" w14:textId="77777777" w:rsidR="00F572DE" w:rsidRPr="00703344" w:rsidRDefault="00F572DE" w:rsidP="004E0D5E">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Price（値段）</w:t>
            </w:r>
          </w:p>
        </w:tc>
        <w:tc>
          <w:tcPr>
            <w:tcW w:w="11323" w:type="dxa"/>
          </w:tcPr>
          <w:p w14:paraId="35A3854B" w14:textId="04D8891B" w:rsidR="00F572DE" w:rsidRDefault="00FF48B9" w:rsidP="00341B37">
            <w:pPr>
              <w:rPr>
                <w:rFonts w:ascii="UD デジタル 教科書体 N-B" w:eastAsia="UD デジタル 教科書体 N-B"/>
                <w:sz w:val="21"/>
                <w:szCs w:val="21"/>
              </w:rPr>
            </w:pPr>
            <w:r>
              <w:rPr>
                <w:rFonts w:ascii="UD デジタル 教科書体 N-B" w:eastAsia="UD デジタル 教科書体 N-B" w:hint="eastAsia"/>
                <w:sz w:val="21"/>
                <w:szCs w:val="21"/>
              </w:rPr>
              <w:t>ＴＤＲ</w:t>
            </w:r>
            <w:r w:rsidR="00F572DE" w:rsidRPr="00703344">
              <w:rPr>
                <w:rFonts w:ascii="UD デジタル 教科書体 N-B" w:eastAsia="UD デジタル 教科書体 N-B" w:hint="eastAsia"/>
                <w:sz w:val="21"/>
                <w:szCs w:val="21"/>
              </w:rPr>
              <w:t>、</w:t>
            </w:r>
            <w:r>
              <w:rPr>
                <w:rFonts w:ascii="UD デジタル 教科書体 N-B" w:eastAsia="UD デジタル 教科書体 N-B" w:hint="eastAsia"/>
                <w:sz w:val="21"/>
                <w:szCs w:val="21"/>
              </w:rPr>
              <w:t>ＴＤＳ</w:t>
            </w:r>
            <w:r w:rsidR="00F572DE" w:rsidRPr="00703344">
              <w:rPr>
                <w:rFonts w:ascii="UD デジタル 教科書体 N-B" w:eastAsia="UD デジタル 教科書体 N-B" w:hint="eastAsia"/>
                <w:sz w:val="21"/>
                <w:szCs w:val="21"/>
              </w:rPr>
              <w:t>（2024）のパークチケット</w:t>
            </w:r>
            <w:r w:rsidR="00A542AD">
              <w:rPr>
                <w:rFonts w:ascii="UD デジタル 教科書体 N-B" w:eastAsia="UD デジタル 教科書体 N-B" w:hint="eastAsia"/>
                <w:sz w:val="21"/>
                <w:szCs w:val="21"/>
              </w:rPr>
              <w:t>価格</w:t>
            </w:r>
          </w:p>
          <w:p w14:paraId="2538A4EB" w14:textId="03D535AA" w:rsidR="00FF48B9" w:rsidRDefault="002B3360" w:rsidP="00341B37">
            <w:pPr>
              <w:rPr>
                <w:rFonts w:ascii="UD デジタル 教科書体 N-B" w:eastAsia="UD デジタル 教科書体 N-B"/>
                <w:sz w:val="21"/>
                <w:szCs w:val="21"/>
              </w:rPr>
            </w:pPr>
            <w:r>
              <w:rPr>
                <w:rFonts w:ascii="UD デジタル 教科書体 N-B" w:eastAsia="UD デジタル 教科書体 N-B" w:hint="eastAsia"/>
                <w:sz w:val="21"/>
                <w:szCs w:val="21"/>
              </w:rPr>
              <w:t xml:space="preserve">　※2023年10月1日から６段階の</w:t>
            </w:r>
            <w:r w:rsidR="00080D6B">
              <w:rPr>
                <w:rFonts w:ascii="UD デジタル 教科書体 N-B" w:eastAsia="UD デジタル 教科書体 N-B" w:hint="eastAsia"/>
                <w:sz w:val="21"/>
                <w:szCs w:val="21"/>
              </w:rPr>
              <w:t>【　　　　　　　　　　　　】</w:t>
            </w:r>
            <w:r>
              <w:rPr>
                <w:rFonts w:ascii="UD デジタル 教科書体 N-B" w:eastAsia="UD デジタル 教科書体 N-B" w:hint="eastAsia"/>
                <w:sz w:val="21"/>
                <w:szCs w:val="21"/>
              </w:rPr>
              <w:t>（ダイナミック・プライシング）へ</w:t>
            </w:r>
          </w:p>
          <w:p w14:paraId="688D7D01" w14:textId="0A896129" w:rsidR="002B3360" w:rsidRPr="00703344" w:rsidRDefault="002B3360" w:rsidP="00341B37">
            <w:pPr>
              <w:rPr>
                <w:rFonts w:ascii="UD デジタル 教科書体 N-B" w:eastAsia="UD デジタル 教科書体 N-B"/>
                <w:sz w:val="21"/>
                <w:szCs w:val="21"/>
              </w:rPr>
            </w:pPr>
            <w:r>
              <w:rPr>
                <w:rFonts w:ascii="UD デジタル 教科書体 N-B" w:eastAsia="UD デジタル 教科書体 N-B" w:hint="eastAsia"/>
                <w:sz w:val="21"/>
                <w:szCs w:val="21"/>
              </w:rPr>
              <w:t xml:space="preserve">　　最も高い価格：10,900円　最も安い価格：7,900円</w:t>
            </w:r>
          </w:p>
          <w:p w14:paraId="5D3D5E7E" w14:textId="4A293079" w:rsidR="00F572DE" w:rsidRPr="00703344" w:rsidRDefault="00F572DE" w:rsidP="00341B37">
            <w:pP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ディズニーリゾートの</w:t>
            </w:r>
            <w:r w:rsidR="00661593">
              <w:rPr>
                <w:rFonts w:ascii="UD デジタル 教科書体 N-B" w:eastAsia="UD デジタル 教科書体 N-B" w:hint="eastAsia"/>
                <w:sz w:val="21"/>
                <w:szCs w:val="21"/>
              </w:rPr>
              <w:t>収入</w:t>
            </w:r>
            <w:r w:rsidRPr="00703344">
              <w:rPr>
                <w:rFonts w:ascii="UD デジタル 教科書体 N-B" w:eastAsia="UD デジタル 教科書体 N-B" w:hint="eastAsia"/>
                <w:sz w:val="21"/>
                <w:szCs w:val="21"/>
              </w:rPr>
              <w:t>の内訳は？</w:t>
            </w:r>
            <w:r w:rsidR="00502A57" w:rsidRPr="00703344">
              <w:rPr>
                <w:rFonts w:ascii="UD デジタル 教科書体 N-B" w:eastAsia="UD デジタル 教科書体 N-B" w:hint="eastAsia"/>
                <w:sz w:val="21"/>
                <w:szCs w:val="21"/>
              </w:rPr>
              <w:t>（2023）</w:t>
            </w:r>
          </w:p>
          <w:p w14:paraId="6AA1A4AE" w14:textId="77777777" w:rsidR="00F572DE" w:rsidRDefault="00F572DE" w:rsidP="00341B37">
            <w:pP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 xml:space="preserve">　チケット代</w:t>
            </w:r>
            <w:r w:rsidR="00080D6B">
              <w:rPr>
                <w:rFonts w:ascii="UD デジタル 教科書体 N-B" w:eastAsia="UD デジタル 教科書体 N-B" w:hint="eastAsia"/>
                <w:sz w:val="21"/>
                <w:szCs w:val="21"/>
              </w:rPr>
              <w:t>（アトラクション・ショー収入）</w:t>
            </w:r>
            <w:r w:rsidRPr="00703344">
              <w:rPr>
                <w:rFonts w:ascii="UD デジタル 教科書体 N-B" w:eastAsia="UD デジタル 教科書体 N-B" w:hint="eastAsia"/>
                <w:sz w:val="21"/>
                <w:szCs w:val="21"/>
              </w:rPr>
              <w:t>（　　　　）％　物販（　　　　　）％　飲食（　　　　）％</w:t>
            </w:r>
          </w:p>
          <w:p w14:paraId="165EF638" w14:textId="6293BD5E" w:rsidR="00661593" w:rsidRPr="00703344" w:rsidRDefault="00661593" w:rsidP="00341B37">
            <w:pPr>
              <w:rPr>
                <w:rFonts w:ascii="UD デジタル 教科書体 N-B" w:eastAsia="UD デジタル 教科書体 N-B"/>
                <w:sz w:val="21"/>
                <w:szCs w:val="21"/>
              </w:rPr>
            </w:pPr>
            <w:r>
              <w:rPr>
                <w:rFonts w:ascii="UD デジタル 教科書体 N-B" w:eastAsia="UD デジタル 教科書体 N-B" w:hint="eastAsia"/>
                <w:sz w:val="21"/>
                <w:szCs w:val="21"/>
              </w:rPr>
              <w:t xml:space="preserve">　</w:t>
            </w:r>
            <w:r w:rsidR="00330BF4">
              <w:rPr>
                <w:rFonts w:ascii="UD デジタル 教科書体 N-B" w:eastAsia="UD デジタル 教科書体 N-B" w:hint="eastAsia"/>
                <w:sz w:val="21"/>
                <w:szCs w:val="21"/>
              </w:rPr>
              <w:t>一人あたりの収入金額（　　　　）円＝</w:t>
            </w:r>
            <w:r w:rsidR="00E64DBD">
              <w:rPr>
                <w:rFonts w:ascii="UD デジタル 教科書体 N-B" w:eastAsia="UD デジタル 教科書体 N-B" w:hint="eastAsia"/>
                <w:sz w:val="21"/>
                <w:szCs w:val="21"/>
              </w:rPr>
              <w:t>チケット収入（　　　　）円＋物販（　　　　）円</w:t>
            </w:r>
            <w:r w:rsidR="00DA75DD">
              <w:rPr>
                <w:rFonts w:ascii="UD デジタル 教科書体 N-B" w:eastAsia="UD デジタル 教科書体 N-B" w:hint="eastAsia"/>
                <w:sz w:val="21"/>
                <w:szCs w:val="21"/>
              </w:rPr>
              <w:t>＋飲食（　　　　）円</w:t>
            </w:r>
          </w:p>
        </w:tc>
      </w:tr>
      <w:tr w:rsidR="00F572DE" w:rsidRPr="00703344" w14:paraId="7C420B0D" w14:textId="77777777" w:rsidTr="00330BF4">
        <w:tc>
          <w:tcPr>
            <w:tcW w:w="2706" w:type="dxa"/>
            <w:shd w:val="clear" w:color="auto" w:fill="D9F2D0" w:themeFill="accent6" w:themeFillTint="33"/>
            <w:vAlign w:val="center"/>
          </w:tcPr>
          <w:p w14:paraId="4DAB5A13" w14:textId="77777777" w:rsidR="00F572DE" w:rsidRPr="00703344" w:rsidRDefault="00F572DE" w:rsidP="004E0D5E">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Promotion（販売促進）</w:t>
            </w:r>
          </w:p>
        </w:tc>
        <w:tc>
          <w:tcPr>
            <w:tcW w:w="11323" w:type="dxa"/>
          </w:tcPr>
          <w:p w14:paraId="6DBE1BEB" w14:textId="77777777" w:rsidR="00F572DE" w:rsidRPr="00703344" w:rsidRDefault="00F572DE" w:rsidP="00341B37">
            <w:pPr>
              <w:rPr>
                <w:rFonts w:ascii="UD デジタル 教科書体 N-B" w:eastAsia="UD デジタル 教科書体 N-B"/>
                <w:sz w:val="21"/>
                <w:szCs w:val="21"/>
              </w:rPr>
            </w:pPr>
          </w:p>
          <w:p w14:paraId="3C71FEA0" w14:textId="73427579" w:rsidR="004B08B7" w:rsidRPr="00703344" w:rsidRDefault="004B08B7" w:rsidP="00341B37">
            <w:pPr>
              <w:rPr>
                <w:rFonts w:ascii="UD デジタル 教科書体 N-B" w:eastAsia="UD デジタル 教科書体 N-B"/>
                <w:sz w:val="21"/>
                <w:szCs w:val="21"/>
              </w:rPr>
            </w:pPr>
          </w:p>
        </w:tc>
      </w:tr>
      <w:tr w:rsidR="00F572DE" w:rsidRPr="00703344" w14:paraId="52063CF2" w14:textId="77777777" w:rsidTr="00330BF4">
        <w:tc>
          <w:tcPr>
            <w:tcW w:w="2706" w:type="dxa"/>
            <w:shd w:val="clear" w:color="auto" w:fill="D9F2D0" w:themeFill="accent6" w:themeFillTint="33"/>
            <w:vAlign w:val="center"/>
          </w:tcPr>
          <w:p w14:paraId="0CAEE424" w14:textId="77777777" w:rsidR="00F572DE" w:rsidRPr="00703344" w:rsidRDefault="00F572DE" w:rsidP="004E0D5E">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Place（チャネル）</w:t>
            </w:r>
          </w:p>
        </w:tc>
        <w:tc>
          <w:tcPr>
            <w:tcW w:w="11323" w:type="dxa"/>
          </w:tcPr>
          <w:p w14:paraId="3FDDDEAB" w14:textId="77777777" w:rsidR="00F572DE" w:rsidRDefault="00F572DE" w:rsidP="00341B37">
            <w:pPr>
              <w:rPr>
                <w:rFonts w:ascii="UD デジタル 教科書体 N-B" w:eastAsia="UD デジタル 教科書体 N-B"/>
                <w:sz w:val="21"/>
                <w:szCs w:val="21"/>
              </w:rPr>
            </w:pPr>
          </w:p>
          <w:p w14:paraId="2C72FAA4" w14:textId="4BB3C5A8" w:rsidR="001006E2" w:rsidRPr="00703344" w:rsidRDefault="001006E2" w:rsidP="00341B37">
            <w:pPr>
              <w:rPr>
                <w:rFonts w:ascii="UD デジタル 教科書体 N-B" w:eastAsia="UD デジタル 教科書体 N-B"/>
                <w:sz w:val="21"/>
                <w:szCs w:val="21"/>
              </w:rPr>
            </w:pPr>
          </w:p>
        </w:tc>
      </w:tr>
    </w:tbl>
    <w:p w14:paraId="6C5103CB" w14:textId="3F729EA6" w:rsidR="00A02C6B" w:rsidRPr="00703344" w:rsidRDefault="00A02C6B" w:rsidP="00716CA0">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w:t>
      </w:r>
      <w:r w:rsidR="00F572DE" w:rsidRPr="00703344">
        <w:rPr>
          <w:rFonts w:ascii="UD デジタル 教科書体 N-B" w:eastAsia="UD デジタル 教科書体 N-B" w:hint="eastAsia"/>
          <w:sz w:val="21"/>
          <w:szCs w:val="21"/>
        </w:rPr>
        <w:t>４</w:t>
      </w:r>
      <w:r w:rsidRPr="00703344">
        <w:rPr>
          <w:rFonts w:ascii="UD デジタル 教科書体 N-B" w:eastAsia="UD デジタル 教科書体 N-B" w:hint="eastAsia"/>
          <w:sz w:val="21"/>
          <w:szCs w:val="21"/>
        </w:rPr>
        <w:t>Ｃ～</w:t>
      </w:r>
    </w:p>
    <w:tbl>
      <w:tblPr>
        <w:tblStyle w:val="aa"/>
        <w:tblW w:w="14029" w:type="dxa"/>
        <w:tblLook w:val="04A0" w:firstRow="1" w:lastRow="0" w:firstColumn="1" w:lastColumn="0" w:noHBand="0" w:noVBand="1"/>
      </w:tblPr>
      <w:tblGrid>
        <w:gridCol w:w="2972"/>
        <w:gridCol w:w="11057"/>
      </w:tblGrid>
      <w:tr w:rsidR="00A02C6B" w:rsidRPr="00703344" w14:paraId="4CFD8416" w14:textId="77777777" w:rsidTr="00330BF4">
        <w:tc>
          <w:tcPr>
            <w:tcW w:w="2972" w:type="dxa"/>
            <w:shd w:val="clear" w:color="auto" w:fill="D9F2D0" w:themeFill="accent6" w:themeFillTint="33"/>
            <w:vAlign w:val="center"/>
          </w:tcPr>
          <w:p w14:paraId="52E8528D" w14:textId="5867F8F3" w:rsidR="00A02C6B" w:rsidRPr="00703344" w:rsidRDefault="00A02C6B" w:rsidP="004E0D5E">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Customer</w:t>
            </w:r>
            <w:r w:rsidR="00F572DE" w:rsidRPr="00703344">
              <w:rPr>
                <w:rFonts w:ascii="UD デジタル 教科書体 N-B" w:eastAsia="UD デジタル 教科書体 N-B" w:hint="eastAsia"/>
                <w:sz w:val="21"/>
                <w:szCs w:val="21"/>
              </w:rPr>
              <w:t xml:space="preserve">　Value</w:t>
            </w:r>
            <w:r w:rsidRPr="00703344">
              <w:rPr>
                <w:rFonts w:ascii="UD デジタル 教科書体 N-B" w:eastAsia="UD デジタル 教科書体 N-B" w:hint="eastAsia"/>
                <w:sz w:val="21"/>
                <w:szCs w:val="21"/>
              </w:rPr>
              <w:t>（</w:t>
            </w:r>
            <w:r w:rsidR="00F572DE" w:rsidRPr="00703344">
              <w:rPr>
                <w:rFonts w:ascii="UD デジタル 教科書体 N-B" w:eastAsia="UD デジタル 教科書体 N-B" w:hint="eastAsia"/>
                <w:sz w:val="21"/>
                <w:szCs w:val="21"/>
              </w:rPr>
              <w:t>価値</w:t>
            </w:r>
            <w:r w:rsidRPr="00703344">
              <w:rPr>
                <w:rFonts w:ascii="UD デジタル 教科書体 N-B" w:eastAsia="UD デジタル 教科書体 N-B" w:hint="eastAsia"/>
                <w:sz w:val="21"/>
                <w:szCs w:val="21"/>
              </w:rPr>
              <w:t>）</w:t>
            </w:r>
          </w:p>
        </w:tc>
        <w:tc>
          <w:tcPr>
            <w:tcW w:w="11057" w:type="dxa"/>
          </w:tcPr>
          <w:p w14:paraId="7BACF28E" w14:textId="0F77B89A" w:rsidR="00A02C6B" w:rsidRPr="00703344" w:rsidRDefault="00A02C6B" w:rsidP="0074155C">
            <w:pPr>
              <w:rPr>
                <w:rFonts w:ascii="UD デジタル 教科書体 N-B" w:eastAsia="UD デジタル 教科書体 N-B"/>
                <w:sz w:val="21"/>
                <w:szCs w:val="21"/>
              </w:rPr>
            </w:pPr>
          </w:p>
          <w:p w14:paraId="35B3C79C" w14:textId="77777777" w:rsidR="00E600BB" w:rsidRPr="001006E2" w:rsidRDefault="00E600BB" w:rsidP="0074155C">
            <w:pPr>
              <w:rPr>
                <w:rFonts w:ascii="UD デジタル 教科書体 N-B" w:eastAsia="UD デジタル 教科書体 N-B"/>
                <w:sz w:val="21"/>
                <w:szCs w:val="21"/>
              </w:rPr>
            </w:pPr>
          </w:p>
        </w:tc>
      </w:tr>
      <w:tr w:rsidR="00A02C6B" w:rsidRPr="00703344" w14:paraId="57BE3B4E" w14:textId="77777777" w:rsidTr="00330BF4">
        <w:tc>
          <w:tcPr>
            <w:tcW w:w="2972" w:type="dxa"/>
            <w:shd w:val="clear" w:color="auto" w:fill="D9F2D0" w:themeFill="accent6" w:themeFillTint="33"/>
            <w:vAlign w:val="center"/>
          </w:tcPr>
          <w:p w14:paraId="34C126B8" w14:textId="07BC901E" w:rsidR="00A02C6B" w:rsidRPr="00703344" w:rsidRDefault="00F572DE" w:rsidP="004E0D5E">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Customer　Cost（負担）</w:t>
            </w:r>
          </w:p>
        </w:tc>
        <w:tc>
          <w:tcPr>
            <w:tcW w:w="11057" w:type="dxa"/>
          </w:tcPr>
          <w:p w14:paraId="64D6618B" w14:textId="1C16CFFE" w:rsidR="00A02C6B" w:rsidRPr="00703344" w:rsidRDefault="00A02C6B" w:rsidP="0074155C">
            <w:pPr>
              <w:rPr>
                <w:rFonts w:ascii="UD デジタル 教科書体 N-B" w:eastAsia="UD デジタル 教科書体 N-B"/>
                <w:sz w:val="21"/>
                <w:szCs w:val="21"/>
              </w:rPr>
            </w:pPr>
          </w:p>
          <w:p w14:paraId="70F73BCE" w14:textId="77777777" w:rsidR="00E600BB" w:rsidRPr="00703344" w:rsidRDefault="00E600BB" w:rsidP="0074155C">
            <w:pPr>
              <w:rPr>
                <w:rFonts w:ascii="UD デジタル 教科書体 N-B" w:eastAsia="UD デジタル 教科書体 N-B"/>
                <w:sz w:val="21"/>
                <w:szCs w:val="21"/>
              </w:rPr>
            </w:pPr>
          </w:p>
        </w:tc>
      </w:tr>
      <w:tr w:rsidR="00A02C6B" w:rsidRPr="00703344" w14:paraId="39DAA8FF" w14:textId="77777777" w:rsidTr="00330BF4">
        <w:tc>
          <w:tcPr>
            <w:tcW w:w="2972" w:type="dxa"/>
            <w:shd w:val="clear" w:color="auto" w:fill="D9F2D0" w:themeFill="accent6" w:themeFillTint="33"/>
            <w:vAlign w:val="center"/>
          </w:tcPr>
          <w:p w14:paraId="37F607B6" w14:textId="1170455C" w:rsidR="00A02C6B" w:rsidRPr="00703344" w:rsidRDefault="00F572DE" w:rsidP="004E0D5E">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Convenience</w:t>
            </w:r>
            <w:r w:rsidR="00A02C6B" w:rsidRPr="00703344">
              <w:rPr>
                <w:rFonts w:ascii="UD デジタル 教科書体 N-B" w:eastAsia="UD デジタル 教科書体 N-B" w:hint="eastAsia"/>
                <w:sz w:val="21"/>
                <w:szCs w:val="21"/>
              </w:rPr>
              <w:t>（</w:t>
            </w:r>
            <w:r w:rsidRPr="00703344">
              <w:rPr>
                <w:rFonts w:ascii="UD デジタル 教科書体 N-B" w:eastAsia="UD デジタル 教科書体 N-B" w:hint="eastAsia"/>
                <w:sz w:val="21"/>
                <w:szCs w:val="21"/>
              </w:rPr>
              <w:t>利便性</w:t>
            </w:r>
            <w:r w:rsidR="00A02C6B" w:rsidRPr="00703344">
              <w:rPr>
                <w:rFonts w:ascii="UD デジタル 教科書体 N-B" w:eastAsia="UD デジタル 教科書体 N-B" w:hint="eastAsia"/>
                <w:sz w:val="21"/>
                <w:szCs w:val="21"/>
              </w:rPr>
              <w:t>）</w:t>
            </w:r>
          </w:p>
        </w:tc>
        <w:tc>
          <w:tcPr>
            <w:tcW w:w="11057" w:type="dxa"/>
          </w:tcPr>
          <w:p w14:paraId="4738B27E" w14:textId="799CED7B" w:rsidR="00A02C6B" w:rsidRPr="00703344" w:rsidRDefault="00A02C6B" w:rsidP="0074155C">
            <w:pPr>
              <w:rPr>
                <w:rFonts w:ascii="UD デジタル 教科書体 N-B" w:eastAsia="UD デジタル 教科書体 N-B"/>
                <w:sz w:val="21"/>
                <w:szCs w:val="21"/>
              </w:rPr>
            </w:pPr>
          </w:p>
          <w:p w14:paraId="7492ABED" w14:textId="77777777" w:rsidR="00E600BB" w:rsidRPr="00703344" w:rsidRDefault="00E600BB" w:rsidP="0074155C">
            <w:pPr>
              <w:rPr>
                <w:rFonts w:ascii="UD デジタル 教科書体 N-B" w:eastAsia="UD デジタル 教科書体 N-B"/>
                <w:sz w:val="21"/>
                <w:szCs w:val="21"/>
              </w:rPr>
            </w:pPr>
          </w:p>
        </w:tc>
      </w:tr>
      <w:tr w:rsidR="00F572DE" w:rsidRPr="00703344" w14:paraId="359AAFDA" w14:textId="77777777" w:rsidTr="00330BF4">
        <w:tc>
          <w:tcPr>
            <w:tcW w:w="2972" w:type="dxa"/>
            <w:shd w:val="clear" w:color="auto" w:fill="D9F2D0" w:themeFill="accent6" w:themeFillTint="33"/>
            <w:vAlign w:val="center"/>
          </w:tcPr>
          <w:p w14:paraId="38808157" w14:textId="77777777" w:rsidR="00F572DE" w:rsidRPr="00703344" w:rsidRDefault="00F572DE" w:rsidP="004E0D5E">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Communication</w:t>
            </w:r>
          </w:p>
          <w:p w14:paraId="189EA30E" w14:textId="52664561" w:rsidR="00F572DE" w:rsidRPr="00703344" w:rsidRDefault="00F572DE" w:rsidP="004E0D5E">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（コミュニケーション）</w:t>
            </w:r>
          </w:p>
        </w:tc>
        <w:tc>
          <w:tcPr>
            <w:tcW w:w="11057" w:type="dxa"/>
          </w:tcPr>
          <w:p w14:paraId="1419242E" w14:textId="77777777" w:rsidR="00F572DE" w:rsidRPr="00703344" w:rsidRDefault="00F572DE" w:rsidP="0074155C">
            <w:pPr>
              <w:rPr>
                <w:rFonts w:ascii="UD デジタル 教科書体 N-B" w:eastAsia="UD デジタル 教科書体 N-B"/>
                <w:sz w:val="21"/>
                <w:szCs w:val="21"/>
              </w:rPr>
            </w:pPr>
          </w:p>
          <w:p w14:paraId="18E21DB7" w14:textId="77777777" w:rsidR="00F572DE" w:rsidRPr="00703344" w:rsidRDefault="00F572DE" w:rsidP="0074155C">
            <w:pPr>
              <w:rPr>
                <w:rFonts w:ascii="UD デジタル 教科書体 N-B" w:eastAsia="UD デジタル 教科書体 N-B"/>
                <w:sz w:val="21"/>
                <w:szCs w:val="21"/>
              </w:rPr>
            </w:pPr>
          </w:p>
        </w:tc>
      </w:tr>
    </w:tbl>
    <w:p w14:paraId="2352F4A6" w14:textId="26BDA691" w:rsidR="00665A22" w:rsidRDefault="00D643ED" w:rsidP="00D643ED">
      <w:pPr>
        <w:tabs>
          <w:tab w:val="left" w:pos="1057"/>
        </w:tabs>
        <w:rPr>
          <w:rFonts w:ascii="UD デジタル 教科書体 N-B" w:eastAsia="UD デジタル 教科書体 N-B"/>
          <w:sz w:val="21"/>
          <w:szCs w:val="21"/>
        </w:rPr>
      </w:pPr>
      <w:r w:rsidRPr="00703344">
        <w:rPr>
          <w:rFonts w:ascii="UD デジタル 教科書体 N-B" w:eastAsia="UD デジタル 教科書体 N-B"/>
          <w:sz w:val="21"/>
          <w:szCs w:val="21"/>
        </w:rPr>
        <w:lastRenderedPageBreak/>
        <w:tab/>
      </w:r>
    </w:p>
    <w:p w14:paraId="1BA3A54F" w14:textId="3BBDF6B6" w:rsidR="00B14714" w:rsidRPr="00703344" w:rsidRDefault="00B14714" w:rsidP="00B14714">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問題解決ミッション</w:t>
      </w:r>
    </w:p>
    <w:p w14:paraId="1F620353" w14:textId="5146054B" w:rsidR="00B14714" w:rsidRPr="00703344" w:rsidRDefault="00B14714" w:rsidP="00B14714">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 xml:space="preserve">　１　ディズニーランドやディズニーシーでは、入園料とアトラクション料金をセットにした前払いシステムをとっています。</w:t>
      </w:r>
    </w:p>
    <w:p w14:paraId="3AE16C5B" w14:textId="465C0A7D" w:rsidR="00392FE9" w:rsidRPr="00703344" w:rsidRDefault="00B14714" w:rsidP="00B14714">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 xml:space="preserve">　　　それはなぜでしょうか？</w:t>
      </w:r>
    </w:p>
    <w:tbl>
      <w:tblPr>
        <w:tblStyle w:val="aa"/>
        <w:tblW w:w="0" w:type="auto"/>
        <w:tblInd w:w="625" w:type="dxa"/>
        <w:tblLook w:val="04A0" w:firstRow="1" w:lastRow="0" w:firstColumn="1" w:lastColumn="0" w:noHBand="0" w:noVBand="1"/>
      </w:tblPr>
      <w:tblGrid>
        <w:gridCol w:w="13120"/>
      </w:tblGrid>
      <w:tr w:rsidR="00392FE9" w14:paraId="0A910C1F" w14:textId="77777777" w:rsidTr="00392FE9">
        <w:tc>
          <w:tcPr>
            <w:tcW w:w="13120" w:type="dxa"/>
          </w:tcPr>
          <w:p w14:paraId="32794B8B" w14:textId="77777777" w:rsidR="00392FE9" w:rsidRDefault="00392FE9" w:rsidP="00B14714">
            <w:pPr>
              <w:rPr>
                <w:rFonts w:ascii="UD デジタル 教科書体 N-B" w:eastAsia="UD デジタル 教科書体 N-B"/>
                <w:sz w:val="21"/>
                <w:szCs w:val="21"/>
              </w:rPr>
            </w:pPr>
          </w:p>
          <w:p w14:paraId="17605DF4" w14:textId="77777777" w:rsidR="00392FE9" w:rsidRDefault="00392FE9" w:rsidP="00B14714">
            <w:pPr>
              <w:rPr>
                <w:rFonts w:ascii="UD デジタル 教科書体 N-B" w:eastAsia="UD デジタル 教科書体 N-B"/>
                <w:sz w:val="21"/>
                <w:szCs w:val="21"/>
              </w:rPr>
            </w:pPr>
          </w:p>
          <w:p w14:paraId="1DDEE201" w14:textId="77777777" w:rsidR="00392FE9" w:rsidRDefault="00392FE9" w:rsidP="00B14714">
            <w:pPr>
              <w:rPr>
                <w:rFonts w:ascii="UD デジタル 教科書体 N-B" w:eastAsia="UD デジタル 教科書体 N-B"/>
                <w:sz w:val="21"/>
                <w:szCs w:val="21"/>
              </w:rPr>
            </w:pPr>
          </w:p>
        </w:tc>
      </w:tr>
    </w:tbl>
    <w:p w14:paraId="07FDB707" w14:textId="6621E3FA" w:rsidR="00392FE9" w:rsidRPr="00703344" w:rsidRDefault="00B14714" w:rsidP="00165FF7">
      <w:pPr>
        <w:spacing w:after="0"/>
        <w:ind w:leftChars="95" w:left="629" w:hangingChars="200" w:hanging="42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２　施設は、外周をバームと呼ばれる土盛りと植栽によって囲んでいます。施設の樹木の数は約</w:t>
      </w:r>
      <w:r w:rsidR="00392FE9">
        <w:rPr>
          <w:rFonts w:ascii="UD デジタル 教科書体 N-B" w:eastAsia="UD デジタル 教科書体 N-B" w:hint="eastAsia"/>
          <w:sz w:val="21"/>
          <w:szCs w:val="21"/>
        </w:rPr>
        <w:t>30</w:t>
      </w:r>
      <w:r w:rsidRPr="00703344">
        <w:rPr>
          <w:rFonts w:ascii="UD デジタル 教科書体 N-B" w:eastAsia="UD デジタル 教科書体 N-B" w:hint="eastAsia"/>
          <w:sz w:val="21"/>
          <w:szCs w:val="21"/>
        </w:rPr>
        <w:t>万本で、ディズニーランドの</w:t>
      </w:r>
      <w:r w:rsidR="00392FE9">
        <w:rPr>
          <w:rFonts w:ascii="UD デジタル 教科書体 N-B" w:eastAsia="UD デジタル 教科書体 N-B" w:hint="eastAsia"/>
          <w:sz w:val="21"/>
          <w:szCs w:val="21"/>
        </w:rPr>
        <w:t>24</w:t>
      </w:r>
      <w:r w:rsidRPr="00703344">
        <w:rPr>
          <w:rFonts w:ascii="UD デジタル 教科書体 N-B" w:eastAsia="UD デジタル 教科書体 N-B" w:hint="eastAsia"/>
          <w:sz w:val="21"/>
          <w:szCs w:val="21"/>
        </w:rPr>
        <w:t>％にあたる</w:t>
      </w:r>
      <w:r w:rsidR="00392FE9">
        <w:rPr>
          <w:rFonts w:ascii="UD デジタル 教科書体 N-B" w:eastAsia="UD デジタル 教科書体 N-B" w:hint="eastAsia"/>
          <w:sz w:val="21"/>
          <w:szCs w:val="21"/>
        </w:rPr>
        <w:t>20</w:t>
      </w:r>
      <w:r w:rsidRPr="00703344">
        <w:rPr>
          <w:rFonts w:ascii="UD デジタル 教科書体 N-B" w:eastAsia="UD デジタル 教科書体 N-B" w:hint="eastAsia"/>
          <w:sz w:val="21"/>
          <w:szCs w:val="21"/>
        </w:rPr>
        <w:t>ヘクタールが植栽緑地面積です。このような環境にしているのはなぜでしょうか。</w:t>
      </w:r>
    </w:p>
    <w:tbl>
      <w:tblPr>
        <w:tblStyle w:val="aa"/>
        <w:tblW w:w="0" w:type="auto"/>
        <w:tblInd w:w="630" w:type="dxa"/>
        <w:tblLook w:val="04A0" w:firstRow="1" w:lastRow="0" w:firstColumn="1" w:lastColumn="0" w:noHBand="0" w:noVBand="1"/>
      </w:tblPr>
      <w:tblGrid>
        <w:gridCol w:w="13115"/>
      </w:tblGrid>
      <w:tr w:rsidR="00392FE9" w14:paraId="161D0CB0" w14:textId="77777777" w:rsidTr="00392FE9">
        <w:tc>
          <w:tcPr>
            <w:tcW w:w="13115" w:type="dxa"/>
          </w:tcPr>
          <w:p w14:paraId="27911237" w14:textId="77777777" w:rsidR="00392FE9" w:rsidRDefault="00392FE9" w:rsidP="00B14714">
            <w:pPr>
              <w:rPr>
                <w:rFonts w:ascii="UD デジタル 教科書体 N-B" w:eastAsia="UD デジタル 教科書体 N-B"/>
                <w:sz w:val="21"/>
                <w:szCs w:val="21"/>
              </w:rPr>
            </w:pPr>
            <w:bookmarkStart w:id="0" w:name="_Hlk185247798"/>
          </w:p>
          <w:p w14:paraId="280719CA" w14:textId="77777777" w:rsidR="00392FE9" w:rsidRDefault="00392FE9" w:rsidP="00B14714">
            <w:pPr>
              <w:rPr>
                <w:rFonts w:ascii="UD デジタル 教科書体 N-B" w:eastAsia="UD デジタル 教科書体 N-B"/>
                <w:sz w:val="21"/>
                <w:szCs w:val="21"/>
              </w:rPr>
            </w:pPr>
          </w:p>
          <w:p w14:paraId="176EF0EA" w14:textId="77777777" w:rsidR="00392FE9" w:rsidRDefault="00392FE9" w:rsidP="00B14714">
            <w:pPr>
              <w:rPr>
                <w:rFonts w:ascii="UD デジタル 教科書体 N-B" w:eastAsia="UD デジタル 教科書体 N-B"/>
                <w:sz w:val="21"/>
                <w:szCs w:val="21"/>
              </w:rPr>
            </w:pPr>
          </w:p>
        </w:tc>
      </w:tr>
    </w:tbl>
    <w:bookmarkEnd w:id="0"/>
    <w:p w14:paraId="70F0BE55" w14:textId="3D33D213" w:rsidR="00B14714" w:rsidRPr="00703344" w:rsidRDefault="00B14714" w:rsidP="00392FE9">
      <w:pPr>
        <w:spacing w:after="0"/>
        <w:ind w:firstLineChars="100" w:firstLine="21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 xml:space="preserve">３　</w:t>
      </w:r>
      <w:r w:rsidR="0022738F" w:rsidRPr="00703344">
        <w:rPr>
          <w:rFonts w:ascii="UD デジタル 教科書体 N-B" w:eastAsia="UD デジタル 教科書体 N-B" w:hint="eastAsia"/>
          <w:sz w:val="21"/>
          <w:szCs w:val="21"/>
        </w:rPr>
        <w:t>ディズニーランドは、広大な敷地面積にも関わらず、入口は１つしかありません。なぜ入口を複数にしないのでしょうか。</w:t>
      </w:r>
    </w:p>
    <w:tbl>
      <w:tblPr>
        <w:tblStyle w:val="aa"/>
        <w:tblW w:w="0" w:type="auto"/>
        <w:tblInd w:w="630" w:type="dxa"/>
        <w:tblLook w:val="04A0" w:firstRow="1" w:lastRow="0" w:firstColumn="1" w:lastColumn="0" w:noHBand="0" w:noVBand="1"/>
      </w:tblPr>
      <w:tblGrid>
        <w:gridCol w:w="13115"/>
      </w:tblGrid>
      <w:tr w:rsidR="00392FE9" w14:paraId="6C4A2A69" w14:textId="77777777" w:rsidTr="00BA72DD">
        <w:tc>
          <w:tcPr>
            <w:tcW w:w="13115" w:type="dxa"/>
          </w:tcPr>
          <w:p w14:paraId="0E21AD4C" w14:textId="77777777" w:rsidR="00392FE9" w:rsidRDefault="00392FE9" w:rsidP="00BA72DD">
            <w:pPr>
              <w:rPr>
                <w:rFonts w:ascii="UD デジタル 教科書体 N-B" w:eastAsia="UD デジタル 教科書体 N-B"/>
                <w:sz w:val="21"/>
                <w:szCs w:val="21"/>
              </w:rPr>
            </w:pPr>
          </w:p>
          <w:p w14:paraId="3D01ED2A" w14:textId="77777777" w:rsidR="00392FE9" w:rsidRDefault="00392FE9" w:rsidP="00BA72DD">
            <w:pPr>
              <w:rPr>
                <w:rFonts w:ascii="UD デジタル 教科書体 N-B" w:eastAsia="UD デジタル 教科書体 N-B"/>
                <w:sz w:val="21"/>
                <w:szCs w:val="21"/>
              </w:rPr>
            </w:pPr>
          </w:p>
          <w:p w14:paraId="16D5EB81" w14:textId="77777777" w:rsidR="00392FE9" w:rsidRDefault="00392FE9" w:rsidP="00BA72DD">
            <w:pPr>
              <w:rPr>
                <w:rFonts w:ascii="UD デジタル 教科書体 N-B" w:eastAsia="UD デジタル 教科書体 N-B"/>
                <w:sz w:val="21"/>
                <w:szCs w:val="21"/>
              </w:rPr>
            </w:pPr>
          </w:p>
          <w:p w14:paraId="0DF432B6" w14:textId="77777777" w:rsidR="00392FE9" w:rsidRDefault="00392FE9" w:rsidP="00BA72DD">
            <w:pPr>
              <w:rPr>
                <w:rFonts w:ascii="UD デジタル 教科書体 N-B" w:eastAsia="UD デジタル 教科書体 N-B"/>
                <w:sz w:val="21"/>
                <w:szCs w:val="21"/>
              </w:rPr>
            </w:pPr>
          </w:p>
        </w:tc>
      </w:tr>
    </w:tbl>
    <w:p w14:paraId="25A35E22" w14:textId="34C922D4" w:rsidR="00392FE9" w:rsidRPr="00703344" w:rsidRDefault="007B20DC" w:rsidP="00392FE9">
      <w:pPr>
        <w:spacing w:after="0"/>
        <w:ind w:firstLineChars="100" w:firstLine="21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４　大阪には、大型テーマパークのＵＳＪがあります。</w:t>
      </w:r>
      <w:r w:rsidR="00694A03" w:rsidRPr="00703344">
        <w:rPr>
          <w:rFonts w:ascii="UD デジタル 教科書体 N-B" w:eastAsia="UD デジタル 教科書体 N-B" w:hint="eastAsia"/>
          <w:sz w:val="21"/>
          <w:szCs w:val="21"/>
        </w:rPr>
        <w:t>ディズニーランドと</w:t>
      </w:r>
      <w:r w:rsidR="001006E2">
        <w:rPr>
          <w:rFonts w:ascii="UD デジタル 教科書体 N-B" w:eastAsia="UD デジタル 教科書体 N-B" w:hint="eastAsia"/>
          <w:sz w:val="21"/>
          <w:szCs w:val="21"/>
        </w:rPr>
        <w:t>ＵＳＪ</w:t>
      </w:r>
      <w:r w:rsidR="00694A03" w:rsidRPr="00703344">
        <w:rPr>
          <w:rFonts w:ascii="UD デジタル 教科書体 N-B" w:eastAsia="UD デジタル 教科書体 N-B" w:hint="eastAsia"/>
          <w:sz w:val="21"/>
          <w:szCs w:val="21"/>
        </w:rPr>
        <w:t>のコンセプトの違いはなんでしょうか</w:t>
      </w:r>
      <w:r w:rsidR="00392FE9">
        <w:rPr>
          <w:rFonts w:ascii="UD デジタル 教科書体 N-B" w:eastAsia="UD デジタル 教科書体 N-B" w:hint="eastAsia"/>
          <w:sz w:val="21"/>
          <w:szCs w:val="21"/>
        </w:rPr>
        <w:t>。</w:t>
      </w:r>
    </w:p>
    <w:tbl>
      <w:tblPr>
        <w:tblStyle w:val="aa"/>
        <w:tblW w:w="0" w:type="auto"/>
        <w:tblInd w:w="630" w:type="dxa"/>
        <w:tblLook w:val="04A0" w:firstRow="1" w:lastRow="0" w:firstColumn="1" w:lastColumn="0" w:noHBand="0" w:noVBand="1"/>
      </w:tblPr>
      <w:tblGrid>
        <w:gridCol w:w="13115"/>
      </w:tblGrid>
      <w:tr w:rsidR="00392FE9" w14:paraId="097D161E" w14:textId="77777777" w:rsidTr="00BA72DD">
        <w:tc>
          <w:tcPr>
            <w:tcW w:w="13115" w:type="dxa"/>
          </w:tcPr>
          <w:p w14:paraId="075F0B4F" w14:textId="77777777" w:rsidR="00392FE9" w:rsidRDefault="00392FE9" w:rsidP="00BA72DD">
            <w:pPr>
              <w:rPr>
                <w:rFonts w:ascii="UD デジタル 教科書体 N-B" w:eastAsia="UD デジタル 教科書体 N-B"/>
                <w:sz w:val="21"/>
                <w:szCs w:val="21"/>
              </w:rPr>
            </w:pPr>
          </w:p>
          <w:p w14:paraId="64418EB8" w14:textId="77777777" w:rsidR="00392FE9" w:rsidRDefault="00392FE9" w:rsidP="00BA72DD">
            <w:pPr>
              <w:rPr>
                <w:rFonts w:ascii="UD デジタル 教科書体 N-B" w:eastAsia="UD デジタル 教科書体 N-B"/>
                <w:sz w:val="21"/>
                <w:szCs w:val="21"/>
              </w:rPr>
            </w:pPr>
          </w:p>
          <w:p w14:paraId="68898477" w14:textId="77777777" w:rsidR="00392FE9" w:rsidRDefault="00392FE9" w:rsidP="00BA72DD">
            <w:pPr>
              <w:rPr>
                <w:rFonts w:ascii="UD デジタル 教科書体 N-B" w:eastAsia="UD デジタル 教科書体 N-B"/>
                <w:sz w:val="21"/>
                <w:szCs w:val="21"/>
              </w:rPr>
            </w:pPr>
          </w:p>
          <w:p w14:paraId="420D0B73" w14:textId="77777777" w:rsidR="00392FE9" w:rsidRDefault="00392FE9" w:rsidP="00BA72DD">
            <w:pPr>
              <w:rPr>
                <w:rFonts w:ascii="UD デジタル 教科書体 N-B" w:eastAsia="UD デジタル 教科書体 N-B"/>
                <w:sz w:val="21"/>
                <w:szCs w:val="21"/>
              </w:rPr>
            </w:pPr>
          </w:p>
        </w:tc>
      </w:tr>
    </w:tbl>
    <w:p w14:paraId="6E685CB1" w14:textId="6DC1E79B" w:rsidR="00703344" w:rsidRPr="00703344" w:rsidRDefault="00703344" w:rsidP="00392FE9">
      <w:pPr>
        <w:spacing w:after="0"/>
        <w:rPr>
          <w:rFonts w:ascii="UD デジタル 教科書体 N-B" w:eastAsia="UD デジタル 教科書体 N-B"/>
          <w:sz w:val="21"/>
          <w:szCs w:val="21"/>
        </w:rPr>
      </w:pPr>
    </w:p>
    <w:p w14:paraId="1F65ABC5" w14:textId="54CADAE0" w:rsidR="00165FF7" w:rsidRPr="00165FF7" w:rsidRDefault="00165FF7" w:rsidP="00D643ED">
      <w:pPr>
        <w:spacing w:after="0"/>
        <w:rPr>
          <w:rFonts w:ascii="UD デジタル 教科書体 N-B" w:eastAsia="UD デジタル 教科書体 N-B"/>
          <w:color w:val="FF0000"/>
          <w:sz w:val="21"/>
          <w:szCs w:val="21"/>
        </w:rPr>
      </w:pPr>
      <w:r w:rsidRPr="00165FF7">
        <w:rPr>
          <w:rFonts w:ascii="UD デジタル 教科書体 N-B" w:eastAsia="UD デジタル 教科書体 N-B" w:hint="eastAsia"/>
          <w:color w:val="FF0000"/>
          <w:sz w:val="21"/>
          <w:szCs w:val="21"/>
        </w:rPr>
        <w:lastRenderedPageBreak/>
        <w:t>これより教師用参考資料</w:t>
      </w:r>
    </w:p>
    <w:p w14:paraId="01A51D39" w14:textId="69641366" w:rsidR="00D643ED" w:rsidRDefault="00D643ED" w:rsidP="00D643ED">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東京ディズニーランドやディズニーシーから、４Ｐと４Ｃを考えてみよう。</w:t>
      </w:r>
    </w:p>
    <w:p w14:paraId="215693C8" w14:textId="77777777" w:rsidR="00392FE9" w:rsidRPr="00703344" w:rsidRDefault="00392FE9" w:rsidP="00D643ED">
      <w:pPr>
        <w:spacing w:after="0"/>
        <w:rPr>
          <w:rFonts w:ascii="UD デジタル 教科書体 N-B" w:eastAsia="UD デジタル 教科書体 N-B"/>
          <w:sz w:val="21"/>
          <w:szCs w:val="21"/>
        </w:rPr>
      </w:pPr>
    </w:p>
    <w:p w14:paraId="365EC23D" w14:textId="77777777" w:rsidR="00D643ED" w:rsidRPr="00703344" w:rsidRDefault="00D643ED" w:rsidP="00D643ED">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～４Ｐ～</w:t>
      </w:r>
    </w:p>
    <w:tbl>
      <w:tblPr>
        <w:tblStyle w:val="aa"/>
        <w:tblW w:w="13603" w:type="dxa"/>
        <w:tblLook w:val="04A0" w:firstRow="1" w:lastRow="0" w:firstColumn="1" w:lastColumn="0" w:noHBand="0" w:noVBand="1"/>
      </w:tblPr>
      <w:tblGrid>
        <w:gridCol w:w="2706"/>
        <w:gridCol w:w="10897"/>
      </w:tblGrid>
      <w:tr w:rsidR="00D643ED" w:rsidRPr="00703344" w14:paraId="3DD697FD" w14:textId="77777777" w:rsidTr="00341B37">
        <w:tc>
          <w:tcPr>
            <w:tcW w:w="2706" w:type="dxa"/>
            <w:shd w:val="clear" w:color="auto" w:fill="D9F2D0" w:themeFill="accent6" w:themeFillTint="33"/>
            <w:vAlign w:val="center"/>
          </w:tcPr>
          <w:p w14:paraId="6C4E7048" w14:textId="77777777" w:rsidR="00D643ED" w:rsidRPr="00703344" w:rsidRDefault="00D643ED" w:rsidP="00341B37">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Product（製品）</w:t>
            </w:r>
          </w:p>
        </w:tc>
        <w:tc>
          <w:tcPr>
            <w:tcW w:w="10897" w:type="dxa"/>
          </w:tcPr>
          <w:p w14:paraId="796BF658" w14:textId="724B7DD8" w:rsidR="00D656E5" w:rsidRPr="00703344" w:rsidRDefault="00BB7BE3" w:rsidP="00341B37">
            <w:pPr>
              <w:rPr>
                <w:rFonts w:ascii="UD デジタル 教科書体 N-B" w:eastAsia="UD デジタル 教科書体 N-B" w:hint="eastAsia"/>
                <w:color w:val="FF0000"/>
                <w:sz w:val="21"/>
                <w:szCs w:val="21"/>
              </w:rPr>
            </w:pPr>
            <w:r w:rsidRPr="00703344">
              <w:rPr>
                <w:rFonts w:ascii="UD デジタル 教科書体 N-B" w:eastAsia="UD デジタル 教科書体 N-B" w:hint="eastAsia"/>
                <w:color w:val="FF0000"/>
                <w:sz w:val="21"/>
                <w:szCs w:val="21"/>
              </w:rPr>
              <w:t>チケット</w:t>
            </w:r>
            <w:r w:rsidR="00704C18">
              <w:rPr>
                <w:rFonts w:ascii="UD デジタル 教科書体 N-B" w:eastAsia="UD デジタル 教科書体 N-B" w:hint="eastAsia"/>
                <w:color w:val="FF0000"/>
                <w:sz w:val="21"/>
                <w:szCs w:val="21"/>
              </w:rPr>
              <w:t>（アトラクション・ショー）</w:t>
            </w:r>
            <w:r w:rsidRPr="00703344">
              <w:rPr>
                <w:rFonts w:ascii="UD デジタル 教科書体 N-B" w:eastAsia="UD デジタル 教科書体 N-B" w:hint="eastAsia"/>
                <w:color w:val="FF0000"/>
                <w:sz w:val="21"/>
                <w:szCs w:val="21"/>
              </w:rPr>
              <w:t>、</w:t>
            </w:r>
            <w:r w:rsidR="006937F0" w:rsidRPr="00703344">
              <w:rPr>
                <w:rFonts w:ascii="UD デジタル 教科書体 N-B" w:eastAsia="UD デジタル 教科書体 N-B" w:hint="eastAsia"/>
                <w:color w:val="FF0000"/>
                <w:sz w:val="21"/>
                <w:szCs w:val="21"/>
              </w:rPr>
              <w:t>キャラクターグッズ、</w:t>
            </w:r>
            <w:r w:rsidRPr="00703344">
              <w:rPr>
                <w:rFonts w:ascii="UD デジタル 教科書体 N-B" w:eastAsia="UD デジタル 教科書体 N-B" w:hint="eastAsia"/>
                <w:color w:val="FF0000"/>
                <w:sz w:val="21"/>
                <w:szCs w:val="21"/>
              </w:rPr>
              <w:t>園内のサービス、施設内の飲食店のメニュー</w:t>
            </w:r>
          </w:p>
        </w:tc>
      </w:tr>
      <w:tr w:rsidR="00D643ED" w:rsidRPr="00703344" w14:paraId="7170A326" w14:textId="77777777" w:rsidTr="00341B37">
        <w:tc>
          <w:tcPr>
            <w:tcW w:w="2706" w:type="dxa"/>
            <w:shd w:val="clear" w:color="auto" w:fill="D9F2D0" w:themeFill="accent6" w:themeFillTint="33"/>
            <w:vAlign w:val="center"/>
          </w:tcPr>
          <w:p w14:paraId="6C918EDD" w14:textId="77777777" w:rsidR="00D643ED" w:rsidRPr="00703344" w:rsidRDefault="00D643ED" w:rsidP="00341B37">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Price（値段）</w:t>
            </w:r>
          </w:p>
        </w:tc>
        <w:tc>
          <w:tcPr>
            <w:tcW w:w="10897" w:type="dxa"/>
          </w:tcPr>
          <w:p w14:paraId="597C9AEE" w14:textId="77777777" w:rsidR="001006E2" w:rsidRPr="001006E2" w:rsidRDefault="001006E2" w:rsidP="001006E2">
            <w:pPr>
              <w:rPr>
                <w:rFonts w:ascii="UD デジタル 教科書体 N-B" w:eastAsia="UD デジタル 教科書体 N-B"/>
                <w:color w:val="FF0000"/>
                <w:sz w:val="21"/>
                <w:szCs w:val="21"/>
              </w:rPr>
            </w:pPr>
            <w:r w:rsidRPr="001006E2">
              <w:rPr>
                <w:rFonts w:ascii="UD デジタル 教科書体 N-B" w:eastAsia="UD デジタル 教科書体 N-B" w:hint="eastAsia"/>
                <w:color w:val="FF0000"/>
                <w:sz w:val="21"/>
                <w:szCs w:val="21"/>
              </w:rPr>
              <w:t>ＴＤＲ、ＴＤＳ（2024）のパークチケット</w:t>
            </w:r>
          </w:p>
          <w:p w14:paraId="1C507434" w14:textId="4414BBE3" w:rsidR="001006E2" w:rsidRPr="001006E2" w:rsidRDefault="001006E2" w:rsidP="001006E2">
            <w:pPr>
              <w:rPr>
                <w:rFonts w:ascii="UD デジタル 教科書体 N-B" w:eastAsia="UD デジタル 教科書体 N-B"/>
                <w:color w:val="FF0000"/>
                <w:sz w:val="21"/>
                <w:szCs w:val="21"/>
              </w:rPr>
            </w:pPr>
            <w:r w:rsidRPr="001006E2">
              <w:rPr>
                <w:rFonts w:ascii="UD デジタル 教科書体 N-B" w:eastAsia="UD デジタル 教科書体 N-B" w:hint="eastAsia"/>
                <w:color w:val="FF0000"/>
                <w:sz w:val="21"/>
                <w:szCs w:val="21"/>
              </w:rPr>
              <w:t xml:space="preserve">　※2023年10月1日から６段階の【</w:t>
            </w:r>
            <w:r w:rsidR="00342F8C">
              <w:rPr>
                <w:rFonts w:ascii="UD デジタル 教科書体 N-B" w:eastAsia="UD デジタル 教科書体 N-B" w:hint="eastAsia"/>
                <w:color w:val="FF0000"/>
                <w:sz w:val="21"/>
                <w:szCs w:val="21"/>
              </w:rPr>
              <w:t>変動価格制</w:t>
            </w:r>
            <w:r w:rsidRPr="001006E2">
              <w:rPr>
                <w:rFonts w:ascii="UD デジタル 教科書体 N-B" w:eastAsia="UD デジタル 教科書体 N-B" w:hint="eastAsia"/>
                <w:color w:val="FF0000"/>
                <w:sz w:val="21"/>
                <w:szCs w:val="21"/>
              </w:rPr>
              <w:t>】（ダイナミック・プライシング）へ</w:t>
            </w:r>
          </w:p>
          <w:p w14:paraId="5586BD44" w14:textId="77777777" w:rsidR="001006E2" w:rsidRPr="001006E2" w:rsidRDefault="001006E2" w:rsidP="001006E2">
            <w:pPr>
              <w:rPr>
                <w:rFonts w:ascii="UD デジタル 教科書体 N-B" w:eastAsia="UD デジタル 教科書体 N-B"/>
                <w:color w:val="FF0000"/>
                <w:sz w:val="21"/>
                <w:szCs w:val="21"/>
              </w:rPr>
            </w:pPr>
            <w:r w:rsidRPr="001006E2">
              <w:rPr>
                <w:rFonts w:ascii="UD デジタル 教科書体 N-B" w:eastAsia="UD デジタル 教科書体 N-B" w:hint="eastAsia"/>
                <w:color w:val="FF0000"/>
                <w:sz w:val="21"/>
                <w:szCs w:val="21"/>
              </w:rPr>
              <w:t xml:space="preserve">　　最も高い価格：10,900円　最も安い価格：7,900円</w:t>
            </w:r>
          </w:p>
          <w:p w14:paraId="0520E1A1" w14:textId="094A7EBB" w:rsidR="001006E2" w:rsidRPr="001006E2" w:rsidRDefault="001006E2" w:rsidP="001006E2">
            <w:pPr>
              <w:rPr>
                <w:rFonts w:ascii="UD デジタル 教科書体 N-B" w:eastAsia="UD デジタル 教科書体 N-B"/>
                <w:color w:val="FF0000"/>
                <w:sz w:val="21"/>
                <w:szCs w:val="21"/>
              </w:rPr>
            </w:pPr>
            <w:r w:rsidRPr="001006E2">
              <w:rPr>
                <w:rFonts w:ascii="UD デジタル 教科書体 N-B" w:eastAsia="UD デジタル 教科書体 N-B" w:hint="eastAsia"/>
                <w:color w:val="FF0000"/>
                <w:sz w:val="21"/>
                <w:szCs w:val="21"/>
              </w:rPr>
              <w:t>ディズニーリゾートの収益の内訳は？（2023）</w:t>
            </w:r>
          </w:p>
          <w:p w14:paraId="35D68D1D" w14:textId="77777777" w:rsidR="00D643ED" w:rsidRDefault="00D643ED" w:rsidP="00341B37">
            <w:pPr>
              <w:rPr>
                <w:rFonts w:ascii="UD デジタル 教科書体 N-B" w:eastAsia="UD デジタル 教科書体 N-B"/>
                <w:color w:val="FF0000"/>
                <w:sz w:val="21"/>
                <w:szCs w:val="21"/>
              </w:rPr>
            </w:pPr>
            <w:r w:rsidRPr="001006E2">
              <w:rPr>
                <w:rFonts w:ascii="UD デジタル 教科書体 N-B" w:eastAsia="UD デジタル 教科書体 N-B" w:hint="eastAsia"/>
                <w:color w:val="FF0000"/>
                <w:sz w:val="21"/>
                <w:szCs w:val="21"/>
              </w:rPr>
              <w:t xml:space="preserve">　チケット代</w:t>
            </w:r>
            <w:r w:rsidR="001006E2" w:rsidRPr="001006E2">
              <w:rPr>
                <w:rFonts w:ascii="UD デジタル 教科書体 N-B" w:eastAsia="UD デジタル 教科書体 N-B" w:hint="eastAsia"/>
                <w:color w:val="FF0000"/>
                <w:sz w:val="21"/>
                <w:szCs w:val="21"/>
              </w:rPr>
              <w:t>（アトラクション・ショー収入）</w:t>
            </w:r>
            <w:r w:rsidRPr="001006E2">
              <w:rPr>
                <w:rFonts w:ascii="UD デジタル 教科書体 N-B" w:eastAsia="UD デジタル 教科書体 N-B" w:hint="eastAsia"/>
                <w:color w:val="FF0000"/>
                <w:sz w:val="21"/>
                <w:szCs w:val="21"/>
              </w:rPr>
              <w:t xml:space="preserve">（　</w:t>
            </w:r>
            <w:r w:rsidR="00EE3114" w:rsidRPr="001006E2">
              <w:rPr>
                <w:rFonts w:ascii="UD デジタル 教科書体 N-B" w:eastAsia="UD デジタル 教科書体 N-B" w:hint="eastAsia"/>
                <w:color w:val="FF0000"/>
                <w:sz w:val="21"/>
                <w:szCs w:val="21"/>
              </w:rPr>
              <w:t>49.4</w:t>
            </w:r>
            <w:r w:rsidRPr="001006E2">
              <w:rPr>
                <w:rFonts w:ascii="UD デジタル 教科書体 N-B" w:eastAsia="UD デジタル 教科書体 N-B" w:hint="eastAsia"/>
                <w:color w:val="FF0000"/>
                <w:sz w:val="21"/>
                <w:szCs w:val="21"/>
              </w:rPr>
              <w:t xml:space="preserve">　）％　物販（　</w:t>
            </w:r>
            <w:r w:rsidR="004D1FDD" w:rsidRPr="001006E2">
              <w:rPr>
                <w:rFonts w:ascii="UD デジタル 教科書体 N-B" w:eastAsia="UD デジタル 教科書体 N-B" w:hint="eastAsia"/>
                <w:color w:val="FF0000"/>
                <w:sz w:val="21"/>
                <w:szCs w:val="21"/>
              </w:rPr>
              <w:t>31.0</w:t>
            </w:r>
            <w:r w:rsidRPr="001006E2">
              <w:rPr>
                <w:rFonts w:ascii="UD デジタル 教科書体 N-B" w:eastAsia="UD デジタル 教科書体 N-B" w:hint="eastAsia"/>
                <w:color w:val="FF0000"/>
                <w:sz w:val="21"/>
                <w:szCs w:val="21"/>
              </w:rPr>
              <w:t xml:space="preserve">　）％　飲食（　</w:t>
            </w:r>
            <w:r w:rsidR="004D1FDD" w:rsidRPr="001006E2">
              <w:rPr>
                <w:rFonts w:ascii="UD デジタル 教科書体 N-B" w:eastAsia="UD デジタル 教科書体 N-B" w:hint="eastAsia"/>
                <w:color w:val="FF0000"/>
                <w:sz w:val="21"/>
                <w:szCs w:val="21"/>
              </w:rPr>
              <w:t xml:space="preserve">19.6　</w:t>
            </w:r>
            <w:r w:rsidRPr="001006E2">
              <w:rPr>
                <w:rFonts w:ascii="UD デジタル 教科書体 N-B" w:eastAsia="UD デジタル 教科書体 N-B" w:hint="eastAsia"/>
                <w:color w:val="FF0000"/>
                <w:sz w:val="21"/>
                <w:szCs w:val="21"/>
              </w:rPr>
              <w:t>）％</w:t>
            </w:r>
          </w:p>
          <w:p w14:paraId="561EAA1B" w14:textId="5D9DAFFD" w:rsidR="00342F8C" w:rsidRPr="00703344" w:rsidRDefault="00342F8C" w:rsidP="00341B37">
            <w:pPr>
              <w:rPr>
                <w:rFonts w:ascii="UD デジタル 教科書体 N-B" w:eastAsia="UD デジタル 教科書体 N-B"/>
                <w:color w:val="FF0000"/>
                <w:sz w:val="21"/>
                <w:szCs w:val="21"/>
              </w:rPr>
            </w:pPr>
            <w:r>
              <w:rPr>
                <w:rFonts w:ascii="UD デジタル 教科書体 N-B" w:eastAsia="UD デジタル 教科書体 N-B" w:hint="eastAsia"/>
                <w:color w:val="FF0000"/>
                <w:sz w:val="21"/>
                <w:szCs w:val="21"/>
              </w:rPr>
              <w:t>※チケット収入8,229円＋物販5,157円＋飲食3,258円＝合計16,644円／人</w:t>
            </w:r>
          </w:p>
        </w:tc>
      </w:tr>
      <w:tr w:rsidR="00D643ED" w:rsidRPr="00703344" w14:paraId="375B50DD" w14:textId="77777777" w:rsidTr="00341B37">
        <w:tc>
          <w:tcPr>
            <w:tcW w:w="2706" w:type="dxa"/>
            <w:shd w:val="clear" w:color="auto" w:fill="D9F2D0" w:themeFill="accent6" w:themeFillTint="33"/>
            <w:vAlign w:val="center"/>
          </w:tcPr>
          <w:p w14:paraId="092FE4BD" w14:textId="77777777" w:rsidR="00D643ED" w:rsidRPr="00703344" w:rsidRDefault="00D643ED" w:rsidP="00341B37">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Promotion（販売促進）</w:t>
            </w:r>
          </w:p>
        </w:tc>
        <w:tc>
          <w:tcPr>
            <w:tcW w:w="10897" w:type="dxa"/>
          </w:tcPr>
          <w:p w14:paraId="404F256B" w14:textId="4EFFC919" w:rsidR="00D643ED" w:rsidRPr="00703344" w:rsidRDefault="001006E2" w:rsidP="00F4289F">
            <w:pPr>
              <w:tabs>
                <w:tab w:val="left" w:pos="2688"/>
              </w:tabs>
              <w:rPr>
                <w:rFonts w:ascii="UD デジタル 教科書体 N-B" w:eastAsia="UD デジタル 教科書体 N-B" w:hint="eastAsia"/>
                <w:color w:val="FF0000"/>
                <w:sz w:val="21"/>
                <w:szCs w:val="21"/>
              </w:rPr>
            </w:pPr>
            <w:r>
              <w:rPr>
                <w:rFonts w:ascii="UD デジタル 教科書体 N-B" w:eastAsia="UD デジタル 教科書体 N-B" w:hint="eastAsia"/>
                <w:color w:val="FF0000"/>
                <w:sz w:val="21"/>
                <w:szCs w:val="21"/>
              </w:rPr>
              <w:t>ＣＭ</w:t>
            </w:r>
            <w:r w:rsidR="00EE3114" w:rsidRPr="00703344">
              <w:rPr>
                <w:rFonts w:ascii="UD デジタル 教科書体 N-B" w:eastAsia="UD デジタル 教科書体 N-B" w:hint="eastAsia"/>
                <w:color w:val="FF0000"/>
                <w:sz w:val="21"/>
                <w:szCs w:val="21"/>
              </w:rPr>
              <w:t>やホームページ、配信</w:t>
            </w:r>
          </w:p>
        </w:tc>
      </w:tr>
      <w:tr w:rsidR="00D643ED" w:rsidRPr="00703344" w14:paraId="4E0A2673" w14:textId="77777777" w:rsidTr="00341B37">
        <w:tc>
          <w:tcPr>
            <w:tcW w:w="2706" w:type="dxa"/>
            <w:shd w:val="clear" w:color="auto" w:fill="D9F2D0" w:themeFill="accent6" w:themeFillTint="33"/>
            <w:vAlign w:val="center"/>
          </w:tcPr>
          <w:p w14:paraId="453A03B4" w14:textId="77777777" w:rsidR="00D643ED" w:rsidRPr="00703344" w:rsidRDefault="00D643ED" w:rsidP="00341B37">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Place（チャネル）</w:t>
            </w:r>
          </w:p>
        </w:tc>
        <w:tc>
          <w:tcPr>
            <w:tcW w:w="10897" w:type="dxa"/>
          </w:tcPr>
          <w:p w14:paraId="426EF696" w14:textId="77777777" w:rsidR="00D643ED" w:rsidRPr="001006E2" w:rsidRDefault="00D643ED" w:rsidP="00341B37">
            <w:pPr>
              <w:rPr>
                <w:rFonts w:ascii="UD デジタル 教科書体 N-B" w:eastAsia="UD デジタル 教科書体 N-B"/>
                <w:color w:val="FF0000"/>
                <w:sz w:val="21"/>
                <w:szCs w:val="21"/>
              </w:rPr>
            </w:pPr>
            <w:r w:rsidRPr="001006E2">
              <w:rPr>
                <w:rFonts w:ascii="UD デジタル 教科書体 N-B" w:eastAsia="UD デジタル 教科書体 N-B" w:hint="eastAsia"/>
                <w:color w:val="FF0000"/>
                <w:sz w:val="21"/>
                <w:szCs w:val="21"/>
              </w:rPr>
              <w:t>施設に行かなければ体験できない。アクセスの良い東京に近い千葉県浦安市に位置する</w:t>
            </w:r>
          </w:p>
          <w:p w14:paraId="5DACECED" w14:textId="77777777" w:rsidR="001006E2" w:rsidRPr="001006E2" w:rsidRDefault="001006E2" w:rsidP="00341B37">
            <w:pPr>
              <w:rPr>
                <w:rFonts w:ascii="UD デジタル 教科書体 N-B" w:eastAsia="UD デジタル 教科書体 N-B"/>
                <w:color w:val="FF0000"/>
                <w:sz w:val="21"/>
                <w:szCs w:val="21"/>
              </w:rPr>
            </w:pPr>
          </w:p>
        </w:tc>
      </w:tr>
    </w:tbl>
    <w:p w14:paraId="7671E842" w14:textId="77777777" w:rsidR="00D643ED" w:rsidRPr="00703344" w:rsidRDefault="00D643ED" w:rsidP="00D643ED">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～４Ｃ～</w:t>
      </w:r>
    </w:p>
    <w:tbl>
      <w:tblPr>
        <w:tblStyle w:val="aa"/>
        <w:tblW w:w="13178" w:type="dxa"/>
        <w:tblLook w:val="04A0" w:firstRow="1" w:lastRow="0" w:firstColumn="1" w:lastColumn="0" w:noHBand="0" w:noVBand="1"/>
      </w:tblPr>
      <w:tblGrid>
        <w:gridCol w:w="2972"/>
        <w:gridCol w:w="10206"/>
      </w:tblGrid>
      <w:tr w:rsidR="00D643ED" w:rsidRPr="00703344" w14:paraId="5397DD91" w14:textId="77777777" w:rsidTr="00341B37">
        <w:tc>
          <w:tcPr>
            <w:tcW w:w="2972" w:type="dxa"/>
            <w:shd w:val="clear" w:color="auto" w:fill="D9F2D0" w:themeFill="accent6" w:themeFillTint="33"/>
            <w:vAlign w:val="center"/>
          </w:tcPr>
          <w:p w14:paraId="0AE82E0E" w14:textId="77777777" w:rsidR="00D643ED" w:rsidRPr="00703344" w:rsidRDefault="00D643ED" w:rsidP="00341B37">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Customer　Value（価値）</w:t>
            </w:r>
          </w:p>
        </w:tc>
        <w:tc>
          <w:tcPr>
            <w:tcW w:w="10206" w:type="dxa"/>
          </w:tcPr>
          <w:p w14:paraId="083B8F27" w14:textId="45758073" w:rsidR="00D643ED" w:rsidRPr="00703344" w:rsidRDefault="00170E9A" w:rsidP="00341B37">
            <w:pPr>
              <w:rPr>
                <w:rFonts w:ascii="UD デジタル 教科書体 N-B" w:eastAsia="UD デジタル 教科書体 N-B"/>
                <w:color w:val="FF0000"/>
                <w:sz w:val="21"/>
                <w:szCs w:val="21"/>
              </w:rPr>
            </w:pPr>
            <w:r w:rsidRPr="00703344">
              <w:rPr>
                <w:rFonts w:ascii="UD デジタル 教科書体 N-B" w:eastAsia="UD デジタル 教科書体 N-B" w:hint="eastAsia"/>
                <w:color w:val="FF0000"/>
                <w:sz w:val="21"/>
                <w:szCs w:val="21"/>
              </w:rPr>
              <w:t>夢の国という非日常空間で欲求を満たせる</w:t>
            </w:r>
            <w:r w:rsidR="008D22D3" w:rsidRPr="00703344">
              <w:rPr>
                <w:rFonts w:ascii="UD デジタル 教科書体 N-B" w:eastAsia="UD デジタル 教科書体 N-B" w:hint="eastAsia"/>
                <w:color w:val="FF0000"/>
                <w:sz w:val="21"/>
                <w:szCs w:val="21"/>
              </w:rPr>
              <w:t xml:space="preserve">　施設に行かないとキャラクターに会えない</w:t>
            </w:r>
          </w:p>
          <w:p w14:paraId="6FEF8A41" w14:textId="2281A0C4" w:rsidR="00D643ED" w:rsidRPr="00703344" w:rsidRDefault="00170E9A" w:rsidP="00341B37">
            <w:pPr>
              <w:rPr>
                <w:rFonts w:ascii="UD デジタル 教科書体 N-B" w:eastAsia="UD デジタル 教科書体 N-B"/>
                <w:color w:val="FF0000"/>
                <w:sz w:val="21"/>
                <w:szCs w:val="21"/>
              </w:rPr>
            </w:pPr>
            <w:r w:rsidRPr="00703344">
              <w:rPr>
                <w:rFonts w:ascii="UD デジタル 教科書体 N-B" w:eastAsia="UD デジタル 教科書体 N-B" w:hint="eastAsia"/>
                <w:color w:val="FF0000"/>
                <w:sz w:val="21"/>
                <w:szCs w:val="21"/>
              </w:rPr>
              <w:t>ファンがリピートする</w:t>
            </w:r>
            <w:r w:rsidR="008D22D3" w:rsidRPr="00703344">
              <w:rPr>
                <w:rFonts w:ascii="UD デジタル 教科書体 N-B" w:eastAsia="UD デジタル 教科書体 N-B" w:hint="eastAsia"/>
                <w:color w:val="FF0000"/>
                <w:sz w:val="21"/>
                <w:szCs w:val="21"/>
              </w:rPr>
              <w:t xml:space="preserve">　</w:t>
            </w:r>
            <w:r w:rsidR="007F2E9F" w:rsidRPr="00703344">
              <w:rPr>
                <w:rFonts w:ascii="UD デジタル 教科書体 N-B" w:eastAsia="UD デジタル 教科書体 N-B" w:hint="eastAsia"/>
                <w:color w:val="FF0000"/>
                <w:sz w:val="21"/>
                <w:szCs w:val="21"/>
              </w:rPr>
              <w:t>子どもだけでなく大人も楽しめる</w:t>
            </w:r>
          </w:p>
        </w:tc>
      </w:tr>
      <w:tr w:rsidR="00D643ED" w:rsidRPr="00703344" w14:paraId="31723276" w14:textId="77777777" w:rsidTr="00341B37">
        <w:tc>
          <w:tcPr>
            <w:tcW w:w="2972" w:type="dxa"/>
            <w:shd w:val="clear" w:color="auto" w:fill="D9F2D0" w:themeFill="accent6" w:themeFillTint="33"/>
            <w:vAlign w:val="center"/>
          </w:tcPr>
          <w:p w14:paraId="041BEA8E" w14:textId="77777777" w:rsidR="00D643ED" w:rsidRPr="00703344" w:rsidRDefault="00D643ED" w:rsidP="00341B37">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Customer　Cost（負担）</w:t>
            </w:r>
          </w:p>
        </w:tc>
        <w:tc>
          <w:tcPr>
            <w:tcW w:w="10206" w:type="dxa"/>
          </w:tcPr>
          <w:p w14:paraId="3E020C1F" w14:textId="0887A1AB" w:rsidR="00D643ED" w:rsidRPr="00703344" w:rsidRDefault="007F2E9F" w:rsidP="00341B37">
            <w:pPr>
              <w:rPr>
                <w:rFonts w:ascii="UD デジタル 教科書体 N-B" w:eastAsia="UD デジタル 教科書体 N-B"/>
                <w:color w:val="FF0000"/>
                <w:sz w:val="21"/>
                <w:szCs w:val="21"/>
              </w:rPr>
            </w:pPr>
            <w:r w:rsidRPr="00703344">
              <w:rPr>
                <w:rFonts w:ascii="UD デジタル 教科書体 N-B" w:eastAsia="UD デジタル 教科書体 N-B" w:hint="eastAsia"/>
                <w:color w:val="FF0000"/>
                <w:sz w:val="21"/>
                <w:szCs w:val="21"/>
              </w:rPr>
              <w:t>チケット代金の高騰　交通費　宿泊費　飲食代　グッズの購入費</w:t>
            </w:r>
          </w:p>
          <w:p w14:paraId="6F97E67D" w14:textId="0F505242" w:rsidR="00D643ED" w:rsidRPr="00703344" w:rsidRDefault="007F2E9F" w:rsidP="00341B37">
            <w:pPr>
              <w:rPr>
                <w:rFonts w:ascii="UD デジタル 教科書体 N-B" w:eastAsia="UD デジタル 教科書体 N-B"/>
                <w:color w:val="FF0000"/>
                <w:sz w:val="21"/>
                <w:szCs w:val="21"/>
              </w:rPr>
            </w:pPr>
            <w:r w:rsidRPr="00703344">
              <w:rPr>
                <w:rFonts w:ascii="UD デジタル 教科書体 N-B" w:eastAsia="UD デジタル 教科書体 N-B" w:hint="eastAsia"/>
                <w:color w:val="FF0000"/>
                <w:sz w:val="21"/>
                <w:szCs w:val="21"/>
              </w:rPr>
              <w:t>客数が増加する時期は、値段が高騰する</w:t>
            </w:r>
          </w:p>
        </w:tc>
      </w:tr>
      <w:tr w:rsidR="00D643ED" w:rsidRPr="00703344" w14:paraId="3AD53E56" w14:textId="77777777" w:rsidTr="00341B37">
        <w:tc>
          <w:tcPr>
            <w:tcW w:w="2972" w:type="dxa"/>
            <w:shd w:val="clear" w:color="auto" w:fill="D9F2D0" w:themeFill="accent6" w:themeFillTint="33"/>
            <w:vAlign w:val="center"/>
          </w:tcPr>
          <w:p w14:paraId="0506A5D3" w14:textId="77777777" w:rsidR="00D643ED" w:rsidRPr="00703344" w:rsidRDefault="00D643ED" w:rsidP="00341B37">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Convenience（利便性）</w:t>
            </w:r>
          </w:p>
        </w:tc>
        <w:tc>
          <w:tcPr>
            <w:tcW w:w="10206" w:type="dxa"/>
          </w:tcPr>
          <w:p w14:paraId="6B1431AB" w14:textId="13029DF6" w:rsidR="00D643ED" w:rsidRPr="00703344" w:rsidRDefault="002C4514" w:rsidP="00341B37">
            <w:pPr>
              <w:rPr>
                <w:rFonts w:ascii="UD デジタル 教科書体 N-B" w:eastAsia="UD デジタル 教科書体 N-B"/>
                <w:color w:val="FF0000"/>
                <w:sz w:val="21"/>
                <w:szCs w:val="21"/>
              </w:rPr>
            </w:pPr>
            <w:r w:rsidRPr="00703344">
              <w:rPr>
                <w:rFonts w:ascii="UD デジタル 教科書体 N-B" w:eastAsia="UD デジタル 教科書体 N-B" w:hint="eastAsia"/>
                <w:color w:val="FF0000"/>
                <w:sz w:val="21"/>
                <w:szCs w:val="21"/>
              </w:rPr>
              <w:t>ディズニーランドとディズニーシーは、隣の位置関係</w:t>
            </w:r>
          </w:p>
          <w:p w14:paraId="00C258CC" w14:textId="408833A9" w:rsidR="00D643ED" w:rsidRPr="00703344" w:rsidRDefault="002C4514" w:rsidP="00341B37">
            <w:pPr>
              <w:rPr>
                <w:rFonts w:ascii="UD デジタル 教科書体 N-B" w:eastAsia="UD デジタル 教科書体 N-B"/>
                <w:color w:val="FF0000"/>
                <w:sz w:val="21"/>
                <w:szCs w:val="21"/>
              </w:rPr>
            </w:pPr>
            <w:r w:rsidRPr="00703344">
              <w:rPr>
                <w:rFonts w:ascii="UD デジタル 教科書体 N-B" w:eastAsia="UD デジタル 教科書体 N-B" w:hint="eastAsia"/>
                <w:color w:val="FF0000"/>
                <w:sz w:val="21"/>
                <w:szCs w:val="21"/>
              </w:rPr>
              <w:t>東京から近いため、アクセスが良い　ディズニーリゾートとして宿泊施設　飲食店も豊富にある</w:t>
            </w:r>
          </w:p>
        </w:tc>
      </w:tr>
      <w:tr w:rsidR="00D643ED" w:rsidRPr="00703344" w14:paraId="2C8EACF7" w14:textId="77777777" w:rsidTr="00341B37">
        <w:tc>
          <w:tcPr>
            <w:tcW w:w="2972" w:type="dxa"/>
            <w:shd w:val="clear" w:color="auto" w:fill="D9F2D0" w:themeFill="accent6" w:themeFillTint="33"/>
            <w:vAlign w:val="center"/>
          </w:tcPr>
          <w:p w14:paraId="21C533E0" w14:textId="77777777" w:rsidR="00D643ED" w:rsidRPr="00703344" w:rsidRDefault="00D643ED" w:rsidP="00341B37">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Communication</w:t>
            </w:r>
          </w:p>
          <w:p w14:paraId="2563D405" w14:textId="77777777" w:rsidR="00D643ED" w:rsidRPr="00703344" w:rsidRDefault="00D643ED" w:rsidP="00341B37">
            <w:pPr>
              <w:jc w:val="center"/>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（コミュニケーション）</w:t>
            </w:r>
          </w:p>
        </w:tc>
        <w:tc>
          <w:tcPr>
            <w:tcW w:w="10206" w:type="dxa"/>
          </w:tcPr>
          <w:p w14:paraId="2C50A31F" w14:textId="61AFCB61" w:rsidR="00D643ED" w:rsidRPr="00703344" w:rsidRDefault="002C4514" w:rsidP="001D629F">
            <w:pPr>
              <w:rPr>
                <w:rFonts w:ascii="UD デジタル 教科書体 N-B" w:eastAsia="UD デジタル 教科書体 N-B"/>
                <w:color w:val="FF0000"/>
                <w:sz w:val="21"/>
                <w:szCs w:val="21"/>
              </w:rPr>
            </w:pPr>
            <w:r w:rsidRPr="00703344">
              <w:rPr>
                <w:rFonts w:ascii="UD デジタル 教科書体 N-B" w:eastAsia="UD デジタル 教科書体 N-B" w:hint="eastAsia"/>
                <w:color w:val="FF0000"/>
                <w:sz w:val="21"/>
                <w:szCs w:val="21"/>
              </w:rPr>
              <w:t>従業員はキャストとして、</w:t>
            </w:r>
            <w:r w:rsidR="001D629F" w:rsidRPr="00703344">
              <w:rPr>
                <w:rFonts w:ascii="UD デジタル 教科書体 N-B" w:eastAsia="UD デジタル 教科書体 N-B" w:hint="eastAsia"/>
                <w:color w:val="FF0000"/>
                <w:sz w:val="21"/>
                <w:szCs w:val="21"/>
              </w:rPr>
              <w:t>お客様</w:t>
            </w:r>
            <w:r w:rsidR="008860F8">
              <w:rPr>
                <w:rFonts w:ascii="UD デジタル 教科書体 N-B" w:eastAsia="UD デジタル 教科書体 N-B" w:hint="eastAsia"/>
                <w:color w:val="FF0000"/>
                <w:sz w:val="21"/>
                <w:szCs w:val="21"/>
              </w:rPr>
              <w:t>であるゲスト</w:t>
            </w:r>
            <w:r w:rsidR="001D629F" w:rsidRPr="00703344">
              <w:rPr>
                <w:rFonts w:ascii="UD デジタル 教科書体 N-B" w:eastAsia="UD デジタル 教科書体 N-B" w:hint="eastAsia"/>
                <w:color w:val="FF0000"/>
                <w:sz w:val="21"/>
                <w:szCs w:val="21"/>
              </w:rPr>
              <w:t>に楽しんでもらえるよう、また来てもらえるよう一流のおもてなしをする</w:t>
            </w:r>
          </w:p>
        </w:tc>
      </w:tr>
    </w:tbl>
    <w:p w14:paraId="2ED6AECF" w14:textId="011E505F" w:rsidR="00F4289F" w:rsidRDefault="00F4289F">
      <w:pPr>
        <w:widowControl/>
        <w:rPr>
          <w:rFonts w:ascii="UD デジタル 教科書体 N-B" w:eastAsia="UD デジタル 教科書体 N-B"/>
          <w:sz w:val="21"/>
          <w:szCs w:val="21"/>
        </w:rPr>
      </w:pPr>
    </w:p>
    <w:p w14:paraId="2EBBDDF5" w14:textId="15D90E20" w:rsidR="00D643ED" w:rsidRPr="00703344" w:rsidRDefault="00F4289F" w:rsidP="00F4289F">
      <w:pPr>
        <w:widowControl/>
        <w:rPr>
          <w:rFonts w:ascii="UD デジタル 教科書体 N-B" w:eastAsia="UD デジタル 教科書体 N-B"/>
          <w:sz w:val="21"/>
          <w:szCs w:val="21"/>
        </w:rPr>
      </w:pPr>
      <w:r>
        <w:rPr>
          <w:rFonts w:ascii="UD デジタル 教科書体 N-B" w:eastAsia="UD デジタル 教科書体 N-B"/>
          <w:sz w:val="21"/>
          <w:szCs w:val="21"/>
        </w:rPr>
        <w:br w:type="page"/>
      </w:r>
      <w:r w:rsidR="00D643ED" w:rsidRPr="00703344">
        <w:rPr>
          <w:rFonts w:ascii="UD デジタル 教科書体 N-B" w:eastAsia="UD デジタル 教科書体 N-B" w:hint="eastAsia"/>
          <w:sz w:val="21"/>
          <w:szCs w:val="21"/>
        </w:rPr>
        <w:lastRenderedPageBreak/>
        <w:t>問題解決ミッション</w:t>
      </w:r>
    </w:p>
    <w:p w14:paraId="783EBAE5" w14:textId="77777777" w:rsidR="00D643ED" w:rsidRPr="00703344" w:rsidRDefault="00D643ED" w:rsidP="00D643ED">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 xml:space="preserve">　１　ディズニーランドやディズニーシーでは、入園料とアトラクション料金をセットにした前払いシステムをとっています。</w:t>
      </w:r>
    </w:p>
    <w:p w14:paraId="404EB971" w14:textId="279ECAEF" w:rsidR="00392FE9" w:rsidRPr="00703344" w:rsidRDefault="00D643ED" w:rsidP="00392FE9">
      <w:pPr>
        <w:spacing w:after="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 xml:space="preserve">　　　それはなぜでしょうか？</w:t>
      </w:r>
    </w:p>
    <w:tbl>
      <w:tblPr>
        <w:tblStyle w:val="aa"/>
        <w:tblW w:w="0" w:type="auto"/>
        <w:tblInd w:w="562" w:type="dxa"/>
        <w:tblLook w:val="04A0" w:firstRow="1" w:lastRow="0" w:firstColumn="1" w:lastColumn="0" w:noHBand="0" w:noVBand="1"/>
      </w:tblPr>
      <w:tblGrid>
        <w:gridCol w:w="13430"/>
      </w:tblGrid>
      <w:tr w:rsidR="00392FE9" w14:paraId="0304E9B7" w14:textId="77777777" w:rsidTr="00392FE9">
        <w:tc>
          <w:tcPr>
            <w:tcW w:w="13430" w:type="dxa"/>
          </w:tcPr>
          <w:p w14:paraId="06764A16" w14:textId="40F01AFB" w:rsidR="00392FE9" w:rsidRDefault="00392FE9" w:rsidP="00856F17">
            <w:pPr>
              <w:rPr>
                <w:rFonts w:ascii="UD デジタル 教科書体 N-B" w:eastAsia="UD デジタル 教科書体 N-B"/>
                <w:sz w:val="21"/>
                <w:szCs w:val="21"/>
              </w:rPr>
            </w:pPr>
            <w:r w:rsidRPr="00703344">
              <w:rPr>
                <w:rFonts w:ascii="UD デジタル 教科書体 N-B" w:eastAsia="UD デジタル 教科書体 N-B" w:hint="eastAsia"/>
                <w:color w:val="FF0000"/>
                <w:sz w:val="21"/>
                <w:szCs w:val="21"/>
              </w:rPr>
              <w:t>金銭感覚は、現実的で日常的なものです。非日常空間を演出するためにはおカネを意識させない工夫の一つです。また、お弁当類の持ち込みを禁止しているのは、夢の世界で、家族がお弁当を囲む日本的な風景を見せられると、日常的な世界に引き戻されるため、禁止にしています。</w:t>
            </w:r>
          </w:p>
        </w:tc>
      </w:tr>
    </w:tbl>
    <w:p w14:paraId="66ACFFDC" w14:textId="618902B4" w:rsidR="00392FE9" w:rsidRPr="00703344" w:rsidRDefault="00D643ED" w:rsidP="00392FE9">
      <w:pPr>
        <w:spacing w:after="0"/>
        <w:ind w:leftChars="95" w:left="642" w:hangingChars="206" w:hanging="433"/>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２　施設は、外周をバームと呼ばれる土盛りと植栽によって囲んでいます。施設の樹木の数は約</w:t>
      </w:r>
      <w:r w:rsidR="00392FE9">
        <w:rPr>
          <w:rFonts w:ascii="UD デジタル 教科書体 N-B" w:eastAsia="UD デジタル 教科書体 N-B" w:hint="eastAsia"/>
          <w:sz w:val="21"/>
          <w:szCs w:val="21"/>
        </w:rPr>
        <w:t>30</w:t>
      </w:r>
      <w:r w:rsidRPr="00703344">
        <w:rPr>
          <w:rFonts w:ascii="UD デジタル 教科書体 N-B" w:eastAsia="UD デジタル 教科書体 N-B" w:hint="eastAsia"/>
          <w:sz w:val="21"/>
          <w:szCs w:val="21"/>
        </w:rPr>
        <w:t>万本で、ディズニーランドの</w:t>
      </w:r>
      <w:r w:rsidR="00392FE9">
        <w:rPr>
          <w:rFonts w:ascii="UD デジタル 教科書体 N-B" w:eastAsia="UD デジタル 教科書体 N-B" w:hint="eastAsia"/>
          <w:sz w:val="21"/>
          <w:szCs w:val="21"/>
        </w:rPr>
        <w:t>24</w:t>
      </w:r>
      <w:r w:rsidRPr="00703344">
        <w:rPr>
          <w:rFonts w:ascii="UD デジタル 教科書体 N-B" w:eastAsia="UD デジタル 教科書体 N-B" w:hint="eastAsia"/>
          <w:sz w:val="21"/>
          <w:szCs w:val="21"/>
        </w:rPr>
        <w:t>％にあたる</w:t>
      </w:r>
      <w:r w:rsidR="00392FE9">
        <w:rPr>
          <w:rFonts w:ascii="UD デジタル 教科書体 N-B" w:eastAsia="UD デジタル 教科書体 N-B" w:hint="eastAsia"/>
          <w:sz w:val="21"/>
          <w:szCs w:val="21"/>
        </w:rPr>
        <w:t>20</w:t>
      </w:r>
      <w:r w:rsidRPr="00703344">
        <w:rPr>
          <w:rFonts w:ascii="UD デジタル 教科書体 N-B" w:eastAsia="UD デジタル 教科書体 N-B" w:hint="eastAsia"/>
          <w:sz w:val="21"/>
          <w:szCs w:val="21"/>
        </w:rPr>
        <w:t>ヘクタールが植栽緑地面積です。このような環境にしているのはなぜでしょうか。</w:t>
      </w:r>
    </w:p>
    <w:tbl>
      <w:tblPr>
        <w:tblStyle w:val="aa"/>
        <w:tblW w:w="0" w:type="auto"/>
        <w:tblInd w:w="562" w:type="dxa"/>
        <w:tblLook w:val="04A0" w:firstRow="1" w:lastRow="0" w:firstColumn="1" w:lastColumn="0" w:noHBand="0" w:noVBand="1"/>
      </w:tblPr>
      <w:tblGrid>
        <w:gridCol w:w="13430"/>
      </w:tblGrid>
      <w:tr w:rsidR="00392FE9" w14:paraId="3BB3B0E1" w14:textId="77777777" w:rsidTr="00392FE9">
        <w:tc>
          <w:tcPr>
            <w:tcW w:w="13430" w:type="dxa"/>
          </w:tcPr>
          <w:p w14:paraId="5815142C" w14:textId="7F0C9975" w:rsidR="00392FE9" w:rsidRDefault="00392FE9" w:rsidP="00856F17">
            <w:pPr>
              <w:rPr>
                <w:rFonts w:ascii="UD デジタル 教科書体 N-B" w:eastAsia="UD デジタル 教科書体 N-B"/>
                <w:sz w:val="21"/>
                <w:szCs w:val="21"/>
              </w:rPr>
            </w:pPr>
            <w:r w:rsidRPr="00703344">
              <w:rPr>
                <w:rFonts w:ascii="UD デジタル 教科書体 N-B" w:eastAsia="UD デジタル 教科書体 N-B" w:hint="eastAsia"/>
                <w:color w:val="FF0000"/>
                <w:sz w:val="21"/>
                <w:szCs w:val="21"/>
              </w:rPr>
              <w:t>外界をシャットアウトするためです。また、東京湾の潮風が吹きこむのを防ぎ、心地よい環境を提供する役割もあります。園内から周辺の建物、工場やアパートなどを見ると、日常の風景を見せられて現実に戻されてしまいます。</w:t>
            </w:r>
          </w:p>
        </w:tc>
      </w:tr>
    </w:tbl>
    <w:p w14:paraId="492FF77F" w14:textId="4D556C23" w:rsidR="00392FE9" w:rsidRPr="00703344" w:rsidRDefault="00D643ED" w:rsidP="00392FE9">
      <w:pPr>
        <w:spacing w:after="0"/>
        <w:ind w:firstLineChars="100" w:firstLine="21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３　ディズニーランドは、広大な敷地面積にも関わらず、入口は１つしかありません。なぜ入口を複数にしないのでしょうか。</w:t>
      </w:r>
    </w:p>
    <w:tbl>
      <w:tblPr>
        <w:tblStyle w:val="aa"/>
        <w:tblW w:w="0" w:type="auto"/>
        <w:tblInd w:w="562" w:type="dxa"/>
        <w:tblLook w:val="04A0" w:firstRow="1" w:lastRow="0" w:firstColumn="1" w:lastColumn="0" w:noHBand="0" w:noVBand="1"/>
      </w:tblPr>
      <w:tblGrid>
        <w:gridCol w:w="13430"/>
      </w:tblGrid>
      <w:tr w:rsidR="00392FE9" w14:paraId="4A9F8DB9" w14:textId="77777777" w:rsidTr="00392FE9">
        <w:tc>
          <w:tcPr>
            <w:tcW w:w="13430" w:type="dxa"/>
          </w:tcPr>
          <w:p w14:paraId="59847C40" w14:textId="6122530E" w:rsidR="00392FE9" w:rsidRDefault="00392FE9" w:rsidP="00C25D42">
            <w:pPr>
              <w:rPr>
                <w:rFonts w:ascii="UD デジタル 教科書体 N-B" w:eastAsia="UD デジタル 教科書体 N-B"/>
                <w:sz w:val="21"/>
                <w:szCs w:val="21"/>
              </w:rPr>
            </w:pPr>
            <w:r w:rsidRPr="00703344">
              <w:rPr>
                <w:rFonts w:ascii="UD デジタル 教科書体 N-B" w:eastAsia="UD デジタル 教科書体 N-B" w:hint="eastAsia"/>
                <w:color w:val="FF0000"/>
                <w:sz w:val="21"/>
                <w:szCs w:val="21"/>
              </w:rPr>
              <w:t>入口を複数にすると、効率的に入園できますが、ゲストの印象が散漫になります。ウォルトの言い分は、映画を途中から見たのではストーリーが分からないとあります。入口が一つであると、順番に園内を散策できます。たとえば、入園するとまず「ワールドバザール」を通過し、お土産品やレストランなどが並び、英語で看板が書かれています。ここを抜けると、中央公園の「プラザ」に出ます。真ん中の丸い花壇になる「ハブ」を抜け、「アドべンチャーランド、ウエスタンランド、ファンタジーランド、トゥモローランド</w:t>
            </w:r>
            <w:r>
              <w:rPr>
                <w:rFonts w:ascii="UD デジタル 教科書体 N-B" w:eastAsia="UD デジタル 教科書体 N-B" w:hint="eastAsia"/>
                <w:color w:val="FF0000"/>
                <w:sz w:val="21"/>
                <w:szCs w:val="21"/>
              </w:rPr>
              <w:t>、トゥーンタウン、クリッターカントリー</w:t>
            </w:r>
            <w:r w:rsidRPr="00703344">
              <w:rPr>
                <w:rFonts w:ascii="UD デジタル 教科書体 N-B" w:eastAsia="UD デジタル 教科書体 N-B" w:hint="eastAsia"/>
                <w:color w:val="FF0000"/>
                <w:sz w:val="21"/>
                <w:szCs w:val="21"/>
              </w:rPr>
              <w:t>」の</w:t>
            </w:r>
            <w:r>
              <w:rPr>
                <w:rFonts w:ascii="UD デジタル 教科書体 N-B" w:eastAsia="UD デジタル 教科書体 N-B" w:hint="eastAsia"/>
                <w:color w:val="FF0000"/>
                <w:sz w:val="21"/>
                <w:szCs w:val="21"/>
              </w:rPr>
              <w:t>６</w:t>
            </w:r>
            <w:r w:rsidRPr="00703344">
              <w:rPr>
                <w:rFonts w:ascii="UD デジタル 教科書体 N-B" w:eastAsia="UD デジタル 教科書体 N-B" w:hint="eastAsia"/>
                <w:color w:val="FF0000"/>
                <w:sz w:val="21"/>
                <w:szCs w:val="21"/>
              </w:rPr>
              <w:t>つのテーマランドに向けて、通路が用意されています。また、プラザの中心にあるシンデレラ城にひきつけられて、中央広場に向かい、自然に、四方に向かうよう設計されています。エンターテイメントを点ではなく、線でとらえる工夫・演出がされているのです。</w:t>
            </w:r>
            <w:r w:rsidRPr="00703344">
              <w:rPr>
                <w:rFonts w:ascii="UD デジタル 教科書体 N-B" w:eastAsia="UD デジタル 教科書体 N-B" w:hint="eastAsia"/>
                <w:sz w:val="21"/>
                <w:szCs w:val="21"/>
              </w:rPr>
              <w:t xml:space="preserve">　</w:t>
            </w:r>
          </w:p>
        </w:tc>
      </w:tr>
    </w:tbl>
    <w:p w14:paraId="263B2133" w14:textId="751312B3" w:rsidR="00392FE9" w:rsidRPr="00703344" w:rsidRDefault="00D643ED" w:rsidP="00392FE9">
      <w:pPr>
        <w:spacing w:after="0"/>
        <w:ind w:firstLineChars="100" w:firstLine="210"/>
        <w:rPr>
          <w:rFonts w:ascii="UD デジタル 教科書体 N-B" w:eastAsia="UD デジタル 教科書体 N-B"/>
          <w:sz w:val="21"/>
          <w:szCs w:val="21"/>
        </w:rPr>
      </w:pPr>
      <w:r w:rsidRPr="00703344">
        <w:rPr>
          <w:rFonts w:ascii="UD デジタル 教科書体 N-B" w:eastAsia="UD デジタル 教科書体 N-B" w:hint="eastAsia"/>
          <w:sz w:val="21"/>
          <w:szCs w:val="21"/>
        </w:rPr>
        <w:t>４　大阪には、大型テーマパークのＵＳＪがあります。ディズニーランドと</w:t>
      </w:r>
      <w:r w:rsidR="00307712">
        <w:rPr>
          <w:rFonts w:ascii="UD デジタル 教科書体 N-B" w:eastAsia="UD デジタル 教科書体 N-B" w:hint="eastAsia"/>
          <w:sz w:val="21"/>
          <w:szCs w:val="21"/>
        </w:rPr>
        <w:t>ＵＳＪ</w:t>
      </w:r>
      <w:r w:rsidRPr="00703344">
        <w:rPr>
          <w:rFonts w:ascii="UD デジタル 教科書体 N-B" w:eastAsia="UD デジタル 教科書体 N-B" w:hint="eastAsia"/>
          <w:sz w:val="21"/>
          <w:szCs w:val="21"/>
        </w:rPr>
        <w:t>のコンセプトの違いはなんでしょうか。</w:t>
      </w:r>
    </w:p>
    <w:tbl>
      <w:tblPr>
        <w:tblStyle w:val="aa"/>
        <w:tblW w:w="0" w:type="auto"/>
        <w:tblInd w:w="562" w:type="dxa"/>
        <w:tblLook w:val="04A0" w:firstRow="1" w:lastRow="0" w:firstColumn="1" w:lastColumn="0" w:noHBand="0" w:noVBand="1"/>
      </w:tblPr>
      <w:tblGrid>
        <w:gridCol w:w="13430"/>
      </w:tblGrid>
      <w:tr w:rsidR="00392FE9" w14:paraId="595217E3" w14:textId="77777777" w:rsidTr="00392FE9">
        <w:tc>
          <w:tcPr>
            <w:tcW w:w="13430" w:type="dxa"/>
          </w:tcPr>
          <w:p w14:paraId="4424F830" w14:textId="159AF865" w:rsidR="00392FE9" w:rsidRDefault="00392FE9" w:rsidP="00392FE9">
            <w:pPr>
              <w:rPr>
                <w:rFonts w:ascii="UD デジタル 教科書体 N-B" w:eastAsia="UD デジタル 教科書体 N-B"/>
                <w:sz w:val="21"/>
                <w:szCs w:val="21"/>
              </w:rPr>
            </w:pPr>
            <w:r w:rsidRPr="00703344">
              <w:rPr>
                <w:rFonts w:ascii="UD デジタル 教科書体 N-B" w:eastAsia="UD デジタル 教科書体 N-B" w:hint="eastAsia"/>
                <w:color w:val="FF0000"/>
                <w:sz w:val="21"/>
                <w:szCs w:val="21"/>
              </w:rPr>
              <w:t>ディズニーランドは、ファンタジ</w:t>
            </w:r>
            <w:r>
              <w:rPr>
                <w:rFonts w:ascii="UD デジタル 教科書体 N-B" w:eastAsia="UD デジタル 教科書体 N-B" w:hint="eastAsia"/>
                <w:color w:val="FF0000"/>
                <w:sz w:val="21"/>
                <w:szCs w:val="21"/>
              </w:rPr>
              <w:t>ー</w:t>
            </w:r>
            <w:r w:rsidRPr="00703344">
              <w:rPr>
                <w:rFonts w:ascii="UD デジタル 教科書体 N-B" w:eastAsia="UD デジタル 教科書体 N-B" w:hint="eastAsia"/>
                <w:color w:val="FF0000"/>
                <w:sz w:val="21"/>
                <w:szCs w:val="21"/>
              </w:rPr>
              <w:t>の世界観に対し、</w:t>
            </w:r>
            <w:r>
              <w:rPr>
                <w:rFonts w:ascii="UD デジタル 教科書体 N-B" w:eastAsia="UD デジタル 教科書体 N-B" w:hint="eastAsia"/>
                <w:color w:val="FF0000"/>
                <w:sz w:val="21"/>
                <w:szCs w:val="21"/>
              </w:rPr>
              <w:t>ＵＳＪ</w:t>
            </w:r>
            <w:r w:rsidRPr="00703344">
              <w:rPr>
                <w:rFonts w:ascii="UD デジタル 教科書体 N-B" w:eastAsia="UD デジタル 教科書体 N-B" w:hint="eastAsia"/>
                <w:color w:val="FF0000"/>
                <w:sz w:val="21"/>
                <w:szCs w:val="21"/>
              </w:rPr>
              <w:t>は映画・アニメ・ゲームの世界観で</w:t>
            </w:r>
            <w:r>
              <w:rPr>
                <w:rFonts w:ascii="UD デジタル 教科書体 N-B" w:eastAsia="UD デジタル 教科書体 N-B" w:hint="eastAsia"/>
                <w:color w:val="FF0000"/>
                <w:sz w:val="21"/>
                <w:szCs w:val="21"/>
              </w:rPr>
              <w:t>、世界最高のエンターテイメントを集めたセレクトショップです</w:t>
            </w:r>
            <w:r w:rsidRPr="00703344">
              <w:rPr>
                <w:rFonts w:ascii="UD デジタル 教科書体 N-B" w:eastAsia="UD デジタル 教科書体 N-B" w:hint="eastAsia"/>
                <w:sz w:val="21"/>
                <w:szCs w:val="21"/>
              </w:rPr>
              <w:t xml:space="preserve">　</w:t>
            </w:r>
          </w:p>
        </w:tc>
      </w:tr>
    </w:tbl>
    <w:p w14:paraId="1DA8F0D1" w14:textId="3B577BF4" w:rsidR="00D643ED" w:rsidRPr="00703344" w:rsidRDefault="00D643ED" w:rsidP="00392FE9">
      <w:pPr>
        <w:spacing w:after="0"/>
        <w:ind w:left="1050" w:hangingChars="500" w:hanging="1050"/>
        <w:rPr>
          <w:rFonts w:ascii="UD デジタル 教科書体 N-B" w:eastAsia="UD デジタル 教科書体 N-B"/>
          <w:sz w:val="21"/>
          <w:szCs w:val="21"/>
        </w:rPr>
      </w:pPr>
    </w:p>
    <w:p w14:paraId="063187B4" w14:textId="77777777" w:rsidR="00D643ED" w:rsidRPr="00703344" w:rsidRDefault="00D643ED" w:rsidP="00B14714">
      <w:pPr>
        <w:spacing w:after="0"/>
        <w:rPr>
          <w:rFonts w:ascii="UD デジタル 教科書体 N-B" w:eastAsia="UD デジタル 教科書体 N-B"/>
          <w:sz w:val="21"/>
          <w:szCs w:val="21"/>
        </w:rPr>
      </w:pPr>
    </w:p>
    <w:sectPr w:rsidR="00D643ED" w:rsidRPr="00703344" w:rsidSect="007B72AC">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871D6" w14:textId="77777777" w:rsidR="003F3F79" w:rsidRDefault="003F3F79" w:rsidP="00761238">
      <w:pPr>
        <w:spacing w:after="0" w:line="240" w:lineRule="auto"/>
      </w:pPr>
      <w:r>
        <w:separator/>
      </w:r>
    </w:p>
  </w:endnote>
  <w:endnote w:type="continuationSeparator" w:id="0">
    <w:p w14:paraId="0F95C37F" w14:textId="77777777" w:rsidR="003F3F79" w:rsidRDefault="003F3F79" w:rsidP="0076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9368F" w14:textId="77777777" w:rsidR="003F3F79" w:rsidRDefault="003F3F79" w:rsidP="00761238">
      <w:pPr>
        <w:spacing w:after="0" w:line="240" w:lineRule="auto"/>
      </w:pPr>
      <w:r>
        <w:separator/>
      </w:r>
    </w:p>
  </w:footnote>
  <w:footnote w:type="continuationSeparator" w:id="0">
    <w:p w14:paraId="3270568A" w14:textId="77777777" w:rsidR="003F3F79" w:rsidRDefault="003F3F79" w:rsidP="00761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50"/>
    <w:rsid w:val="000016C4"/>
    <w:rsid w:val="00022E31"/>
    <w:rsid w:val="00032A31"/>
    <w:rsid w:val="00065996"/>
    <w:rsid w:val="00080D6B"/>
    <w:rsid w:val="00094F69"/>
    <w:rsid w:val="000A25E8"/>
    <w:rsid w:val="000A768D"/>
    <w:rsid w:val="001006E2"/>
    <w:rsid w:val="00165FF7"/>
    <w:rsid w:val="00170E9A"/>
    <w:rsid w:val="001720D9"/>
    <w:rsid w:val="001D5AD4"/>
    <w:rsid w:val="001D629F"/>
    <w:rsid w:val="00220E26"/>
    <w:rsid w:val="0022738F"/>
    <w:rsid w:val="0023674C"/>
    <w:rsid w:val="002454FC"/>
    <w:rsid w:val="00256A85"/>
    <w:rsid w:val="002746A9"/>
    <w:rsid w:val="0029739E"/>
    <w:rsid w:val="002B3360"/>
    <w:rsid w:val="002C4514"/>
    <w:rsid w:val="002F7042"/>
    <w:rsid w:val="00307712"/>
    <w:rsid w:val="00330BF4"/>
    <w:rsid w:val="003379DF"/>
    <w:rsid w:val="00342F8C"/>
    <w:rsid w:val="00362040"/>
    <w:rsid w:val="00376C73"/>
    <w:rsid w:val="0038036D"/>
    <w:rsid w:val="00392FE9"/>
    <w:rsid w:val="003A539E"/>
    <w:rsid w:val="003B1EB2"/>
    <w:rsid w:val="003F3F79"/>
    <w:rsid w:val="004135CF"/>
    <w:rsid w:val="00445DA6"/>
    <w:rsid w:val="00450255"/>
    <w:rsid w:val="004A04FC"/>
    <w:rsid w:val="004B08B7"/>
    <w:rsid w:val="004C6275"/>
    <w:rsid w:val="004D1FDD"/>
    <w:rsid w:val="004E0D5E"/>
    <w:rsid w:val="00502A57"/>
    <w:rsid w:val="0055443E"/>
    <w:rsid w:val="005633B2"/>
    <w:rsid w:val="005771FF"/>
    <w:rsid w:val="00587D33"/>
    <w:rsid w:val="0059450D"/>
    <w:rsid w:val="005A6E27"/>
    <w:rsid w:val="005B5A0C"/>
    <w:rsid w:val="005D429B"/>
    <w:rsid w:val="00661593"/>
    <w:rsid w:val="006640D6"/>
    <w:rsid w:val="00665A22"/>
    <w:rsid w:val="00672FE9"/>
    <w:rsid w:val="00675D5E"/>
    <w:rsid w:val="006937F0"/>
    <w:rsid w:val="00694A03"/>
    <w:rsid w:val="00703344"/>
    <w:rsid w:val="007045FF"/>
    <w:rsid w:val="00704C18"/>
    <w:rsid w:val="0071681E"/>
    <w:rsid w:val="00716CA0"/>
    <w:rsid w:val="00732B34"/>
    <w:rsid w:val="00754A05"/>
    <w:rsid w:val="00761238"/>
    <w:rsid w:val="007B20DC"/>
    <w:rsid w:val="007B72AC"/>
    <w:rsid w:val="007C4E03"/>
    <w:rsid w:val="007E4307"/>
    <w:rsid w:val="007F2E9F"/>
    <w:rsid w:val="007F45C7"/>
    <w:rsid w:val="007F6E74"/>
    <w:rsid w:val="00812B06"/>
    <w:rsid w:val="008271D2"/>
    <w:rsid w:val="008420D6"/>
    <w:rsid w:val="00856975"/>
    <w:rsid w:val="00856F17"/>
    <w:rsid w:val="00857C93"/>
    <w:rsid w:val="008625B0"/>
    <w:rsid w:val="008860F8"/>
    <w:rsid w:val="008A268B"/>
    <w:rsid w:val="008C026B"/>
    <w:rsid w:val="008C51E5"/>
    <w:rsid w:val="008D22D3"/>
    <w:rsid w:val="008E4644"/>
    <w:rsid w:val="00935165"/>
    <w:rsid w:val="00946ACC"/>
    <w:rsid w:val="00950312"/>
    <w:rsid w:val="00963C09"/>
    <w:rsid w:val="009B7E40"/>
    <w:rsid w:val="009E3FD4"/>
    <w:rsid w:val="00A02C6B"/>
    <w:rsid w:val="00A21303"/>
    <w:rsid w:val="00A51BE8"/>
    <w:rsid w:val="00A542AD"/>
    <w:rsid w:val="00AA1AF8"/>
    <w:rsid w:val="00AB4336"/>
    <w:rsid w:val="00AF3E00"/>
    <w:rsid w:val="00B14714"/>
    <w:rsid w:val="00B36827"/>
    <w:rsid w:val="00B372AB"/>
    <w:rsid w:val="00B45FD8"/>
    <w:rsid w:val="00B70990"/>
    <w:rsid w:val="00B9151B"/>
    <w:rsid w:val="00B92D50"/>
    <w:rsid w:val="00BA1FFB"/>
    <w:rsid w:val="00BA6EA8"/>
    <w:rsid w:val="00BB7BE3"/>
    <w:rsid w:val="00BE1222"/>
    <w:rsid w:val="00C25D42"/>
    <w:rsid w:val="00C44721"/>
    <w:rsid w:val="00C61EDA"/>
    <w:rsid w:val="00C75C25"/>
    <w:rsid w:val="00CC780C"/>
    <w:rsid w:val="00D2442E"/>
    <w:rsid w:val="00D43A1B"/>
    <w:rsid w:val="00D643ED"/>
    <w:rsid w:val="00D656E5"/>
    <w:rsid w:val="00D863A9"/>
    <w:rsid w:val="00D91C8B"/>
    <w:rsid w:val="00DA75DD"/>
    <w:rsid w:val="00DC4212"/>
    <w:rsid w:val="00DD23F7"/>
    <w:rsid w:val="00E17A0F"/>
    <w:rsid w:val="00E40F0A"/>
    <w:rsid w:val="00E52355"/>
    <w:rsid w:val="00E600BB"/>
    <w:rsid w:val="00E64DBD"/>
    <w:rsid w:val="00E869A6"/>
    <w:rsid w:val="00E965B3"/>
    <w:rsid w:val="00EA4CC1"/>
    <w:rsid w:val="00EB7E2E"/>
    <w:rsid w:val="00ED2162"/>
    <w:rsid w:val="00EE3114"/>
    <w:rsid w:val="00F0625E"/>
    <w:rsid w:val="00F34CB1"/>
    <w:rsid w:val="00F4289F"/>
    <w:rsid w:val="00F572DE"/>
    <w:rsid w:val="00F72319"/>
    <w:rsid w:val="00FE62FD"/>
    <w:rsid w:val="00FF46B8"/>
    <w:rsid w:val="00FF48B9"/>
    <w:rsid w:val="00FF6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29528A"/>
  <w15:chartTrackingRefBased/>
  <w15:docId w15:val="{2623E7EA-B245-4201-81F8-BDEC3B53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D5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2D5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2D5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92D5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2D5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2D5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2D5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2D5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2D5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2D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2D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2D5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92D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2D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2D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2D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2D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2D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2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2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2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D50"/>
    <w:pPr>
      <w:spacing w:before="160"/>
      <w:jc w:val="center"/>
    </w:pPr>
    <w:rPr>
      <w:i/>
      <w:iCs/>
      <w:color w:val="404040" w:themeColor="text1" w:themeTint="BF"/>
    </w:rPr>
  </w:style>
  <w:style w:type="character" w:customStyle="1" w:styleId="a8">
    <w:name w:val="引用文 (文字)"/>
    <w:basedOn w:val="a0"/>
    <w:link w:val="a7"/>
    <w:uiPriority w:val="29"/>
    <w:rsid w:val="00B92D50"/>
    <w:rPr>
      <w:i/>
      <w:iCs/>
      <w:color w:val="404040" w:themeColor="text1" w:themeTint="BF"/>
    </w:rPr>
  </w:style>
  <w:style w:type="paragraph" w:styleId="a9">
    <w:name w:val="List Paragraph"/>
    <w:basedOn w:val="a"/>
    <w:uiPriority w:val="34"/>
    <w:qFormat/>
    <w:rsid w:val="00B92D50"/>
    <w:pPr>
      <w:ind w:left="720"/>
      <w:contextualSpacing/>
    </w:pPr>
  </w:style>
  <w:style w:type="character" w:styleId="21">
    <w:name w:val="Intense Emphasis"/>
    <w:basedOn w:val="a0"/>
    <w:uiPriority w:val="21"/>
    <w:qFormat/>
    <w:rsid w:val="00B92D50"/>
    <w:rPr>
      <w:i/>
      <w:iCs/>
      <w:color w:val="0F4761" w:themeColor="accent1" w:themeShade="BF"/>
    </w:rPr>
  </w:style>
  <w:style w:type="paragraph" w:styleId="22">
    <w:name w:val="Intense Quote"/>
    <w:basedOn w:val="a"/>
    <w:next w:val="a"/>
    <w:link w:val="23"/>
    <w:uiPriority w:val="30"/>
    <w:qFormat/>
    <w:rsid w:val="00B92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2D50"/>
    <w:rPr>
      <w:i/>
      <w:iCs/>
      <w:color w:val="0F4761" w:themeColor="accent1" w:themeShade="BF"/>
    </w:rPr>
  </w:style>
  <w:style w:type="character" w:styleId="24">
    <w:name w:val="Intense Reference"/>
    <w:basedOn w:val="a0"/>
    <w:uiPriority w:val="32"/>
    <w:qFormat/>
    <w:rsid w:val="00B92D50"/>
    <w:rPr>
      <w:b/>
      <w:bCs/>
      <w:smallCaps/>
      <w:color w:val="0F4761" w:themeColor="accent1" w:themeShade="BF"/>
      <w:spacing w:val="5"/>
    </w:rPr>
  </w:style>
  <w:style w:type="table" w:styleId="aa">
    <w:name w:val="Table Grid"/>
    <w:basedOn w:val="a1"/>
    <w:uiPriority w:val="39"/>
    <w:rsid w:val="00B92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61238"/>
    <w:pPr>
      <w:tabs>
        <w:tab w:val="center" w:pos="4252"/>
        <w:tab w:val="right" w:pos="8504"/>
      </w:tabs>
      <w:snapToGrid w:val="0"/>
    </w:pPr>
  </w:style>
  <w:style w:type="character" w:customStyle="1" w:styleId="ac">
    <w:name w:val="ヘッダー (文字)"/>
    <w:basedOn w:val="a0"/>
    <w:link w:val="ab"/>
    <w:uiPriority w:val="99"/>
    <w:rsid w:val="00761238"/>
  </w:style>
  <w:style w:type="paragraph" w:styleId="ad">
    <w:name w:val="footer"/>
    <w:basedOn w:val="a"/>
    <w:link w:val="ae"/>
    <w:uiPriority w:val="99"/>
    <w:unhideWhenUsed/>
    <w:rsid w:val="00761238"/>
    <w:pPr>
      <w:tabs>
        <w:tab w:val="center" w:pos="4252"/>
        <w:tab w:val="right" w:pos="8504"/>
      </w:tabs>
      <w:snapToGrid w:val="0"/>
    </w:pPr>
  </w:style>
  <w:style w:type="character" w:customStyle="1" w:styleId="ae">
    <w:name w:val="フッター (文字)"/>
    <w:basedOn w:val="a0"/>
    <w:link w:val="ad"/>
    <w:uiPriority w:val="99"/>
    <w:rsid w:val="0076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4</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114</cp:revision>
  <cp:lastPrinted>2025-01-22T04:15:00Z</cp:lastPrinted>
  <dcterms:created xsi:type="dcterms:W3CDTF">2024-04-22T08:23:00Z</dcterms:created>
  <dcterms:modified xsi:type="dcterms:W3CDTF">2025-02-17T06:00:00Z</dcterms:modified>
</cp:coreProperties>
</file>