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Look w:val="04A0" w:firstRow="1" w:lastRow="0" w:firstColumn="1" w:lastColumn="0" w:noHBand="0" w:noVBand="1"/>
      </w:tblPr>
      <w:tblGrid>
        <w:gridCol w:w="1156"/>
        <w:gridCol w:w="7904"/>
      </w:tblGrid>
      <w:tr w:rsidR="00B67B41" w:rsidRPr="00B54CD1" w14:paraId="779F25D9" w14:textId="77777777" w:rsidTr="00FF540B">
        <w:trPr>
          <w:trHeight w:val="544"/>
        </w:trPr>
        <w:tc>
          <w:tcPr>
            <w:tcW w:w="1215" w:type="dxa"/>
            <w:vAlign w:val="center"/>
          </w:tcPr>
          <w:p w14:paraId="10907CB0" w14:textId="77777777" w:rsidR="00B67B41" w:rsidRPr="00B54CD1" w:rsidRDefault="00B67B41" w:rsidP="00B67B41">
            <w:pPr>
              <w:widowControl w:val="0"/>
              <w:jc w:val="center"/>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分野</w:t>
            </w:r>
          </w:p>
        </w:tc>
        <w:tc>
          <w:tcPr>
            <w:tcW w:w="8402" w:type="dxa"/>
            <w:tcBorders>
              <w:bottom w:val="single" w:sz="4" w:space="0" w:color="auto"/>
            </w:tcBorders>
            <w:vAlign w:val="center"/>
          </w:tcPr>
          <w:p w14:paraId="120C2975" w14:textId="34FFF3F4" w:rsidR="00B67B41" w:rsidRPr="00B54CD1" w:rsidRDefault="00557FAB" w:rsidP="00B67B41">
            <w:pPr>
              <w:widowControl w:val="0"/>
              <w:jc w:val="both"/>
              <w:rPr>
                <w:rFonts w:ascii="BIZ UD明朝 Medium" w:eastAsia="BIZ UD明朝 Medium" w:hAnsiTheme="minorHAnsi" w:cstheme="minorBidi"/>
                <w:kern w:val="2"/>
                <w:sz w:val="21"/>
                <w:szCs w:val="21"/>
              </w:rPr>
            </w:pPr>
            <w:r>
              <w:rPr>
                <w:rFonts w:ascii="BIZ UD明朝 Medium" w:eastAsia="BIZ UD明朝 Medium" w:hAnsiTheme="minorHAnsi" w:cstheme="minorBidi" w:hint="eastAsia"/>
                <w:kern w:val="2"/>
                <w:sz w:val="21"/>
                <w:szCs w:val="21"/>
              </w:rPr>
              <w:t>総合分野</w:t>
            </w:r>
            <w:r w:rsidR="00E46917">
              <w:rPr>
                <w:rFonts w:ascii="BIZ UD明朝 Medium" w:eastAsia="BIZ UD明朝 Medium" w:hAnsiTheme="minorHAnsi" w:cstheme="minorBidi" w:hint="eastAsia"/>
                <w:kern w:val="2"/>
                <w:sz w:val="21"/>
                <w:szCs w:val="21"/>
              </w:rPr>
              <w:t>（学校設定科目等）</w:t>
            </w:r>
          </w:p>
        </w:tc>
      </w:tr>
      <w:tr w:rsidR="00B67B41" w:rsidRPr="00B54CD1" w14:paraId="1180517F" w14:textId="77777777" w:rsidTr="000D089C">
        <w:trPr>
          <w:trHeight w:val="845"/>
        </w:trPr>
        <w:tc>
          <w:tcPr>
            <w:tcW w:w="1215" w:type="dxa"/>
            <w:vAlign w:val="center"/>
          </w:tcPr>
          <w:p w14:paraId="2F7BE673" w14:textId="1AF2E2B3" w:rsidR="00B67B41" w:rsidRPr="00B54CD1" w:rsidRDefault="00E266F4" w:rsidP="00B67B41">
            <w:pPr>
              <w:widowControl w:val="0"/>
              <w:jc w:val="center"/>
              <w:rPr>
                <w:rFonts w:ascii="BIZ UD明朝 Medium" w:eastAsia="BIZ UD明朝 Medium" w:hAnsiTheme="minorHAnsi" w:cstheme="minorBidi"/>
                <w:kern w:val="2"/>
                <w:sz w:val="21"/>
                <w:szCs w:val="21"/>
              </w:rPr>
            </w:pPr>
            <w:r>
              <w:rPr>
                <w:rFonts w:ascii="BIZ UD明朝 Medium" w:eastAsia="BIZ UD明朝 Medium" w:hAnsiTheme="minorHAnsi" w:cstheme="minorBidi" w:hint="eastAsia"/>
                <w:kern w:val="2"/>
                <w:sz w:val="21"/>
                <w:szCs w:val="21"/>
              </w:rPr>
              <w:t>教材の</w:t>
            </w:r>
          </w:p>
          <w:p w14:paraId="3F44A3EB" w14:textId="77777777" w:rsidR="00B67B41" w:rsidRPr="00B54CD1" w:rsidRDefault="00B67B41" w:rsidP="00B67B41">
            <w:pPr>
              <w:widowControl w:val="0"/>
              <w:jc w:val="center"/>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タイトル</w:t>
            </w:r>
          </w:p>
        </w:tc>
        <w:tc>
          <w:tcPr>
            <w:tcW w:w="8402" w:type="dxa"/>
            <w:vAlign w:val="center"/>
          </w:tcPr>
          <w:p w14:paraId="4751358E" w14:textId="1FE67145" w:rsidR="00B67B41" w:rsidRPr="00B54CD1" w:rsidRDefault="00BE0568" w:rsidP="00BE0568">
            <w:pPr>
              <w:rPr>
                <w:rFonts w:ascii="BIZ UD明朝 Medium" w:eastAsia="BIZ UD明朝 Medium" w:hAnsi="BIZ UD明朝 Medium" w:cstheme="minorBidi"/>
                <w:sz w:val="21"/>
                <w:szCs w:val="21"/>
              </w:rPr>
            </w:pPr>
            <w:r w:rsidRPr="00B54CD1">
              <w:rPr>
                <w:rFonts w:ascii="BIZ UD明朝 Medium" w:eastAsia="BIZ UD明朝 Medium" w:hAnsi="BIZ UD明朝 Medium" w:cstheme="minorBidi" w:hint="eastAsia"/>
                <w:sz w:val="21"/>
                <w:szCs w:val="21"/>
              </w:rPr>
              <w:t>ＳＤＧｓとSociety5.0について考えよう</w:t>
            </w:r>
          </w:p>
        </w:tc>
      </w:tr>
      <w:tr w:rsidR="00B67B41" w:rsidRPr="00B54CD1" w14:paraId="0CDF74D7" w14:textId="77777777" w:rsidTr="000D089C">
        <w:trPr>
          <w:trHeight w:val="1823"/>
        </w:trPr>
        <w:tc>
          <w:tcPr>
            <w:tcW w:w="1215" w:type="dxa"/>
            <w:vAlign w:val="center"/>
          </w:tcPr>
          <w:p w14:paraId="02C31E80" w14:textId="576EEB09" w:rsidR="00B67B41" w:rsidRPr="00B54CD1" w:rsidRDefault="00E266F4" w:rsidP="00B67B41">
            <w:pPr>
              <w:widowControl w:val="0"/>
              <w:jc w:val="center"/>
              <w:rPr>
                <w:rFonts w:ascii="BIZ UD明朝 Medium" w:eastAsia="BIZ UD明朝 Medium" w:hAnsiTheme="minorHAnsi" w:cstheme="minorBidi"/>
                <w:kern w:val="2"/>
                <w:sz w:val="21"/>
                <w:szCs w:val="21"/>
              </w:rPr>
            </w:pPr>
            <w:r>
              <w:rPr>
                <w:rFonts w:ascii="BIZ UD明朝 Medium" w:eastAsia="BIZ UD明朝 Medium" w:hAnsiTheme="minorHAnsi" w:cstheme="minorBidi" w:hint="eastAsia"/>
                <w:kern w:val="2"/>
                <w:sz w:val="21"/>
                <w:szCs w:val="21"/>
              </w:rPr>
              <w:t>教材</w:t>
            </w:r>
            <w:r w:rsidR="00B67B41" w:rsidRPr="00B54CD1">
              <w:rPr>
                <w:rFonts w:ascii="BIZ UD明朝 Medium" w:eastAsia="BIZ UD明朝 Medium" w:hAnsiTheme="minorHAnsi" w:cstheme="minorBidi" w:hint="eastAsia"/>
                <w:kern w:val="2"/>
                <w:sz w:val="21"/>
                <w:szCs w:val="21"/>
              </w:rPr>
              <w:t>からの学び</w:t>
            </w:r>
          </w:p>
        </w:tc>
        <w:tc>
          <w:tcPr>
            <w:tcW w:w="8402" w:type="dxa"/>
            <w:vAlign w:val="center"/>
          </w:tcPr>
          <w:p w14:paraId="677FDB21" w14:textId="10EBC4DC" w:rsidR="00E4142D" w:rsidRPr="00B54CD1" w:rsidRDefault="00E4142D" w:rsidP="00E4142D">
            <w:pPr>
              <w:widowControl w:val="0"/>
              <w:ind w:left="405" w:hangingChars="193" w:hanging="405"/>
              <w:jc w:val="both"/>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 xml:space="preserve">１　</w:t>
            </w:r>
            <w:bookmarkStart w:id="0" w:name="_Hlk176443114"/>
            <w:r w:rsidRPr="00B54CD1">
              <w:rPr>
                <w:rFonts w:ascii="BIZ UD明朝 Medium" w:eastAsia="BIZ UD明朝 Medium" w:hAnsiTheme="minorHAnsi" w:cstheme="minorBidi" w:hint="eastAsia"/>
                <w:kern w:val="2"/>
                <w:sz w:val="21"/>
                <w:szCs w:val="21"/>
              </w:rPr>
              <w:t>職業人に求められる倫理観と、ビジネスによる課題解決の必要性について理解</w:t>
            </w:r>
            <w:bookmarkEnd w:id="0"/>
            <w:r w:rsidR="001825A6" w:rsidRPr="00B54CD1">
              <w:rPr>
                <w:rFonts w:ascii="BIZ UD明朝 Medium" w:eastAsia="BIZ UD明朝 Medium" w:hAnsiTheme="minorHAnsi" w:cstheme="minorBidi" w:hint="eastAsia"/>
                <w:kern w:val="2"/>
                <w:sz w:val="21"/>
                <w:szCs w:val="21"/>
              </w:rPr>
              <w:t>する。</w:t>
            </w:r>
          </w:p>
          <w:p w14:paraId="2F0680BE" w14:textId="099EB171" w:rsidR="00E4142D" w:rsidRPr="00B54CD1" w:rsidRDefault="00E4142D" w:rsidP="00E4142D">
            <w:pPr>
              <w:widowControl w:val="0"/>
              <w:ind w:left="433" w:hangingChars="206" w:hanging="433"/>
              <w:jc w:val="both"/>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２　他者の意見から多面的・多角的にＳＤＧｓの目標を達成させる必要性を理解</w:t>
            </w:r>
            <w:r w:rsidR="001825A6" w:rsidRPr="00B54CD1">
              <w:rPr>
                <w:rFonts w:ascii="BIZ UD明朝 Medium" w:eastAsia="BIZ UD明朝 Medium" w:hAnsiTheme="minorHAnsi" w:cstheme="minorBidi" w:hint="eastAsia"/>
                <w:kern w:val="2"/>
                <w:sz w:val="21"/>
                <w:szCs w:val="21"/>
              </w:rPr>
              <w:t>する。</w:t>
            </w:r>
          </w:p>
          <w:p w14:paraId="1786FDBE" w14:textId="21172122" w:rsidR="00E4142D" w:rsidRPr="00B54CD1" w:rsidRDefault="00E4142D" w:rsidP="00E4142D">
            <w:pPr>
              <w:widowControl w:val="0"/>
              <w:jc w:val="both"/>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３　ＳＤＧｓを自らの問題として捉え、解決しようとする態度を身に付ける。</w:t>
            </w:r>
          </w:p>
          <w:p w14:paraId="440848D9" w14:textId="4E225E43" w:rsidR="00B67B41" w:rsidRPr="00B54CD1" w:rsidRDefault="00BE0568" w:rsidP="00E4142D">
            <w:pPr>
              <w:widowControl w:val="0"/>
              <w:ind w:left="420" w:hangingChars="200" w:hanging="420"/>
              <w:jc w:val="both"/>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４　ＥＳＧ投資について理解し、企業として存続していくためにはＳＤＧｓに取り組まなければならない現状を理解する。</w:t>
            </w:r>
          </w:p>
        </w:tc>
      </w:tr>
      <w:tr w:rsidR="00B67B41" w:rsidRPr="00B54CD1" w14:paraId="3692ACC7" w14:textId="77777777" w:rsidTr="000D089C">
        <w:trPr>
          <w:trHeight w:val="575"/>
        </w:trPr>
        <w:tc>
          <w:tcPr>
            <w:tcW w:w="1215" w:type="dxa"/>
            <w:vAlign w:val="center"/>
          </w:tcPr>
          <w:p w14:paraId="739224EF" w14:textId="77777777" w:rsidR="00B67B41" w:rsidRPr="00B54CD1" w:rsidRDefault="00B67B41" w:rsidP="00B67B41">
            <w:pPr>
              <w:widowControl w:val="0"/>
              <w:jc w:val="center"/>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時間数</w:t>
            </w:r>
          </w:p>
        </w:tc>
        <w:tc>
          <w:tcPr>
            <w:tcW w:w="8402" w:type="dxa"/>
            <w:vAlign w:val="center"/>
          </w:tcPr>
          <w:p w14:paraId="489FD3F1" w14:textId="4C26B2A9" w:rsidR="00B67B41" w:rsidRPr="00B54CD1" w:rsidRDefault="001825A6" w:rsidP="00B67B41">
            <w:pPr>
              <w:widowControl w:val="0"/>
              <w:jc w:val="both"/>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２時間</w:t>
            </w:r>
          </w:p>
        </w:tc>
      </w:tr>
      <w:tr w:rsidR="00B67B41" w:rsidRPr="00B54CD1" w14:paraId="62576337" w14:textId="77777777" w:rsidTr="000D089C">
        <w:trPr>
          <w:trHeight w:val="2557"/>
        </w:trPr>
        <w:tc>
          <w:tcPr>
            <w:tcW w:w="1215" w:type="dxa"/>
            <w:vAlign w:val="center"/>
          </w:tcPr>
          <w:p w14:paraId="33FB1B2C" w14:textId="77777777" w:rsidR="00B67B41" w:rsidRPr="00B54CD1" w:rsidRDefault="00B67B41" w:rsidP="00B67B41">
            <w:pPr>
              <w:widowControl w:val="0"/>
              <w:jc w:val="center"/>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授業の</w:t>
            </w:r>
          </w:p>
          <w:p w14:paraId="434E2866" w14:textId="77777777" w:rsidR="00B67B41" w:rsidRPr="00B54CD1" w:rsidRDefault="00B67B41" w:rsidP="00B67B41">
            <w:pPr>
              <w:widowControl w:val="0"/>
              <w:jc w:val="center"/>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進め方</w:t>
            </w:r>
          </w:p>
        </w:tc>
        <w:tc>
          <w:tcPr>
            <w:tcW w:w="8402" w:type="dxa"/>
            <w:vAlign w:val="center"/>
          </w:tcPr>
          <w:p w14:paraId="5DA6F889" w14:textId="468934CE" w:rsidR="00B6265D" w:rsidRPr="00B54CD1" w:rsidRDefault="00477A58" w:rsidP="00477A58">
            <w:pPr>
              <w:widowControl w:val="0"/>
              <w:rPr>
                <w:rFonts w:ascii="BIZ UD明朝 Medium" w:eastAsia="BIZ UD明朝 Medium" w:hAnsi="BIZ UD明朝 Medium" w:cstheme="minorBidi"/>
                <w:kern w:val="2"/>
                <w:sz w:val="21"/>
                <w:szCs w:val="21"/>
                <w14:ligatures w14:val="standardContextual"/>
              </w:rPr>
            </w:pPr>
            <w:r>
              <w:rPr>
                <w:rFonts w:ascii="BIZ UD明朝 Medium" w:eastAsia="BIZ UD明朝 Medium" w:hAnsi="BIZ UD明朝 Medium" w:cstheme="minorBidi" w:hint="eastAsia"/>
                <w:kern w:val="2"/>
                <w:sz w:val="21"/>
                <w:szCs w:val="21"/>
                <w14:ligatures w14:val="standardContextual"/>
              </w:rPr>
              <w:t>＜</w:t>
            </w:r>
            <w:r w:rsidR="00B6265D" w:rsidRPr="00B54CD1">
              <w:rPr>
                <w:rFonts w:ascii="BIZ UD明朝 Medium" w:eastAsia="BIZ UD明朝 Medium" w:hAnsi="BIZ UD明朝 Medium" w:cstheme="minorBidi" w:hint="eastAsia"/>
                <w:kern w:val="2"/>
                <w:sz w:val="21"/>
                <w:szCs w:val="21"/>
                <w14:ligatures w14:val="standardContextual"/>
              </w:rPr>
              <w:t>１時間目（講義）</w:t>
            </w:r>
            <w:r>
              <w:rPr>
                <w:rFonts w:ascii="BIZ UD明朝 Medium" w:eastAsia="BIZ UD明朝 Medium" w:hAnsi="BIZ UD明朝 Medium" w:cstheme="minorBidi" w:hint="eastAsia"/>
                <w:kern w:val="2"/>
                <w:sz w:val="21"/>
                <w:szCs w:val="21"/>
                <w14:ligatures w14:val="standardContextual"/>
              </w:rPr>
              <w:t>＞</w:t>
            </w:r>
          </w:p>
          <w:p w14:paraId="699994BB" w14:textId="3DA6198A" w:rsidR="00B6265D" w:rsidRPr="00B54CD1" w:rsidRDefault="00B6265D" w:rsidP="004B15D9">
            <w:pPr>
              <w:widowControl w:val="0"/>
              <w:ind w:left="420" w:hangingChars="200" w:hanging="42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ＳＤＧｓとSociety5.0について基礎的な知識を習得するための講義を行う。教員は講義だけでなくYouTubeや本教材の基礎学習を活用する。特に「ＳＤＧｓとSociety5.0の違い」と「ＥＳＧ投資」については必ず触れること。</w:t>
            </w:r>
          </w:p>
          <w:p w14:paraId="43EBB887" w14:textId="48492BD6" w:rsidR="00B6265D" w:rsidRPr="00B54CD1" w:rsidRDefault="00B6265D" w:rsidP="004B15D9">
            <w:pPr>
              <w:widowControl w:val="0"/>
              <w:ind w:left="433" w:hangingChars="206" w:hanging="433"/>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・２時間目のアサインメントの意見共有に向けて、基礎学習とアサインメントを事前</w:t>
            </w:r>
            <w:r w:rsidR="00D17630">
              <w:rPr>
                <w:rFonts w:ascii="BIZ UD明朝 Medium" w:eastAsia="BIZ UD明朝 Medium" w:hAnsi="BIZ UD明朝 Medium" w:cstheme="minorBidi" w:hint="eastAsia"/>
                <w:kern w:val="2"/>
                <w:sz w:val="21"/>
                <w:szCs w:val="21"/>
                <w14:ligatures w14:val="standardContextual"/>
              </w:rPr>
              <w:t>に</w:t>
            </w:r>
            <w:r w:rsidRPr="00B54CD1">
              <w:rPr>
                <w:rFonts w:ascii="BIZ UD明朝 Medium" w:eastAsia="BIZ UD明朝 Medium" w:hAnsi="BIZ UD明朝 Medium" w:cstheme="minorBidi" w:hint="eastAsia"/>
                <w:kern w:val="2"/>
                <w:sz w:val="21"/>
                <w:szCs w:val="21"/>
                <w14:ligatures w14:val="standardContextual"/>
              </w:rPr>
              <w:t>学習</w:t>
            </w:r>
            <w:r w:rsidR="001858CC">
              <w:rPr>
                <w:rFonts w:ascii="BIZ UD明朝 Medium" w:eastAsia="BIZ UD明朝 Medium" w:hAnsi="BIZ UD明朝 Medium" w:cstheme="minorBidi" w:hint="eastAsia"/>
                <w:kern w:val="2"/>
                <w:sz w:val="21"/>
                <w:szCs w:val="21"/>
                <w14:ligatures w14:val="standardContextual"/>
              </w:rPr>
              <w:t>するよう</w:t>
            </w:r>
            <w:r w:rsidRPr="00B54CD1">
              <w:rPr>
                <w:rFonts w:ascii="BIZ UD明朝 Medium" w:eastAsia="BIZ UD明朝 Medium" w:hAnsi="BIZ UD明朝 Medium" w:cstheme="minorBidi" w:hint="eastAsia"/>
                <w:kern w:val="2"/>
                <w:sz w:val="21"/>
                <w:szCs w:val="21"/>
                <w14:ligatures w14:val="standardContextual"/>
              </w:rPr>
              <w:t>に生徒へ指示</w:t>
            </w:r>
            <w:r w:rsidR="00D17630">
              <w:rPr>
                <w:rFonts w:ascii="BIZ UD明朝 Medium" w:eastAsia="BIZ UD明朝 Medium" w:hAnsi="BIZ UD明朝 Medium" w:cstheme="minorBidi" w:hint="eastAsia"/>
                <w:kern w:val="2"/>
                <w:sz w:val="21"/>
                <w:szCs w:val="21"/>
                <w14:ligatures w14:val="standardContextual"/>
              </w:rPr>
              <w:t>を</w:t>
            </w:r>
            <w:r w:rsidRPr="00B54CD1">
              <w:rPr>
                <w:rFonts w:ascii="BIZ UD明朝 Medium" w:eastAsia="BIZ UD明朝 Medium" w:hAnsi="BIZ UD明朝 Medium" w:cstheme="minorBidi" w:hint="eastAsia"/>
                <w:kern w:val="2"/>
                <w:sz w:val="21"/>
                <w:szCs w:val="21"/>
                <w14:ligatures w14:val="standardContextual"/>
              </w:rPr>
              <w:t>する。基礎学習とアサインメントは２時間目までに回収し、評価を付ける。</w:t>
            </w:r>
          </w:p>
          <w:p w14:paraId="4512F0C7" w14:textId="77777777" w:rsidR="00B6265D" w:rsidRPr="00B54CD1" w:rsidRDefault="00B6265D" w:rsidP="00B6265D">
            <w:pPr>
              <w:widowControl w:val="0"/>
              <w:ind w:left="237" w:hangingChars="113" w:hanging="237"/>
              <w:rPr>
                <w:rFonts w:ascii="BIZ UD明朝 Medium" w:eastAsia="BIZ UD明朝 Medium" w:hAnsi="BIZ UD明朝 Medium" w:cstheme="minorBidi"/>
                <w:kern w:val="2"/>
                <w:sz w:val="21"/>
                <w:szCs w:val="21"/>
                <w14:ligatures w14:val="standardContextual"/>
              </w:rPr>
            </w:pPr>
          </w:p>
          <w:p w14:paraId="02ABE50D" w14:textId="39C56A4F" w:rsidR="00B6265D" w:rsidRPr="00B54CD1" w:rsidRDefault="00477A58" w:rsidP="00477A58">
            <w:pPr>
              <w:widowControl w:val="0"/>
              <w:rPr>
                <w:rFonts w:ascii="BIZ UD明朝 Medium" w:eastAsia="BIZ UD明朝 Medium" w:hAnsi="BIZ UD明朝 Medium" w:cstheme="minorBidi"/>
                <w:kern w:val="2"/>
                <w:sz w:val="21"/>
                <w:szCs w:val="21"/>
                <w14:ligatures w14:val="standardContextual"/>
              </w:rPr>
            </w:pPr>
            <w:r>
              <w:rPr>
                <w:rFonts w:ascii="BIZ UD明朝 Medium" w:eastAsia="BIZ UD明朝 Medium" w:hAnsi="BIZ UD明朝 Medium" w:cstheme="minorBidi" w:hint="eastAsia"/>
                <w:kern w:val="2"/>
                <w:sz w:val="21"/>
                <w:szCs w:val="21"/>
                <w14:ligatures w14:val="standardContextual"/>
              </w:rPr>
              <w:t>＜</w:t>
            </w:r>
            <w:r w:rsidR="00B6265D" w:rsidRPr="00B54CD1">
              <w:rPr>
                <w:rFonts w:ascii="BIZ UD明朝 Medium" w:eastAsia="BIZ UD明朝 Medium" w:hAnsi="BIZ UD明朝 Medium" w:cstheme="minorBidi" w:hint="eastAsia"/>
                <w:kern w:val="2"/>
                <w:sz w:val="21"/>
                <w:szCs w:val="21"/>
                <w14:ligatures w14:val="standardContextual"/>
              </w:rPr>
              <w:t>２時間目（意見共有）</w:t>
            </w:r>
            <w:r>
              <w:rPr>
                <w:rFonts w:ascii="BIZ UD明朝 Medium" w:eastAsia="BIZ UD明朝 Medium" w:hAnsi="BIZ UD明朝 Medium" w:cstheme="minorBidi" w:hint="eastAsia"/>
                <w:kern w:val="2"/>
                <w:sz w:val="21"/>
                <w:szCs w:val="21"/>
                <w14:ligatures w14:val="standardContextual"/>
              </w:rPr>
              <w:t>＞</w:t>
            </w:r>
          </w:p>
          <w:p w14:paraId="177EE6A3" w14:textId="77777777" w:rsidR="00B6265D" w:rsidRPr="00B54CD1" w:rsidRDefault="00B6265D" w:rsidP="00B6265D">
            <w:pPr>
              <w:widowControl w:val="0"/>
              <w:ind w:left="237" w:hangingChars="113" w:hanging="23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＜グループ内意見共有＞</w:t>
            </w:r>
          </w:p>
          <w:p w14:paraId="7A62B68F" w14:textId="77777777" w:rsidR="00B6265D" w:rsidRPr="00B54CD1" w:rsidRDefault="00B6265D" w:rsidP="00B6265D">
            <w:pPr>
              <w:widowControl w:val="0"/>
              <w:ind w:leftChars="100" w:left="450" w:hangingChars="100" w:hanging="21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・授業の初めに10分程度グループ内意見共有を行う（４～６名くらいのグループ）。全てのアサインメントを10分で意見共有をするのは時間的に不可能なため教員がアサインメントを２～３つ程度指定する。</w:t>
            </w:r>
          </w:p>
          <w:p w14:paraId="38027766" w14:textId="77777777" w:rsidR="00B6265D" w:rsidRPr="00B54CD1" w:rsidRDefault="00B6265D" w:rsidP="00B6265D">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＜全体意見共有＞</w:t>
            </w:r>
          </w:p>
          <w:p w14:paraId="51AB49D0" w14:textId="20DE62F6" w:rsidR="00B6265D" w:rsidRPr="00B54CD1" w:rsidRDefault="00B6265D" w:rsidP="00B6265D">
            <w:pPr>
              <w:widowControl w:val="0"/>
              <w:ind w:left="447" w:hangingChars="213" w:hanging="44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アサインメントの意見共有を一つずつ進め、生徒の意見を聞いていく。生徒が発言した意見は板書する。挙手して発言することを基本とするが、挙手での意見共有ができないようであればロイロノートなどで付箋に書かせて意見共有することも可とする。</w:t>
            </w:r>
          </w:p>
          <w:p w14:paraId="333B8E86" w14:textId="77777777" w:rsidR="00B6265D" w:rsidRPr="00B54CD1" w:rsidRDefault="00B6265D" w:rsidP="00B6265D">
            <w:pPr>
              <w:widowControl w:val="0"/>
              <w:ind w:left="237" w:hangingChars="113" w:hanging="23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＜振り返り・気づきの共有＞</w:t>
            </w:r>
          </w:p>
          <w:p w14:paraId="0ED77BFB" w14:textId="79A75625" w:rsidR="00B6265D" w:rsidRPr="00B54CD1" w:rsidRDefault="00B6265D" w:rsidP="00B6265D">
            <w:pPr>
              <w:widowControl w:val="0"/>
              <w:ind w:left="447" w:hangingChars="213" w:hanging="44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・振り返りや気づきをケースメソッド評価シート記入させ、グループで共有したり、</w:t>
            </w:r>
            <w:r w:rsidR="00D74762">
              <w:rPr>
                <w:rFonts w:ascii="BIZ UD明朝 Medium" w:eastAsia="BIZ UD明朝 Medium" w:hAnsi="BIZ UD明朝 Medium" w:cstheme="minorBidi" w:hint="eastAsia"/>
                <w:kern w:val="2"/>
                <w:sz w:val="21"/>
                <w:szCs w:val="21"/>
                <w14:ligatures w14:val="standardContextual"/>
              </w:rPr>
              <w:t>Teams</w:t>
            </w:r>
            <w:r w:rsidRPr="00B54CD1">
              <w:rPr>
                <w:rFonts w:ascii="BIZ UD明朝 Medium" w:eastAsia="BIZ UD明朝 Medium" w:hAnsi="BIZ UD明朝 Medium" w:cstheme="minorBidi" w:hint="eastAsia"/>
                <w:kern w:val="2"/>
                <w:sz w:val="21"/>
                <w:szCs w:val="21"/>
                <w14:ligatures w14:val="standardContextual"/>
              </w:rPr>
              <w:t>のチャット機能などを用い</w:t>
            </w:r>
            <w:r w:rsidR="00525396">
              <w:rPr>
                <w:rFonts w:ascii="BIZ UD明朝 Medium" w:eastAsia="BIZ UD明朝 Medium" w:hAnsi="BIZ UD明朝 Medium" w:cstheme="minorBidi" w:hint="eastAsia"/>
                <w:kern w:val="2"/>
                <w:sz w:val="21"/>
                <w:szCs w:val="21"/>
                <w14:ligatures w14:val="standardContextual"/>
              </w:rPr>
              <w:t>たりし</w:t>
            </w:r>
            <w:r w:rsidRPr="00B54CD1">
              <w:rPr>
                <w:rFonts w:ascii="BIZ UD明朝 Medium" w:eastAsia="BIZ UD明朝 Medium" w:hAnsi="BIZ UD明朝 Medium" w:cstheme="minorBidi" w:hint="eastAsia"/>
                <w:kern w:val="2"/>
                <w:sz w:val="21"/>
                <w:szCs w:val="21"/>
                <w14:ligatures w14:val="standardContextual"/>
              </w:rPr>
              <w:t>て共有する。振り返りの共有は自らの学習を調整するという側面において非常に重要なため必ず行う。</w:t>
            </w:r>
          </w:p>
          <w:p w14:paraId="6BC792CB" w14:textId="2C9B5209" w:rsidR="00B67B41" w:rsidRPr="00B54CD1" w:rsidRDefault="00B67B41" w:rsidP="001825A6">
            <w:pPr>
              <w:widowControl w:val="0"/>
              <w:ind w:left="405" w:hangingChars="193" w:hanging="405"/>
              <w:jc w:val="both"/>
              <w:rPr>
                <w:rFonts w:ascii="BIZ UD明朝 Medium" w:eastAsia="BIZ UD明朝 Medium" w:hAnsiTheme="minorHAnsi" w:cstheme="minorBidi"/>
                <w:kern w:val="2"/>
                <w:sz w:val="21"/>
                <w:szCs w:val="21"/>
              </w:rPr>
            </w:pPr>
          </w:p>
        </w:tc>
      </w:tr>
    </w:tbl>
    <w:p w14:paraId="40325C84" w14:textId="77777777" w:rsidR="00B67B41" w:rsidRPr="00B54CD1" w:rsidRDefault="00B67B41" w:rsidP="006201A2">
      <w:pPr>
        <w:rPr>
          <w:rFonts w:ascii="ＭＳ Ｐ明朝" w:eastAsia="ＭＳ Ｐ明朝" w:hAnsi="ＭＳ Ｐ明朝" w:cstheme="minorBidi"/>
          <w:sz w:val="21"/>
          <w:szCs w:val="21"/>
        </w:rPr>
      </w:pPr>
    </w:p>
    <w:p w14:paraId="08E04539" w14:textId="5A04C36C" w:rsidR="00B73838" w:rsidRPr="00B54CD1" w:rsidRDefault="00B73838" w:rsidP="006201A2">
      <w:pPr>
        <w:rPr>
          <w:rFonts w:ascii="ＭＳ Ｐ明朝" w:eastAsia="ＭＳ Ｐ明朝" w:hAnsi="ＭＳ Ｐ明朝" w:cstheme="minorBidi"/>
          <w:sz w:val="21"/>
          <w:szCs w:val="21"/>
        </w:rPr>
      </w:pPr>
    </w:p>
    <w:p w14:paraId="03C9FEB9" w14:textId="77777777" w:rsidR="00B73838" w:rsidRPr="00B54CD1" w:rsidRDefault="00B73838">
      <w:pPr>
        <w:rPr>
          <w:rFonts w:ascii="ＭＳ Ｐ明朝" w:eastAsia="ＭＳ Ｐ明朝" w:hAnsi="ＭＳ Ｐ明朝" w:cstheme="minorBidi"/>
          <w:sz w:val="21"/>
          <w:szCs w:val="21"/>
        </w:rPr>
      </w:pPr>
      <w:r w:rsidRPr="00B54CD1">
        <w:rPr>
          <w:rFonts w:ascii="ＭＳ Ｐ明朝" w:eastAsia="ＭＳ Ｐ明朝" w:hAnsi="ＭＳ Ｐ明朝" w:cstheme="minorBidi"/>
          <w:sz w:val="21"/>
          <w:szCs w:val="21"/>
        </w:rPr>
        <w:br w:type="page"/>
      </w:r>
    </w:p>
    <w:p w14:paraId="5682D18E" w14:textId="3166D042" w:rsidR="00B73838" w:rsidRDefault="00B73838" w:rsidP="00E46917">
      <w:pPr>
        <w:widowControl w:val="0"/>
        <w:jc w:val="center"/>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lastRenderedPageBreak/>
        <w:t>意見共有「ＳＤＧｓと</w:t>
      </w:r>
      <w:r w:rsidRPr="00B54CD1">
        <w:rPr>
          <w:rFonts w:ascii="BIZ UD明朝 Medium" w:eastAsia="BIZ UD明朝 Medium" w:hAnsi="BIZ UD明朝 Medium" w:cstheme="minorBidi"/>
          <w:kern w:val="2"/>
          <w:sz w:val="21"/>
          <w:szCs w:val="21"/>
          <w14:ligatures w14:val="standardContextual"/>
        </w:rPr>
        <w:t>Society5.0について考えよう</w:t>
      </w:r>
      <w:r w:rsidRPr="00B54CD1">
        <w:rPr>
          <w:rFonts w:ascii="BIZ UD明朝 Medium" w:eastAsia="BIZ UD明朝 Medium" w:hAnsi="BIZ UD明朝 Medium" w:cstheme="minorBidi" w:hint="eastAsia"/>
          <w:kern w:val="2"/>
          <w:sz w:val="21"/>
          <w:szCs w:val="21"/>
          <w14:ligatures w14:val="standardContextual"/>
        </w:rPr>
        <w:t>」</w:t>
      </w:r>
      <w:r w:rsidR="00E46917">
        <w:rPr>
          <w:rFonts w:ascii="BIZ UD明朝 Medium" w:eastAsia="BIZ UD明朝 Medium" w:hAnsi="BIZ UD明朝 Medium" w:cstheme="minorBidi" w:hint="eastAsia"/>
          <w:kern w:val="2"/>
          <w:sz w:val="21"/>
          <w:szCs w:val="21"/>
          <w14:ligatures w14:val="standardContextual"/>
        </w:rPr>
        <w:t xml:space="preserve">　</w:t>
      </w:r>
      <w:r w:rsidRPr="00B54CD1">
        <w:rPr>
          <w:rFonts w:ascii="BIZ UD明朝 Medium" w:eastAsia="BIZ UD明朝 Medium" w:hAnsi="BIZ UD明朝 Medium" w:cstheme="minorBidi" w:hint="eastAsia"/>
          <w:kern w:val="2"/>
          <w:sz w:val="21"/>
          <w:szCs w:val="21"/>
          <w14:ligatures w14:val="standardContextual"/>
        </w:rPr>
        <w:t>授業計画</w:t>
      </w:r>
    </w:p>
    <w:p w14:paraId="332AE395" w14:textId="77777777" w:rsidR="00E46917" w:rsidRPr="00B54CD1" w:rsidRDefault="00E46917" w:rsidP="00E46917">
      <w:pPr>
        <w:widowControl w:val="0"/>
        <w:jc w:val="center"/>
        <w:rPr>
          <w:rFonts w:ascii="BIZ UD明朝 Medium" w:eastAsia="BIZ UD明朝 Medium" w:hAnsi="BIZ UD明朝 Medium" w:cstheme="minorBidi"/>
          <w:kern w:val="2"/>
          <w:sz w:val="21"/>
          <w:szCs w:val="21"/>
          <w14:ligatures w14:val="standardContextual"/>
        </w:rPr>
      </w:pPr>
    </w:p>
    <w:p w14:paraId="73AE238E" w14:textId="0B46F7E8" w:rsidR="00B73838" w:rsidRPr="00B54CD1" w:rsidRDefault="00B73838" w:rsidP="00B73838">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■本</w:t>
      </w:r>
      <w:r w:rsidR="00927DDC">
        <w:rPr>
          <w:rFonts w:ascii="BIZ UD明朝 Medium" w:eastAsia="BIZ UD明朝 Medium" w:hAnsi="BIZ UD明朝 Medium" w:cstheme="minorBidi" w:hint="eastAsia"/>
          <w:kern w:val="2"/>
          <w:sz w:val="21"/>
          <w:szCs w:val="21"/>
          <w14:ligatures w14:val="standardContextual"/>
        </w:rPr>
        <w:t>単元</w:t>
      </w:r>
      <w:r w:rsidRPr="00B54CD1">
        <w:rPr>
          <w:rFonts w:ascii="BIZ UD明朝 Medium" w:eastAsia="BIZ UD明朝 Medium" w:hAnsi="BIZ UD明朝 Medium" w:cstheme="minorBidi" w:hint="eastAsia"/>
          <w:kern w:val="2"/>
          <w:sz w:val="21"/>
          <w:szCs w:val="21"/>
          <w14:ligatures w14:val="standardContextual"/>
        </w:rPr>
        <w:t>の位置</w:t>
      </w:r>
      <w:r w:rsidR="00097D65">
        <w:rPr>
          <w:rFonts w:ascii="BIZ UD明朝 Medium" w:eastAsia="BIZ UD明朝 Medium" w:hAnsi="BIZ UD明朝 Medium" w:cstheme="minorBidi" w:hint="eastAsia"/>
          <w:kern w:val="2"/>
          <w:sz w:val="21"/>
          <w:szCs w:val="21"/>
          <w14:ligatures w14:val="standardContextual"/>
        </w:rPr>
        <w:t>付け</w:t>
      </w:r>
    </w:p>
    <w:p w14:paraId="1DD82E21" w14:textId="76443D07" w:rsidR="00B73838" w:rsidRPr="00B54CD1" w:rsidRDefault="00B73838" w:rsidP="00B73838">
      <w:pPr>
        <w:widowControl w:val="0"/>
        <w:ind w:firstLineChars="100" w:firstLine="21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ビジネス探究プログラム　基礎学習</w:t>
      </w:r>
    </w:p>
    <w:p w14:paraId="096E6788" w14:textId="77777777" w:rsidR="00B73838" w:rsidRPr="00B54CD1" w:rsidRDefault="00B73838" w:rsidP="00B73838">
      <w:pPr>
        <w:widowControl w:val="0"/>
        <w:rPr>
          <w:rFonts w:ascii="BIZ UD明朝 Medium" w:eastAsia="BIZ UD明朝 Medium" w:hAnsi="BIZ UD明朝 Medium" w:cstheme="minorBidi"/>
          <w:kern w:val="2"/>
          <w:sz w:val="21"/>
          <w:szCs w:val="21"/>
          <w14:ligatures w14:val="standardContextual"/>
        </w:rPr>
      </w:pPr>
    </w:p>
    <w:p w14:paraId="6B868114" w14:textId="3099D0B3" w:rsidR="00B73838" w:rsidRPr="00B54CD1" w:rsidRDefault="00B73838" w:rsidP="00B73838">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■本</w:t>
      </w:r>
      <w:r w:rsidR="00927DDC">
        <w:rPr>
          <w:rFonts w:ascii="BIZ UD明朝 Medium" w:eastAsia="BIZ UD明朝 Medium" w:hAnsi="BIZ UD明朝 Medium" w:cstheme="minorBidi" w:hint="eastAsia"/>
          <w:kern w:val="2"/>
          <w:sz w:val="21"/>
          <w:szCs w:val="21"/>
          <w14:ligatures w14:val="standardContextual"/>
        </w:rPr>
        <w:t>単元</w:t>
      </w:r>
      <w:r w:rsidRPr="00B54CD1">
        <w:rPr>
          <w:rFonts w:ascii="BIZ UD明朝 Medium" w:eastAsia="BIZ UD明朝 Medium" w:hAnsi="BIZ UD明朝 Medium" w:cstheme="minorBidi" w:hint="eastAsia"/>
          <w:kern w:val="2"/>
          <w:sz w:val="21"/>
          <w:szCs w:val="21"/>
          <w14:ligatures w14:val="standardContextual"/>
        </w:rPr>
        <w:t>の目標</w:t>
      </w:r>
    </w:p>
    <w:p w14:paraId="2212D0B5" w14:textId="0511811E" w:rsidR="00B73838" w:rsidRPr="00B54CD1" w:rsidRDefault="006F7EF9" w:rsidP="00B73838">
      <w:pPr>
        <w:widowControl w:val="0"/>
        <w:ind w:firstLineChars="100" w:firstLine="210"/>
        <w:rPr>
          <w:rFonts w:ascii="BIZ UD明朝 Medium" w:eastAsia="BIZ UD明朝 Medium" w:hAnsi="BIZ UD明朝 Medium" w:cstheme="minorBidi"/>
          <w:kern w:val="2"/>
          <w:sz w:val="21"/>
          <w:szCs w:val="21"/>
          <w14:ligatures w14:val="standardContextual"/>
        </w:rPr>
      </w:pPr>
      <w:r>
        <w:rPr>
          <w:rFonts w:ascii="BIZ UD明朝 Medium" w:eastAsia="BIZ UD明朝 Medium" w:hAnsi="BIZ UD明朝 Medium" w:cstheme="minorBidi" w:hint="eastAsia"/>
          <w:kern w:val="2"/>
          <w:sz w:val="21"/>
          <w:szCs w:val="21"/>
          <w14:ligatures w14:val="standardContextual"/>
        </w:rPr>
        <w:t>＜</w:t>
      </w:r>
      <w:r w:rsidR="00B73838" w:rsidRPr="00B54CD1">
        <w:rPr>
          <w:rFonts w:ascii="BIZ UD明朝 Medium" w:eastAsia="BIZ UD明朝 Medium" w:hAnsi="BIZ UD明朝 Medium" w:cstheme="minorBidi" w:hint="eastAsia"/>
          <w:kern w:val="2"/>
          <w:sz w:val="21"/>
          <w:szCs w:val="21"/>
          <w14:ligatures w14:val="standardContextual"/>
        </w:rPr>
        <w:t>１時間目</w:t>
      </w:r>
      <w:r>
        <w:rPr>
          <w:rFonts w:ascii="BIZ UD明朝 Medium" w:eastAsia="BIZ UD明朝 Medium" w:hAnsi="BIZ UD明朝 Medium" w:cstheme="minorBidi" w:hint="eastAsia"/>
          <w:kern w:val="2"/>
          <w:sz w:val="21"/>
          <w:szCs w:val="21"/>
          <w14:ligatures w14:val="standardContextual"/>
        </w:rPr>
        <w:t>＞</w:t>
      </w:r>
    </w:p>
    <w:p w14:paraId="17DB30FB" w14:textId="6B7C89B1" w:rsidR="00B73838" w:rsidRPr="00B54CD1" w:rsidRDefault="00B73838" w:rsidP="004B15D9">
      <w:pPr>
        <w:widowControl w:val="0"/>
        <w:ind w:left="405" w:hangingChars="193" w:hanging="405"/>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・ＳＤＧｓとSociety5.0について基礎的な知識を習得する。教員は講義だけでなくYouTubeや本教材の基礎学習を活用する。特に「ＳＤＧｓとSociety5.0の違い」と</w:t>
      </w:r>
      <w:r w:rsidR="00B6265D" w:rsidRPr="00B54CD1">
        <w:rPr>
          <w:rFonts w:ascii="BIZ UD明朝 Medium" w:eastAsia="BIZ UD明朝 Medium" w:hAnsi="BIZ UD明朝 Medium" w:cstheme="minorBidi" w:hint="eastAsia"/>
          <w:kern w:val="2"/>
          <w:sz w:val="21"/>
          <w:szCs w:val="21"/>
          <w14:ligatures w14:val="standardContextual"/>
        </w:rPr>
        <w:t>会計的視点という観点から</w:t>
      </w:r>
      <w:r w:rsidRPr="00B54CD1">
        <w:rPr>
          <w:rFonts w:ascii="BIZ UD明朝 Medium" w:eastAsia="BIZ UD明朝 Medium" w:hAnsi="BIZ UD明朝 Medium" w:cstheme="minorBidi" w:hint="eastAsia"/>
          <w:kern w:val="2"/>
          <w:sz w:val="21"/>
          <w:szCs w:val="21"/>
          <w14:ligatures w14:val="standardContextual"/>
        </w:rPr>
        <w:t>「</w:t>
      </w:r>
      <w:r w:rsidR="00C016B0" w:rsidRPr="00B54CD1">
        <w:rPr>
          <w:rFonts w:ascii="BIZ UD明朝 Medium" w:eastAsia="BIZ UD明朝 Medium" w:hAnsi="BIZ UD明朝 Medium" w:cstheme="minorBidi" w:hint="eastAsia"/>
          <w:kern w:val="2"/>
          <w:sz w:val="21"/>
          <w:szCs w:val="21"/>
          <w14:ligatures w14:val="standardContextual"/>
        </w:rPr>
        <w:t>ＥＳＧ</w:t>
      </w:r>
      <w:r w:rsidRPr="00B54CD1">
        <w:rPr>
          <w:rFonts w:ascii="BIZ UD明朝 Medium" w:eastAsia="BIZ UD明朝 Medium" w:hAnsi="BIZ UD明朝 Medium" w:cstheme="minorBidi" w:hint="eastAsia"/>
          <w:kern w:val="2"/>
          <w:sz w:val="21"/>
          <w:szCs w:val="21"/>
          <w14:ligatures w14:val="standardContextual"/>
        </w:rPr>
        <w:t>投資」について</w:t>
      </w:r>
      <w:r w:rsidR="00FF00F7" w:rsidRPr="00B54CD1">
        <w:rPr>
          <w:rFonts w:ascii="BIZ UD明朝 Medium" w:eastAsia="BIZ UD明朝 Medium" w:hAnsi="BIZ UD明朝 Medium" w:cstheme="minorBidi" w:hint="eastAsia"/>
          <w:kern w:val="2"/>
          <w:sz w:val="21"/>
          <w:szCs w:val="21"/>
          <w14:ligatures w14:val="standardContextual"/>
        </w:rPr>
        <w:t>理解する。</w:t>
      </w:r>
    </w:p>
    <w:p w14:paraId="103880C3" w14:textId="77777777" w:rsidR="00CA2357" w:rsidRPr="00B54CD1" w:rsidRDefault="00CA2357" w:rsidP="00B73838">
      <w:pPr>
        <w:widowControl w:val="0"/>
        <w:ind w:left="237" w:hangingChars="113" w:hanging="237"/>
        <w:rPr>
          <w:rFonts w:ascii="BIZ UD明朝 Medium" w:eastAsia="BIZ UD明朝 Medium" w:hAnsi="BIZ UD明朝 Medium" w:cstheme="minorBidi"/>
          <w:kern w:val="2"/>
          <w:sz w:val="21"/>
          <w:szCs w:val="21"/>
          <w14:ligatures w14:val="standardContextual"/>
        </w:rPr>
      </w:pPr>
    </w:p>
    <w:p w14:paraId="03EB61FD" w14:textId="480A25F0" w:rsidR="00CA2357" w:rsidRPr="00B54CD1" w:rsidRDefault="006F7EF9" w:rsidP="00FF00F7">
      <w:pPr>
        <w:widowControl w:val="0"/>
        <w:ind w:firstLineChars="100" w:firstLine="210"/>
        <w:rPr>
          <w:rFonts w:ascii="BIZ UD明朝 Medium" w:eastAsia="BIZ UD明朝 Medium" w:hAnsi="BIZ UD明朝 Medium" w:cstheme="minorBidi"/>
          <w:kern w:val="2"/>
          <w:sz w:val="21"/>
          <w:szCs w:val="21"/>
          <w14:ligatures w14:val="standardContextual"/>
        </w:rPr>
      </w:pPr>
      <w:r>
        <w:rPr>
          <w:rFonts w:ascii="BIZ UD明朝 Medium" w:eastAsia="BIZ UD明朝 Medium" w:hAnsi="BIZ UD明朝 Medium" w:cstheme="minorBidi" w:hint="eastAsia"/>
          <w:kern w:val="2"/>
          <w:sz w:val="21"/>
          <w:szCs w:val="21"/>
          <w14:ligatures w14:val="standardContextual"/>
        </w:rPr>
        <w:t>＜</w:t>
      </w:r>
      <w:r w:rsidR="00B73838" w:rsidRPr="00B54CD1">
        <w:rPr>
          <w:rFonts w:ascii="BIZ UD明朝 Medium" w:eastAsia="BIZ UD明朝 Medium" w:hAnsi="BIZ UD明朝 Medium" w:cstheme="minorBidi" w:hint="eastAsia"/>
          <w:kern w:val="2"/>
          <w:sz w:val="21"/>
          <w:szCs w:val="21"/>
          <w14:ligatures w14:val="standardContextual"/>
        </w:rPr>
        <w:t>２時間目</w:t>
      </w:r>
      <w:r>
        <w:rPr>
          <w:rFonts w:ascii="BIZ UD明朝 Medium" w:eastAsia="BIZ UD明朝 Medium" w:hAnsi="BIZ UD明朝 Medium" w:cstheme="minorBidi" w:hint="eastAsia"/>
          <w:kern w:val="2"/>
          <w:sz w:val="21"/>
          <w:szCs w:val="21"/>
          <w14:ligatures w14:val="standardContextual"/>
        </w:rPr>
        <w:t>＞</w:t>
      </w:r>
    </w:p>
    <w:p w14:paraId="69BEC2CF" w14:textId="2D18D383" w:rsidR="00FF00F7" w:rsidRPr="00B54CD1" w:rsidRDefault="00FF00F7" w:rsidP="004B15D9">
      <w:pPr>
        <w:widowControl w:val="0"/>
        <w:ind w:leftChars="100" w:left="460" w:hangingChars="105" w:hanging="22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・ＳＤＧｓの各目標の中で、世界として達成させる目標、日本として達成させる目標</w:t>
      </w:r>
      <w:r w:rsidR="003F0EA6">
        <w:rPr>
          <w:rFonts w:ascii="BIZ UD明朝 Medium" w:eastAsia="BIZ UD明朝 Medium" w:hAnsi="BIZ UD明朝 Medium" w:cstheme="minorBidi" w:hint="eastAsia"/>
          <w:kern w:val="2"/>
          <w:sz w:val="21"/>
          <w:szCs w:val="21"/>
          <w14:ligatures w14:val="standardContextual"/>
        </w:rPr>
        <w:t>について</w:t>
      </w:r>
      <w:r w:rsidRPr="00B54CD1">
        <w:rPr>
          <w:rFonts w:ascii="BIZ UD明朝 Medium" w:eastAsia="BIZ UD明朝 Medium" w:hAnsi="BIZ UD明朝 Medium" w:cstheme="minorBidi" w:hint="eastAsia"/>
          <w:kern w:val="2"/>
          <w:sz w:val="21"/>
          <w:szCs w:val="21"/>
          <w14:ligatures w14:val="standardContextual"/>
        </w:rPr>
        <w:t>根拠をもって説明することができる。</w:t>
      </w:r>
    </w:p>
    <w:p w14:paraId="75299548" w14:textId="509495B2" w:rsidR="00FF00F7" w:rsidRPr="00B54CD1" w:rsidRDefault="00FF00F7" w:rsidP="002E00EB">
      <w:pPr>
        <w:widowControl w:val="0"/>
        <w:ind w:leftChars="100" w:left="448" w:hangingChars="99" w:hanging="208"/>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・職業人や企業に求められる倫理観とビジネスによる課題解決の必要性について理解している。</w:t>
      </w:r>
    </w:p>
    <w:p w14:paraId="5750E570" w14:textId="77777777" w:rsidR="00FF00F7" w:rsidRPr="00B54CD1" w:rsidRDefault="00FF00F7" w:rsidP="00FF00F7">
      <w:pPr>
        <w:widowControl w:val="0"/>
        <w:ind w:leftChars="100" w:left="267" w:hangingChars="13" w:hanging="2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・他者の意見から多面的・多角的にＳＤＧｓの目標を達成させる必要性を理解している。</w:t>
      </w:r>
    </w:p>
    <w:p w14:paraId="48EE5144" w14:textId="000996C0" w:rsidR="00FF00F7" w:rsidRPr="00B54CD1" w:rsidRDefault="00FF00F7" w:rsidP="00FF00F7">
      <w:pPr>
        <w:widowControl w:val="0"/>
        <w:ind w:leftChars="100" w:left="267" w:hangingChars="13" w:hanging="2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・ＳＤＧｓを自らの問題として捉え、解決しようとする態度を身に付けている。</w:t>
      </w:r>
    </w:p>
    <w:p w14:paraId="24FF86C9" w14:textId="77777777" w:rsidR="005021C0" w:rsidRPr="00B54CD1" w:rsidRDefault="005021C0" w:rsidP="00CA2357">
      <w:pPr>
        <w:widowControl w:val="0"/>
        <w:ind w:left="237" w:hangingChars="113" w:hanging="237"/>
        <w:rPr>
          <w:rFonts w:ascii="BIZ UD明朝 Medium" w:eastAsia="BIZ UD明朝 Medium" w:hAnsi="BIZ UD明朝 Medium" w:cstheme="minorBidi"/>
          <w:kern w:val="2"/>
          <w:sz w:val="21"/>
          <w:szCs w:val="21"/>
          <w14:ligatures w14:val="standardContextual"/>
        </w:rPr>
      </w:pPr>
    </w:p>
    <w:p w14:paraId="39F67FE1" w14:textId="5EAC433C" w:rsidR="003E5930" w:rsidRPr="00B54CD1" w:rsidRDefault="00B73838" w:rsidP="003E5930">
      <w:pPr>
        <w:widowControl w:val="0"/>
        <w:rPr>
          <w:rStyle w:val="a9"/>
          <w:sz w:val="21"/>
          <w:szCs w:val="21"/>
        </w:rPr>
      </w:pPr>
      <w:r w:rsidRPr="00B54CD1">
        <w:rPr>
          <w:rFonts w:ascii="BIZ UD明朝 Medium" w:eastAsia="BIZ UD明朝 Medium" w:hAnsi="BIZ UD明朝 Medium" w:cstheme="minorBidi" w:hint="eastAsia"/>
          <w:kern w:val="2"/>
          <w:sz w:val="21"/>
          <w:szCs w:val="21"/>
          <w14:ligatures w14:val="standardContextual"/>
        </w:rPr>
        <w:t>■評価</w:t>
      </w:r>
      <w:r w:rsidR="00927DDC">
        <w:rPr>
          <w:rFonts w:ascii="BIZ UD明朝 Medium" w:eastAsia="BIZ UD明朝 Medium" w:hAnsi="BIZ UD明朝 Medium" w:cstheme="minorBidi" w:hint="eastAsia"/>
          <w:kern w:val="2"/>
          <w:sz w:val="21"/>
          <w:szCs w:val="21"/>
          <w14:ligatures w14:val="standardContextual"/>
        </w:rPr>
        <w:t>規準</w:t>
      </w:r>
    </w:p>
    <w:p w14:paraId="7A53D07E" w14:textId="30EE8A31" w:rsidR="003E5930" w:rsidRPr="00B54CD1" w:rsidRDefault="002E00EB" w:rsidP="003E5930">
      <w:pPr>
        <w:widowControl w:val="0"/>
        <w:rPr>
          <w:rFonts w:ascii="BIZ UD明朝 Medium" w:eastAsia="BIZ UD明朝 Medium" w:hAnsi="BIZ UD明朝 Medium" w:cstheme="minorBidi"/>
          <w:kern w:val="2"/>
          <w:sz w:val="21"/>
          <w:szCs w:val="21"/>
          <w14:ligatures w14:val="standardContextual"/>
        </w:rPr>
      </w:pPr>
      <w:r>
        <w:rPr>
          <w:rStyle w:val="a9"/>
          <w:rFonts w:ascii="BIZ UD明朝 Medium" w:eastAsia="BIZ UD明朝 Medium" w:hAnsi="BIZ UD明朝 Medium" w:hint="eastAsia"/>
          <w:sz w:val="21"/>
          <w:szCs w:val="21"/>
        </w:rPr>
        <w:t>【</w:t>
      </w:r>
      <w:r w:rsidR="00153962">
        <w:rPr>
          <w:rStyle w:val="a9"/>
          <w:rFonts w:ascii="BIZ UD明朝 Medium" w:eastAsia="BIZ UD明朝 Medium" w:hAnsi="BIZ UD明朝 Medium" w:hint="eastAsia"/>
          <w:sz w:val="21"/>
          <w:szCs w:val="21"/>
        </w:rPr>
        <w:t>Ａ</w:t>
      </w:r>
      <w:r>
        <w:rPr>
          <w:rStyle w:val="a9"/>
          <w:rFonts w:ascii="BIZ UD明朝 Medium" w:eastAsia="BIZ UD明朝 Medium" w:hAnsi="BIZ UD明朝 Medium" w:hint="eastAsia"/>
          <w:sz w:val="21"/>
          <w:szCs w:val="21"/>
        </w:rPr>
        <w:t>】</w:t>
      </w:r>
      <w:r w:rsidR="003E5930" w:rsidRPr="00B54CD1">
        <w:rPr>
          <w:rStyle w:val="a9"/>
          <w:rFonts w:ascii="BIZ UD明朝 Medium" w:eastAsia="BIZ UD明朝 Medium" w:hAnsi="BIZ UD明朝 Medium" w:hint="eastAsia"/>
          <w:sz w:val="21"/>
          <w:szCs w:val="21"/>
        </w:rPr>
        <w:t>知識・技術</w:t>
      </w:r>
    </w:p>
    <w:p w14:paraId="4094A824" w14:textId="6A852831" w:rsidR="003E5930" w:rsidRPr="00B54CD1" w:rsidRDefault="003E5930" w:rsidP="003E5930">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w:t>
      </w:r>
      <w:r w:rsidR="00EA5B46" w:rsidRPr="00B54CD1">
        <w:rPr>
          <w:rFonts w:ascii="BIZ UD明朝 Medium" w:eastAsia="BIZ UD明朝 Medium" w:hAnsi="BIZ UD明朝 Medium" w:cstheme="minorBidi" w:hint="eastAsia"/>
          <w:kern w:val="2"/>
          <w:sz w:val="21"/>
          <w:szCs w:val="21"/>
          <w14:ligatures w14:val="standardContextual"/>
        </w:rPr>
        <w:t xml:space="preserve"> </w:t>
      </w:r>
      <w:r w:rsidRPr="00B54CD1">
        <w:rPr>
          <w:rFonts w:ascii="BIZ UD明朝 Medium" w:eastAsia="BIZ UD明朝 Medium" w:hAnsi="BIZ UD明朝 Medium" w:cstheme="minorBidi" w:hint="eastAsia"/>
          <w:kern w:val="2"/>
          <w:sz w:val="21"/>
          <w:szCs w:val="21"/>
          <w14:ligatures w14:val="standardContextual"/>
        </w:rPr>
        <w:t>・基礎学習においてＳＤＧｓ、Society5.0、ＥＳＧ投資について説明することができる。</w:t>
      </w:r>
    </w:p>
    <w:p w14:paraId="220338E8" w14:textId="1163E1F4" w:rsidR="003E5930" w:rsidRPr="00B54CD1" w:rsidRDefault="003E5930" w:rsidP="003E5930">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w:t>
      </w:r>
      <w:r w:rsidR="00EA5B46" w:rsidRPr="00B54CD1">
        <w:rPr>
          <w:rFonts w:ascii="BIZ UD明朝 Medium" w:eastAsia="BIZ UD明朝 Medium" w:hAnsi="BIZ UD明朝 Medium" w:cstheme="minorBidi" w:hint="eastAsia"/>
          <w:kern w:val="2"/>
          <w:sz w:val="21"/>
          <w:szCs w:val="21"/>
          <w14:ligatures w14:val="standardContextual"/>
        </w:rPr>
        <w:t xml:space="preserve"> </w:t>
      </w:r>
      <w:r w:rsidRPr="00B54CD1">
        <w:rPr>
          <w:rFonts w:ascii="BIZ UD明朝 Medium" w:eastAsia="BIZ UD明朝 Medium" w:hAnsi="BIZ UD明朝 Medium" w:cstheme="minorBidi" w:hint="eastAsia"/>
          <w:kern w:val="2"/>
          <w:sz w:val="21"/>
          <w:szCs w:val="21"/>
          <w14:ligatures w14:val="standardContextual"/>
        </w:rPr>
        <w:t>・ＳＤＧｓ、Society5.0の違いについて説明することができる。</w:t>
      </w:r>
    </w:p>
    <w:p w14:paraId="70AAEF39" w14:textId="35DEAE86" w:rsidR="003E5930" w:rsidRPr="00B54CD1" w:rsidRDefault="003E5930" w:rsidP="003E5930">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w:t>
      </w:r>
      <w:r w:rsidR="00153962">
        <w:rPr>
          <w:rFonts w:ascii="BIZ UD明朝 Medium" w:eastAsia="BIZ UD明朝 Medium" w:hAnsi="BIZ UD明朝 Medium" w:cstheme="minorBidi" w:hint="eastAsia"/>
          <w:kern w:val="2"/>
          <w:sz w:val="21"/>
          <w:szCs w:val="21"/>
          <w14:ligatures w14:val="standardContextual"/>
        </w:rPr>
        <w:t>Ｂ】</w:t>
      </w:r>
      <w:r w:rsidRPr="00B54CD1">
        <w:rPr>
          <w:rFonts w:ascii="BIZ UD明朝 Medium" w:eastAsia="BIZ UD明朝 Medium" w:hAnsi="BIZ UD明朝 Medium" w:cstheme="minorBidi" w:hint="eastAsia"/>
          <w:kern w:val="2"/>
          <w:sz w:val="21"/>
          <w:szCs w:val="21"/>
          <w14:ligatures w14:val="standardContextual"/>
        </w:rPr>
        <w:t>思考力・判断力・表現力</w:t>
      </w:r>
    </w:p>
    <w:p w14:paraId="68A860D4" w14:textId="77777777" w:rsidR="003E5930" w:rsidRPr="00B54CD1" w:rsidRDefault="003E5930" w:rsidP="00477A58">
      <w:pPr>
        <w:widowControl w:val="0"/>
        <w:ind w:leftChars="95" w:left="438" w:hangingChars="100" w:hanging="21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・基礎学習や講義等で獲得した知識を活用して、アサインメントで具体的に意見を述べることができる。</w:t>
      </w:r>
    </w:p>
    <w:p w14:paraId="1E97A06D" w14:textId="2548A2F4" w:rsidR="003E5930" w:rsidRPr="00B54CD1" w:rsidRDefault="003E5930" w:rsidP="00477A58">
      <w:pPr>
        <w:widowControl w:val="0"/>
        <w:ind w:leftChars="95" w:left="438" w:hangingChars="100" w:hanging="21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w:t>
      </w:r>
      <w:r w:rsidRPr="00B54CD1">
        <w:rPr>
          <w:rFonts w:ascii="BIZ UD明朝 Medium" w:eastAsia="BIZ UD明朝 Medium" w:hAnsi="BIZ UD明朝 Medium" w:cstheme="minorBidi" w:hint="eastAsia"/>
          <w:kern w:val="2"/>
          <w:sz w:val="21"/>
          <w:szCs w:val="21"/>
        </w:rPr>
        <w:t>職業人に求められる倫理観と、ビジネスによる課題解決の必要性</w:t>
      </w:r>
      <w:r w:rsidR="0065080B" w:rsidRPr="00B54CD1">
        <w:rPr>
          <w:rFonts w:ascii="BIZ UD明朝 Medium" w:eastAsia="BIZ UD明朝 Medium" w:hAnsi="BIZ UD明朝 Medium" w:cstheme="minorBidi" w:hint="eastAsia"/>
          <w:kern w:val="2"/>
          <w:sz w:val="21"/>
          <w:szCs w:val="21"/>
        </w:rPr>
        <w:t>を発見し、自己の意見を構築している</w:t>
      </w:r>
      <w:r w:rsidRPr="00B54CD1">
        <w:rPr>
          <w:rFonts w:ascii="BIZ UD明朝 Medium" w:eastAsia="BIZ UD明朝 Medium" w:hAnsi="BIZ UD明朝 Medium" w:cstheme="minorBidi" w:hint="eastAsia"/>
          <w:kern w:val="2"/>
          <w:sz w:val="21"/>
          <w:szCs w:val="21"/>
        </w:rPr>
        <w:t>。</w:t>
      </w:r>
    </w:p>
    <w:p w14:paraId="39F22F4B" w14:textId="7E619F29" w:rsidR="003E5930" w:rsidRPr="00B54CD1" w:rsidRDefault="003E5930" w:rsidP="003E5930">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w:t>
      </w:r>
      <w:r w:rsidR="00153962">
        <w:rPr>
          <w:rFonts w:ascii="BIZ UD明朝 Medium" w:eastAsia="BIZ UD明朝 Medium" w:hAnsi="BIZ UD明朝 Medium" w:cstheme="minorBidi" w:hint="eastAsia"/>
          <w:kern w:val="2"/>
          <w:sz w:val="21"/>
          <w:szCs w:val="21"/>
          <w14:ligatures w14:val="standardContextual"/>
        </w:rPr>
        <w:t>Ｃ】</w:t>
      </w:r>
      <w:r w:rsidRPr="00B54CD1">
        <w:rPr>
          <w:rFonts w:ascii="BIZ UD明朝 Medium" w:eastAsia="BIZ UD明朝 Medium" w:hAnsi="BIZ UD明朝 Medium" w:cstheme="minorBidi" w:hint="eastAsia"/>
          <w:kern w:val="2"/>
          <w:sz w:val="21"/>
          <w:szCs w:val="21"/>
          <w14:ligatures w14:val="standardContextual"/>
        </w:rPr>
        <w:t>主体的に学習に取り組む態度</w:t>
      </w:r>
    </w:p>
    <w:p w14:paraId="1B0D24D8" w14:textId="1F1059ED" w:rsidR="003E5930" w:rsidRPr="00B54CD1" w:rsidRDefault="003E5930" w:rsidP="00EA5B46">
      <w:pPr>
        <w:widowControl w:val="0"/>
        <w:ind w:firstLineChars="100" w:firstLine="210"/>
        <w:rPr>
          <w:rFonts w:ascii="BIZ UD明朝 Medium" w:eastAsia="BIZ UD明朝 Medium" w:hAnsi="BIZ UD明朝 Medium" w:cstheme="minorBidi"/>
          <w:kern w:val="2"/>
          <w:sz w:val="21"/>
          <w:szCs w:val="21"/>
        </w:rPr>
      </w:pPr>
      <w:r w:rsidRPr="00B54CD1">
        <w:rPr>
          <w:rFonts w:ascii="BIZ UD明朝 Medium" w:eastAsia="BIZ UD明朝 Medium" w:hAnsi="BIZ UD明朝 Medium" w:cstheme="minorBidi" w:hint="eastAsia"/>
          <w:kern w:val="2"/>
          <w:sz w:val="21"/>
          <w:szCs w:val="21"/>
          <w14:ligatures w14:val="standardContextual"/>
        </w:rPr>
        <w:t>・</w:t>
      </w:r>
      <w:r w:rsidRPr="00B54CD1">
        <w:rPr>
          <w:rFonts w:ascii="BIZ UD明朝 Medium" w:eastAsia="BIZ UD明朝 Medium" w:hAnsi="BIZ UD明朝 Medium" w:cstheme="minorBidi" w:hint="eastAsia"/>
          <w:kern w:val="2"/>
          <w:sz w:val="21"/>
          <w:szCs w:val="21"/>
        </w:rPr>
        <w:t>事前アサインメントの取組状況（事前に各自で考える）</w:t>
      </w:r>
      <w:r w:rsidR="00153962">
        <w:rPr>
          <w:rFonts w:ascii="BIZ UD明朝 Medium" w:eastAsia="BIZ UD明朝 Medium" w:hAnsi="BIZ UD明朝 Medium" w:cstheme="minorBidi" w:hint="eastAsia"/>
          <w:kern w:val="2"/>
          <w:sz w:val="21"/>
          <w:szCs w:val="21"/>
        </w:rPr>
        <w:t>。</w:t>
      </w:r>
    </w:p>
    <w:p w14:paraId="624B28B7" w14:textId="77777777" w:rsidR="003E5930" w:rsidRPr="00B54CD1" w:rsidRDefault="003E5930" w:rsidP="00EA5B46">
      <w:pPr>
        <w:widowControl w:val="0"/>
        <w:ind w:leftChars="87" w:left="446" w:hangingChars="113" w:hanging="23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・積極的な発言。グループや全体での意見共有時に、更に良いアイデアを出そうと努力をする粘り強い態度。</w:t>
      </w:r>
    </w:p>
    <w:p w14:paraId="7865E1CC" w14:textId="0284ED99" w:rsidR="003E5930" w:rsidRPr="00B54CD1" w:rsidRDefault="003E5930" w:rsidP="003E5930">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w:t>
      </w:r>
      <w:r w:rsidR="00EA5B46" w:rsidRPr="00B54CD1">
        <w:rPr>
          <w:rFonts w:ascii="BIZ UD明朝 Medium" w:eastAsia="BIZ UD明朝 Medium" w:hAnsi="BIZ UD明朝 Medium" w:cstheme="minorBidi" w:hint="eastAsia"/>
          <w:kern w:val="2"/>
          <w:sz w:val="21"/>
          <w:szCs w:val="21"/>
          <w14:ligatures w14:val="standardContextual"/>
        </w:rPr>
        <w:t xml:space="preserve"> </w:t>
      </w:r>
      <w:r w:rsidRPr="00B54CD1">
        <w:rPr>
          <w:rFonts w:ascii="BIZ UD明朝 Medium" w:eastAsia="BIZ UD明朝 Medium" w:hAnsi="BIZ UD明朝 Medium" w:cstheme="minorBidi" w:hint="eastAsia"/>
          <w:kern w:val="2"/>
          <w:sz w:val="21"/>
          <w:szCs w:val="21"/>
          <w14:ligatures w14:val="standardContextual"/>
        </w:rPr>
        <w:t>・振り返りにより、今回の学習を今後に生かしていこうとする態度。</w:t>
      </w:r>
    </w:p>
    <w:p w14:paraId="688918C9" w14:textId="77777777" w:rsidR="005021C0" w:rsidRPr="00B54CD1" w:rsidRDefault="005021C0" w:rsidP="00B73838">
      <w:pPr>
        <w:widowControl w:val="0"/>
        <w:rPr>
          <w:rFonts w:ascii="BIZ UD明朝 Medium" w:eastAsia="BIZ UD明朝 Medium" w:hAnsi="BIZ UD明朝 Medium" w:cstheme="minorBidi"/>
          <w:kern w:val="2"/>
          <w:sz w:val="21"/>
          <w:szCs w:val="21"/>
          <w14:ligatures w14:val="standardContextual"/>
        </w:rPr>
      </w:pPr>
    </w:p>
    <w:p w14:paraId="166A77A7" w14:textId="77777777" w:rsidR="00B73838" w:rsidRPr="00B54CD1" w:rsidRDefault="00B73838" w:rsidP="00B73838">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■留意事項</w:t>
      </w:r>
    </w:p>
    <w:p w14:paraId="1D4EC389" w14:textId="52E2DA24" w:rsidR="00B67B41" w:rsidRPr="00B54CD1" w:rsidRDefault="00B73838" w:rsidP="00EA5B46">
      <w:pPr>
        <w:widowControl w:val="0"/>
        <w:ind w:firstLineChars="100" w:firstLine="21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w:t>
      </w:r>
      <w:r w:rsidR="005021C0" w:rsidRPr="00B54CD1">
        <w:rPr>
          <w:rFonts w:ascii="BIZ UD明朝 Medium" w:eastAsia="BIZ UD明朝 Medium" w:hAnsi="BIZ UD明朝 Medium" w:cstheme="minorBidi" w:hint="eastAsia"/>
          <w:kern w:val="2"/>
          <w:sz w:val="21"/>
          <w:szCs w:val="21"/>
          <w14:ligatures w14:val="standardContextual"/>
        </w:rPr>
        <w:t>評価はケースメソッド評価シートを用いて行う。</w:t>
      </w:r>
    </w:p>
    <w:p w14:paraId="5978AB89" w14:textId="1D16D13A" w:rsidR="00FF00F7" w:rsidRPr="00B54CD1" w:rsidRDefault="005021C0" w:rsidP="00EA5B46">
      <w:pPr>
        <w:widowControl w:val="0"/>
        <w:ind w:leftChars="93" w:left="425" w:hangingChars="96" w:hanging="202"/>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・意見共有には間違った意見などはないので、発言しやすいような雰囲気を教員がつくる</w:t>
      </w:r>
      <w:r w:rsidR="0033288C" w:rsidRPr="00B54CD1">
        <w:rPr>
          <w:rFonts w:ascii="BIZ UD明朝 Medium" w:eastAsia="BIZ UD明朝 Medium" w:hAnsi="BIZ UD明朝 Medium" w:cstheme="minorBidi" w:hint="eastAsia"/>
          <w:kern w:val="2"/>
          <w:sz w:val="21"/>
          <w:szCs w:val="21"/>
          <w14:ligatures w14:val="standardContextual"/>
        </w:rPr>
        <w:t>とともに、否定はしない。</w:t>
      </w:r>
    </w:p>
    <w:p w14:paraId="25F402A9" w14:textId="3DFEADA2" w:rsidR="005021C0" w:rsidRPr="00B54CD1" w:rsidRDefault="00FF00F7" w:rsidP="00FF00F7">
      <w:pPr>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kern w:val="2"/>
          <w:sz w:val="21"/>
          <w:szCs w:val="21"/>
          <w14:ligatures w14:val="standardContextual"/>
        </w:rPr>
        <w:br w:type="page"/>
      </w:r>
    </w:p>
    <w:p w14:paraId="1D42502F" w14:textId="39666AF9" w:rsidR="00D16D4A" w:rsidRPr="00B54CD1" w:rsidRDefault="006201A2" w:rsidP="006201A2">
      <w:pPr>
        <w:rPr>
          <w:rFonts w:ascii="UD デジタル 教科書体 NK-B" w:eastAsia="UD デジタル 教科書体 NK-B" w:hAnsi="AR Pゴシック体S" w:cstheme="minorBidi"/>
          <w:sz w:val="21"/>
          <w:szCs w:val="21"/>
        </w:rPr>
      </w:pPr>
      <w:r w:rsidRPr="00B54CD1">
        <w:rPr>
          <w:rFonts w:ascii="AR Pゴシック体S" w:eastAsia="AR Pゴシック体S" w:hAnsi="AR Pゴシック体S" w:cstheme="minorBidi"/>
          <w:sz w:val="21"/>
          <w:szCs w:val="21"/>
        </w:rPr>
        <w:lastRenderedPageBreak/>
        <w:t> </w:t>
      </w:r>
      <w:bookmarkStart w:id="1" w:name="_Hlk176441708"/>
      <w:r w:rsidR="00BE0568" w:rsidRPr="00B54CD1">
        <w:rPr>
          <w:rFonts w:ascii="UD デジタル 教科書体 NK-B" w:eastAsia="UD デジタル 教科書体 NK-B" w:hAnsi="AR Pゴシック体S" w:cstheme="minorBidi" w:hint="eastAsia"/>
          <w:sz w:val="21"/>
          <w:szCs w:val="21"/>
        </w:rPr>
        <w:t>ＳＤＧｓ</w:t>
      </w:r>
      <w:r w:rsidR="00B67B41" w:rsidRPr="00B54CD1">
        <w:rPr>
          <w:rFonts w:ascii="UD デジタル 教科書体 NK-B" w:eastAsia="UD デジタル 教科書体 NK-B" w:hAnsi="AR Pゴシック体S" w:cstheme="minorBidi" w:hint="eastAsia"/>
          <w:sz w:val="21"/>
          <w:szCs w:val="21"/>
        </w:rPr>
        <w:t>とSociety5.0</w:t>
      </w:r>
      <w:r w:rsidR="00D16D4A" w:rsidRPr="00B54CD1">
        <w:rPr>
          <w:rFonts w:ascii="UD デジタル 教科書体 NK-B" w:eastAsia="UD デジタル 教科書体 NK-B" w:hAnsi="AR Pゴシック体S" w:cstheme="minorBidi" w:hint="eastAsia"/>
          <w:sz w:val="21"/>
          <w:szCs w:val="21"/>
        </w:rPr>
        <w:t>について考えよう</w:t>
      </w:r>
      <w:bookmarkEnd w:id="1"/>
    </w:p>
    <w:p w14:paraId="7690127E" w14:textId="3222C74B" w:rsidR="00D16D4A" w:rsidRPr="00B54CD1" w:rsidRDefault="00C60DD7" w:rsidP="00D16D4A">
      <w:pPr>
        <w:rPr>
          <w:sz w:val="21"/>
          <w:szCs w:val="21"/>
        </w:rPr>
      </w:pPr>
      <w:r w:rsidRPr="00B54CD1">
        <w:rPr>
          <w:noProof/>
          <w:sz w:val="21"/>
          <w:szCs w:val="21"/>
        </w:rPr>
        <mc:AlternateContent>
          <mc:Choice Requires="wps">
            <w:drawing>
              <wp:anchor distT="0" distB="0" distL="114300" distR="114300" simplePos="0" relativeHeight="251663359" behindDoc="0" locked="0" layoutInCell="1" allowOverlap="1" wp14:anchorId="6D571309" wp14:editId="7D4892D4">
                <wp:simplePos x="0" y="0"/>
                <wp:positionH relativeFrom="column">
                  <wp:posOffset>-342453</wp:posOffset>
                </wp:positionH>
                <wp:positionV relativeFrom="paragraph">
                  <wp:posOffset>3617265</wp:posOffset>
                </wp:positionV>
                <wp:extent cx="3530600" cy="514350"/>
                <wp:effectExtent l="0" t="0" r="0" b="0"/>
                <wp:wrapNone/>
                <wp:docPr id="157839741" name="テキスト ボックス 2"/>
                <wp:cNvGraphicFramePr/>
                <a:graphic xmlns:a="http://schemas.openxmlformats.org/drawingml/2006/main">
                  <a:graphicData uri="http://schemas.microsoft.com/office/word/2010/wordprocessingShape">
                    <wps:wsp>
                      <wps:cNvSpPr txBox="1"/>
                      <wps:spPr>
                        <a:xfrm>
                          <a:off x="0" y="0"/>
                          <a:ext cx="3530600" cy="514350"/>
                        </a:xfrm>
                        <a:prstGeom prst="rect">
                          <a:avLst/>
                        </a:prstGeom>
                        <a:solidFill>
                          <a:schemeClr val="lt1"/>
                        </a:solidFill>
                        <a:ln w="6350">
                          <a:noFill/>
                        </a:ln>
                      </wps:spPr>
                      <wps:txbx>
                        <w:txbxContent>
                          <w:p w14:paraId="52A3775F" w14:textId="78D60BD9" w:rsidR="002B7742" w:rsidRDefault="002B7742">
                            <w:pPr>
                              <w:rPr>
                                <w:sz w:val="18"/>
                                <w:szCs w:val="18"/>
                              </w:rPr>
                            </w:pPr>
                            <w:r w:rsidRPr="002B7742">
                              <w:rPr>
                                <w:rFonts w:hint="eastAsia"/>
                                <w:sz w:val="18"/>
                                <w:szCs w:val="18"/>
                              </w:rPr>
                              <w:t>画像出典</w:t>
                            </w:r>
                            <w:r>
                              <w:rPr>
                                <w:rFonts w:hint="eastAsia"/>
                                <w:sz w:val="18"/>
                                <w:szCs w:val="18"/>
                              </w:rPr>
                              <w:t>：</w:t>
                            </w:r>
                            <w:r w:rsidRPr="002B7742">
                              <w:rPr>
                                <w:rFonts w:hint="eastAsia"/>
                                <w:sz w:val="18"/>
                                <w:szCs w:val="18"/>
                              </w:rPr>
                              <w:t>国際連合広報センター</w:t>
                            </w:r>
                          </w:p>
                          <w:p w14:paraId="58DC0F7F" w14:textId="48D1E85B" w:rsidR="002B7742" w:rsidRPr="002B7742" w:rsidRDefault="002B7742">
                            <w:pPr>
                              <w:rPr>
                                <w:sz w:val="18"/>
                                <w:szCs w:val="18"/>
                              </w:rPr>
                            </w:pPr>
                            <w:r w:rsidRPr="002B7742">
                              <w:rPr>
                                <w:sz w:val="18"/>
                                <w:szCs w:val="18"/>
                              </w:rPr>
                              <w:t>https://www.unic.or.jp/news_press/features_backgrounders/31737/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71309" id="_x0000_t202" coordsize="21600,21600" o:spt="202" path="m,l,21600r21600,l21600,xe">
                <v:stroke joinstyle="miter"/>
                <v:path gradientshapeok="t" o:connecttype="rect"/>
              </v:shapetype>
              <v:shape id="テキスト ボックス 2" o:spid="_x0000_s1026" type="#_x0000_t202" style="position:absolute;margin-left:-26.95pt;margin-top:284.8pt;width:278pt;height:40.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" fillcolor="white [3201]" stroked="f" strokeweight=".5pt">
                <v:textbox>
                  <w:txbxContent>
                    <w:p w14:paraId="52A3775F" w14:textId="78D60BD9" w:rsidR="002B7742" w:rsidRDefault="002B7742">
                      <w:pPr>
                        <w:rPr>
                          <w:sz w:val="18"/>
                          <w:szCs w:val="18"/>
                        </w:rPr>
                      </w:pPr>
                      <w:r w:rsidRPr="002B7742">
                        <w:rPr>
                          <w:rFonts w:hint="eastAsia"/>
                          <w:sz w:val="18"/>
                          <w:szCs w:val="18"/>
                        </w:rPr>
                        <w:t>画像出典</w:t>
                      </w:r>
                      <w:r>
                        <w:rPr>
                          <w:rFonts w:hint="eastAsia"/>
                          <w:sz w:val="18"/>
                          <w:szCs w:val="18"/>
                        </w:rPr>
                        <w:t>：</w:t>
                      </w:r>
                      <w:r w:rsidRPr="002B7742">
                        <w:rPr>
                          <w:rFonts w:hint="eastAsia"/>
                          <w:sz w:val="18"/>
                          <w:szCs w:val="18"/>
                        </w:rPr>
                        <w:t>国際連合広報センター</w:t>
                      </w:r>
                    </w:p>
                    <w:p w14:paraId="58DC0F7F" w14:textId="48D1E85B" w:rsidR="002B7742" w:rsidRPr="002B7742" w:rsidRDefault="002B7742">
                      <w:pPr>
                        <w:rPr>
                          <w:sz w:val="18"/>
                          <w:szCs w:val="18"/>
                        </w:rPr>
                      </w:pPr>
                      <w:r w:rsidRPr="002B7742">
                        <w:rPr>
                          <w:sz w:val="18"/>
                          <w:szCs w:val="18"/>
                        </w:rPr>
                        <w:t>https://www.unic.or.jp/news_press/features_backgrounders/31737/</w:t>
                      </w:r>
                    </w:p>
                  </w:txbxContent>
                </v:textbox>
              </v:shape>
            </w:pict>
          </mc:Fallback>
        </mc:AlternateContent>
      </w:r>
      <w:r w:rsidR="005C3CC7" w:rsidRPr="00B54CD1">
        <w:rPr>
          <w:noProof/>
          <w:sz w:val="21"/>
          <w:szCs w:val="21"/>
        </w:rPr>
        <mc:AlternateContent>
          <mc:Choice Requires="wps">
            <w:drawing>
              <wp:anchor distT="0" distB="0" distL="114300" distR="114300" simplePos="0" relativeHeight="251664384" behindDoc="0" locked="0" layoutInCell="1" allowOverlap="1" wp14:anchorId="5B39CB63" wp14:editId="6BE8ECB1">
                <wp:simplePos x="0" y="0"/>
                <wp:positionH relativeFrom="column">
                  <wp:posOffset>2954646</wp:posOffset>
                </wp:positionH>
                <wp:positionV relativeFrom="paragraph">
                  <wp:posOffset>184615</wp:posOffset>
                </wp:positionV>
                <wp:extent cx="2824766" cy="3610378"/>
                <wp:effectExtent l="0" t="0" r="13970" b="28575"/>
                <wp:wrapNone/>
                <wp:docPr id="1849941559" name="テキスト ボックス 1"/>
                <wp:cNvGraphicFramePr/>
                <a:graphic xmlns:a="http://schemas.openxmlformats.org/drawingml/2006/main">
                  <a:graphicData uri="http://schemas.microsoft.com/office/word/2010/wordprocessingShape">
                    <wps:wsp>
                      <wps:cNvSpPr txBox="1"/>
                      <wps:spPr>
                        <a:xfrm>
                          <a:off x="0" y="0"/>
                          <a:ext cx="2824766" cy="3610378"/>
                        </a:xfrm>
                        <a:prstGeom prst="rect">
                          <a:avLst/>
                        </a:prstGeom>
                        <a:solidFill>
                          <a:schemeClr val="lt1"/>
                        </a:solidFill>
                        <a:ln w="6350">
                          <a:solidFill>
                            <a:prstClr val="black"/>
                          </a:solidFill>
                        </a:ln>
                      </wps:spPr>
                      <wps:txbx>
                        <w:txbxContent>
                          <w:p w14:paraId="49B177A7" w14:textId="51E6A552" w:rsidR="00B67B41" w:rsidRPr="002B7742" w:rsidRDefault="00BE0568">
                            <w:pPr>
                              <w:rPr>
                                <w:rFonts w:ascii="UD デジタル 教科書体 NK-B" w:eastAsia="UD デジタル 教科書体 NK-B"/>
                              </w:rPr>
                            </w:pPr>
                            <w:r>
                              <w:rPr>
                                <w:rFonts w:ascii="UD デジタル 教科書体 NK-B" w:eastAsia="UD デジタル 教科書体 NK-B" w:hint="eastAsia"/>
                              </w:rPr>
                              <w:t>ＳＤＧｓ</w:t>
                            </w:r>
                            <w:r w:rsidR="002B7742" w:rsidRPr="002B7742">
                              <w:rPr>
                                <w:rFonts w:ascii="UD デジタル 教科書体 NK-B" w:eastAsia="UD デジタル 教科書体 NK-B" w:hint="eastAsia"/>
                              </w:rPr>
                              <w:t>とは？？</w:t>
                            </w:r>
                          </w:p>
                          <w:p w14:paraId="65BA0E8A" w14:textId="626F12FB" w:rsidR="002B7742" w:rsidRPr="005C3CC7" w:rsidRDefault="002B7742" w:rsidP="002B7742">
                            <w:pPr>
                              <w:rPr>
                                <w:rFonts w:ascii="UD デジタル 教科書体 NK-B" w:eastAsia="UD デジタル 教科書体 NK-B"/>
                                <w:sz w:val="21"/>
                                <w:szCs w:val="21"/>
                              </w:rPr>
                            </w:pPr>
                            <w:r>
                              <w:rPr>
                                <w:rFonts w:hint="eastAsia"/>
                              </w:rPr>
                              <w:t>「</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（エスディージーズ）」とは、「Sustainable Development Goals（持続可能な開発目標）」の略称であり、2015年9月に国連で開かれたサミットの中で世界のリーダーによって決められた、国際社会共通の目標です。</w:t>
                            </w:r>
                          </w:p>
                          <w:p w14:paraId="0D35BCB0" w14:textId="0D77609C" w:rsidR="002B7742" w:rsidRPr="005C3CC7" w:rsidRDefault="002B7742" w:rsidP="002B7742">
                            <w:pPr>
                              <w:ind w:firstLineChars="100" w:firstLine="210"/>
                              <w:rPr>
                                <w:rFonts w:ascii="UD デジタル 教科書体 NK-B" w:eastAsia="UD デジタル 教科書体 NK-B"/>
                                <w:sz w:val="21"/>
                                <w:szCs w:val="21"/>
                              </w:rPr>
                            </w:pPr>
                            <w:r w:rsidRPr="005C3CC7">
                              <w:rPr>
                                <w:rFonts w:ascii="UD デジタル 教科書体 NK-B" w:eastAsia="UD デジタル 教科書体 NK-B" w:hint="eastAsia"/>
                                <w:sz w:val="21"/>
                                <w:szCs w:val="21"/>
                              </w:rPr>
                              <w:t>このサミットでは、2015年から2030年までの長期的な開発の指針として、「持続可能な開発のための2030アジェンダ」が採択されました。この文書の中核を成す「持続可能な開発目標」を</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と呼んでいるのです。</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は「17の目標」と「169のターゲット（具体目標）」で構成されています。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CB63" id="テキスト ボックス 1" o:spid="_x0000_s1027" type="#_x0000_t202" style="position:absolute;margin-left:232.65pt;margin-top:14.55pt;width:222.4pt;height:28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" fillcolor="white [3201]" strokeweight=".5pt">
                <v:textbox>
                  <w:txbxContent>
                    <w:p w14:paraId="49B177A7" w14:textId="51E6A552" w:rsidR="00B67B41" w:rsidRPr="002B7742" w:rsidRDefault="00BE0568">
                      <w:pPr>
                        <w:rPr>
                          <w:rFonts w:ascii="UD デジタル 教科書体 NK-B" w:eastAsia="UD デジタル 教科書体 NK-B"/>
                        </w:rPr>
                      </w:pPr>
                      <w:r>
                        <w:rPr>
                          <w:rFonts w:ascii="UD デジタル 教科書体 NK-B" w:eastAsia="UD デジタル 教科書体 NK-B" w:hint="eastAsia"/>
                        </w:rPr>
                        <w:t>ＳＤＧｓ</w:t>
                      </w:r>
                      <w:r w:rsidR="002B7742" w:rsidRPr="002B7742">
                        <w:rPr>
                          <w:rFonts w:ascii="UD デジタル 教科書体 NK-B" w:eastAsia="UD デジタル 教科書体 NK-B" w:hint="eastAsia"/>
                        </w:rPr>
                        <w:t>とは？？</w:t>
                      </w:r>
                    </w:p>
                    <w:p w14:paraId="65BA0E8A" w14:textId="626F12FB" w:rsidR="002B7742" w:rsidRPr="005C3CC7" w:rsidRDefault="002B7742" w:rsidP="002B7742">
                      <w:pPr>
                        <w:rPr>
                          <w:rFonts w:ascii="UD デジタル 教科書体 NK-B" w:eastAsia="UD デジタル 教科書体 NK-B"/>
                          <w:sz w:val="21"/>
                          <w:szCs w:val="21"/>
                        </w:rPr>
                      </w:pPr>
                      <w:r>
                        <w:rPr>
                          <w:rFonts w:hint="eastAsia"/>
                        </w:rPr>
                        <w:t>「</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（エスディージーズ）」とは、「Sustainable Development Goals（持続可能な開発目標）」の略称であり、2015年9月に国連で開かれたサミットの中で世界のリーダーによって決められた、国際社会共通の目標です。</w:t>
                      </w:r>
                    </w:p>
                    <w:p w14:paraId="0D35BCB0" w14:textId="0D77609C" w:rsidR="002B7742" w:rsidRPr="005C3CC7" w:rsidRDefault="002B7742" w:rsidP="002B7742">
                      <w:pPr>
                        <w:ind w:firstLineChars="100" w:firstLine="210"/>
                        <w:rPr>
                          <w:rFonts w:ascii="UD デジタル 教科書体 NK-B" w:eastAsia="UD デジタル 教科書体 NK-B"/>
                          <w:sz w:val="21"/>
                          <w:szCs w:val="21"/>
                        </w:rPr>
                      </w:pPr>
                      <w:r w:rsidRPr="005C3CC7">
                        <w:rPr>
                          <w:rFonts w:ascii="UD デジタル 教科書体 NK-B" w:eastAsia="UD デジタル 教科書体 NK-B" w:hint="eastAsia"/>
                          <w:sz w:val="21"/>
                          <w:szCs w:val="21"/>
                        </w:rPr>
                        <w:t>このサミットでは、2015年から2030年までの長期的な開発の指針として、「持続可能な開発のための2030アジェンダ」が採択されました。この文書の中核を成す「持続可能な開発目標」を</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と呼んでいるのです。</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は「17の目標」と「169のターゲット（具体目標）」で構成されています。</w:t>
                      </w:r>
                    </w:p>
                  </w:txbxContent>
                </v:textbox>
              </v:shape>
            </w:pict>
          </mc:Fallback>
        </mc:AlternateContent>
      </w:r>
      <w:r w:rsidR="00B67B41" w:rsidRPr="00B54CD1">
        <w:rPr>
          <w:noProof/>
          <w:sz w:val="21"/>
          <w:szCs w:val="21"/>
        </w:rPr>
        <w:drawing>
          <wp:inline distT="0" distB="0" distL="0" distR="0" wp14:anchorId="3DBDB00E" wp14:editId="6BB15B4F">
            <wp:extent cx="2997200" cy="3730607"/>
            <wp:effectExtent l="0" t="0" r="0" b="3810"/>
            <wp:docPr id="182665584" name="図 1" descr="アプリケーショ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5584" name="図 1" descr="アプリケーション&#10;&#10;中程度の精度で自動的に生成された説明"/>
                    <pic:cNvPicPr/>
                  </pic:nvPicPr>
                  <pic:blipFill>
                    <a:blip r:embed="rId7"/>
                    <a:stretch>
                      <a:fillRect/>
                    </a:stretch>
                  </pic:blipFill>
                  <pic:spPr>
                    <a:xfrm>
                      <a:off x="0" y="0"/>
                      <a:ext cx="2997200" cy="3730607"/>
                    </a:xfrm>
                    <a:prstGeom prst="rect">
                      <a:avLst/>
                    </a:prstGeom>
                  </pic:spPr>
                </pic:pic>
              </a:graphicData>
            </a:graphic>
          </wp:inline>
        </w:drawing>
      </w:r>
    </w:p>
    <w:p w14:paraId="67039865" w14:textId="1E7CFA97" w:rsidR="002B7742" w:rsidRPr="00B54CD1" w:rsidRDefault="002B7742" w:rsidP="00D16D4A">
      <w:pPr>
        <w:rPr>
          <w:sz w:val="21"/>
          <w:szCs w:val="21"/>
        </w:rPr>
      </w:pPr>
    </w:p>
    <w:p w14:paraId="102255F3" w14:textId="3BA64786" w:rsidR="00D16D4A" w:rsidRPr="00B54CD1" w:rsidRDefault="003659FD" w:rsidP="00D16D4A">
      <w:pPr>
        <w:rPr>
          <w:sz w:val="21"/>
          <w:szCs w:val="21"/>
        </w:rPr>
      </w:pPr>
      <w:r w:rsidRPr="00B54CD1">
        <w:rPr>
          <w:noProof/>
          <w:sz w:val="21"/>
          <w:szCs w:val="21"/>
        </w:rPr>
        <w:drawing>
          <wp:anchor distT="0" distB="0" distL="114300" distR="114300" simplePos="0" relativeHeight="251666432" behindDoc="0" locked="0" layoutInCell="1" allowOverlap="1" wp14:anchorId="1F04AA79" wp14:editId="11DA7DA3">
            <wp:simplePos x="0" y="0"/>
            <wp:positionH relativeFrom="margin">
              <wp:posOffset>1795780</wp:posOffset>
            </wp:positionH>
            <wp:positionV relativeFrom="paragraph">
              <wp:posOffset>36830</wp:posOffset>
            </wp:positionV>
            <wp:extent cx="4286250" cy="2112645"/>
            <wp:effectExtent l="0" t="0" r="0" b="1905"/>
            <wp:wrapSquare wrapText="bothSides"/>
            <wp:docPr id="211227439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6598"/>
                    <a:stretch/>
                  </pic:blipFill>
                  <pic:spPr bwMode="auto">
                    <a:xfrm>
                      <a:off x="0" y="0"/>
                      <a:ext cx="4286250" cy="2112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80D98" w14:textId="4F49C51F" w:rsidR="00D16D4A" w:rsidRPr="00B54CD1" w:rsidRDefault="008F7089">
      <w:pPr>
        <w:rPr>
          <w:sz w:val="21"/>
          <w:szCs w:val="21"/>
        </w:rPr>
      </w:pPr>
      <w:r w:rsidRPr="00B54CD1">
        <w:rPr>
          <w:noProof/>
          <w:sz w:val="21"/>
          <w:szCs w:val="21"/>
        </w:rPr>
        <mc:AlternateContent>
          <mc:Choice Requires="wps">
            <w:drawing>
              <wp:anchor distT="0" distB="0" distL="114300" distR="114300" simplePos="0" relativeHeight="251668480" behindDoc="0" locked="0" layoutInCell="1" allowOverlap="1" wp14:anchorId="007CBFF5" wp14:editId="6AA1F54A">
                <wp:simplePos x="0" y="0"/>
                <wp:positionH relativeFrom="margin">
                  <wp:align>right</wp:align>
                </wp:positionH>
                <wp:positionV relativeFrom="paragraph">
                  <wp:posOffset>1868529</wp:posOffset>
                </wp:positionV>
                <wp:extent cx="5726430" cy="2419643"/>
                <wp:effectExtent l="0" t="0" r="26670" b="19050"/>
                <wp:wrapNone/>
                <wp:docPr id="777687321" name="テキスト ボックス 1"/>
                <wp:cNvGraphicFramePr/>
                <a:graphic xmlns:a="http://schemas.openxmlformats.org/drawingml/2006/main">
                  <a:graphicData uri="http://schemas.microsoft.com/office/word/2010/wordprocessingShape">
                    <wps:wsp>
                      <wps:cNvSpPr txBox="1"/>
                      <wps:spPr>
                        <a:xfrm>
                          <a:off x="0" y="0"/>
                          <a:ext cx="5726430" cy="2419643"/>
                        </a:xfrm>
                        <a:prstGeom prst="rect">
                          <a:avLst/>
                        </a:prstGeom>
                        <a:solidFill>
                          <a:sysClr val="window" lastClr="FFFFFF"/>
                        </a:solidFill>
                        <a:ln w="6350">
                          <a:solidFill>
                            <a:prstClr val="black"/>
                          </a:solidFill>
                        </a:ln>
                      </wps:spPr>
                      <wps:txbx>
                        <w:txbxContent>
                          <w:p w14:paraId="6838C937" w14:textId="77777777" w:rsidR="002B7742" w:rsidRPr="008F7089" w:rsidRDefault="002B7742" w:rsidP="002B7742">
                            <w:pPr>
                              <w:rPr>
                                <w:rFonts w:ascii="UD デジタル 教科書体 NK-B" w:eastAsia="UD デジタル 教科書体 NK-B"/>
                                <w:sz w:val="22"/>
                                <w:szCs w:val="22"/>
                              </w:rPr>
                            </w:pPr>
                            <w:r w:rsidRPr="008F7089">
                              <w:rPr>
                                <w:rFonts w:ascii="UD デジタル 教科書体 NK-B" w:eastAsia="UD デジタル 教科書体 NK-B" w:hint="eastAsia"/>
                                <w:sz w:val="22"/>
                                <w:szCs w:val="22"/>
                              </w:rPr>
                              <w:t>Society5.0とは？？</w:t>
                            </w:r>
                          </w:p>
                          <w:p w14:paraId="580F9987" w14:textId="7E824FB5" w:rsidR="002B7742" w:rsidRPr="005C3CC7" w:rsidRDefault="002B7742" w:rsidP="002B7742">
                            <w:pPr>
                              <w:ind w:firstLineChars="50" w:firstLine="105"/>
                              <w:rPr>
                                <w:rFonts w:ascii="UD デジタル 教科書体 NK-B" w:eastAsia="UD デジタル 教科書体 NK-B"/>
                                <w:sz w:val="21"/>
                                <w:szCs w:val="21"/>
                              </w:rPr>
                            </w:pPr>
                            <w:r w:rsidRPr="005C3CC7">
                              <w:rPr>
                                <w:rFonts w:ascii="UD デジタル 教科書体 NK-B" w:eastAsia="UD デジタル 教科書体 NK-B" w:hint="eastAsia"/>
                                <w:sz w:val="21"/>
                                <w:szCs w:val="21"/>
                              </w:rPr>
                              <w:t>我が国が目指すべき未来社会の姿であり、狩猟社会（Society 1.0）、農耕社会（Society 2.0）、工業社会（Society 3.0）、情報社会（Society 4.0）に続く新たな社会です。第5期科学技術基本計画（平成28年1月22日閣議決定）において、「サイバー空間とフィジカル空間を高度に融合させたシステムにより、経済発展と社会的課題の解決を両立する人間中心の社会」としてSociety 5.0が初めて提唱されました。第5期科学技術基本計画で提示した Society 5.0の概念を具体化し、現実のものとするために、令和3年3月26日に閣議決定された第6期科学技術・イノベーション基本計画では、我が国が目指すべきSociety 5.0の未来社会像を「持続可能性と強靭性を備え、国民の安全と安心を確保するとともに、一人ひとりが多様な幸せ（well-being）を実現できる社会」と表現しています。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CBFF5" id="_x0000_s1028" type="#_x0000_t202" style="position:absolute;margin-left:399.7pt;margin-top:147.15pt;width:450.9pt;height:19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" fillcolor="window" strokeweight=".5pt">
                <v:textbox>
                  <w:txbxContent>
                    <w:p w14:paraId="6838C937" w14:textId="77777777" w:rsidR="002B7742" w:rsidRPr="008F7089" w:rsidRDefault="002B7742" w:rsidP="002B7742">
                      <w:pPr>
                        <w:rPr>
                          <w:rFonts w:ascii="UD デジタル 教科書体 NK-B" w:eastAsia="UD デジタル 教科書体 NK-B"/>
                          <w:sz w:val="22"/>
                          <w:szCs w:val="22"/>
                        </w:rPr>
                      </w:pPr>
                      <w:r w:rsidRPr="008F7089">
                        <w:rPr>
                          <w:rFonts w:ascii="UD デジタル 教科書体 NK-B" w:eastAsia="UD デジタル 教科書体 NK-B" w:hint="eastAsia"/>
                          <w:sz w:val="22"/>
                          <w:szCs w:val="22"/>
                        </w:rPr>
                        <w:t>Society5.0とは？？</w:t>
                      </w:r>
                    </w:p>
                    <w:p w14:paraId="580F9987" w14:textId="7E824FB5" w:rsidR="002B7742" w:rsidRPr="005C3CC7" w:rsidRDefault="002B7742" w:rsidP="002B7742">
                      <w:pPr>
                        <w:ind w:firstLineChars="50" w:firstLine="105"/>
                        <w:rPr>
                          <w:rFonts w:ascii="UD デジタル 教科書体 NK-B" w:eastAsia="UD デジタル 教科書体 NK-B"/>
                          <w:sz w:val="21"/>
                          <w:szCs w:val="21"/>
                        </w:rPr>
                      </w:pPr>
                      <w:r w:rsidRPr="005C3CC7">
                        <w:rPr>
                          <w:rFonts w:ascii="UD デジタル 教科書体 NK-B" w:eastAsia="UD デジタル 教科書体 NK-B" w:hint="eastAsia"/>
                          <w:sz w:val="21"/>
                          <w:szCs w:val="21"/>
                        </w:rPr>
                        <w:t>我が国が目指すべき未来社会の姿であり、狩猟社会（Society 1.0）、農耕社会（Society 2.0）、工業社会（Society 3.0）、情報社会（Society 4.0）に続く新たな社会です。第5期科学技術基本計画（平成28年1月22日閣議決定）において、「サイバー空間とフィジカル空間を高度に融合させたシステムにより、経済発展と社会的課題の解決を両立する人間中心の社会」としてSociety 5.0が初めて提唱されました。第5期科学技術基本計画で提示した Society 5.0の概念を具体化し、現実のものとするために、令和3年3月26日に閣議決定された第6期科学技術・イノベーション基本計画では、我が国が目指すべきSociety 5.0の未来社会像を「持続可能性と強靭性を備え、国民の安全と安心を確保するとともに、一人ひとりが多様な幸せ（well-being）を実現できる社会」と表現しています。</w:t>
                      </w:r>
                    </w:p>
                  </w:txbxContent>
                </v:textbox>
                <w10:wrap anchorx="margin"/>
              </v:shape>
            </w:pict>
          </mc:Fallback>
        </mc:AlternateContent>
      </w:r>
      <w:r w:rsidR="00C60DD7" w:rsidRPr="00B54CD1">
        <w:rPr>
          <w:noProof/>
          <w:sz w:val="21"/>
          <w:szCs w:val="21"/>
        </w:rPr>
        <mc:AlternateContent>
          <mc:Choice Requires="wps">
            <w:drawing>
              <wp:anchor distT="0" distB="0" distL="114300" distR="114300" simplePos="0" relativeHeight="251670528" behindDoc="0" locked="0" layoutInCell="1" allowOverlap="1" wp14:anchorId="13D0C687" wp14:editId="2371346F">
                <wp:simplePos x="0" y="0"/>
                <wp:positionH relativeFrom="column">
                  <wp:posOffset>-316015</wp:posOffset>
                </wp:positionH>
                <wp:positionV relativeFrom="paragraph">
                  <wp:posOffset>928701</wp:posOffset>
                </wp:positionV>
                <wp:extent cx="2749550" cy="577850"/>
                <wp:effectExtent l="0" t="0" r="0" b="0"/>
                <wp:wrapNone/>
                <wp:docPr id="4331077" name="テキスト ボックス 2"/>
                <wp:cNvGraphicFramePr/>
                <a:graphic xmlns:a="http://schemas.openxmlformats.org/drawingml/2006/main">
                  <a:graphicData uri="http://schemas.microsoft.com/office/word/2010/wordprocessingShape">
                    <wps:wsp>
                      <wps:cNvSpPr txBox="1"/>
                      <wps:spPr>
                        <a:xfrm>
                          <a:off x="0" y="0"/>
                          <a:ext cx="2749550" cy="577850"/>
                        </a:xfrm>
                        <a:prstGeom prst="rect">
                          <a:avLst/>
                        </a:prstGeom>
                        <a:noFill/>
                        <a:ln w="6350">
                          <a:noFill/>
                        </a:ln>
                      </wps:spPr>
                      <wps:txbx>
                        <w:txbxContent>
                          <w:p w14:paraId="03E3ECF1" w14:textId="4B1197D9" w:rsidR="002B7742" w:rsidRDefault="002B7742" w:rsidP="002B7742">
                            <w:pPr>
                              <w:rPr>
                                <w:sz w:val="18"/>
                                <w:szCs w:val="18"/>
                              </w:rPr>
                            </w:pPr>
                            <w:r w:rsidRPr="002B7742">
                              <w:rPr>
                                <w:rFonts w:hint="eastAsia"/>
                                <w:sz w:val="18"/>
                                <w:szCs w:val="18"/>
                              </w:rPr>
                              <w:t>画像</w:t>
                            </w:r>
                            <w:r>
                              <w:rPr>
                                <w:rFonts w:hint="eastAsia"/>
                                <w:sz w:val="18"/>
                                <w:szCs w:val="18"/>
                              </w:rPr>
                              <w:t>及び説明文</w:t>
                            </w:r>
                            <w:r w:rsidRPr="002B7742">
                              <w:rPr>
                                <w:rFonts w:hint="eastAsia"/>
                                <w:sz w:val="18"/>
                                <w:szCs w:val="18"/>
                              </w:rPr>
                              <w:t>出典</w:t>
                            </w:r>
                            <w:r>
                              <w:rPr>
                                <w:rFonts w:hint="eastAsia"/>
                                <w:sz w:val="18"/>
                                <w:szCs w:val="18"/>
                              </w:rPr>
                              <w:t>：</w:t>
                            </w:r>
                            <w:r w:rsidR="00C81273">
                              <w:rPr>
                                <w:rFonts w:hint="eastAsia"/>
                                <w:sz w:val="18"/>
                                <w:szCs w:val="18"/>
                              </w:rPr>
                              <w:t>内閣府</w:t>
                            </w:r>
                          </w:p>
                          <w:p w14:paraId="5A0581DC" w14:textId="1AED5E42" w:rsidR="002B7742" w:rsidRPr="002B7742" w:rsidRDefault="00C81273" w:rsidP="002B7742">
                            <w:pPr>
                              <w:rPr>
                                <w:sz w:val="18"/>
                                <w:szCs w:val="18"/>
                              </w:rPr>
                            </w:pPr>
                            <w:r w:rsidRPr="00C81273">
                              <w:rPr>
                                <w:sz w:val="18"/>
                                <w:szCs w:val="18"/>
                              </w:rPr>
                              <w:t>https://www8.cao.go.jp/cstp/society5_0/index.html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0C687" id="_x0000_s1029" type="#_x0000_t202" style="position:absolute;margin-left:-24.9pt;margin-top:73.15pt;width:216.5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" filled="f" stroked="f" strokeweight=".5pt">
                <v:textbox>
                  <w:txbxContent>
                    <w:p w14:paraId="03E3ECF1" w14:textId="4B1197D9" w:rsidR="002B7742" w:rsidRDefault="002B7742" w:rsidP="002B7742">
                      <w:pPr>
                        <w:rPr>
                          <w:sz w:val="18"/>
                          <w:szCs w:val="18"/>
                        </w:rPr>
                      </w:pPr>
                      <w:r w:rsidRPr="002B7742">
                        <w:rPr>
                          <w:rFonts w:hint="eastAsia"/>
                          <w:sz w:val="18"/>
                          <w:szCs w:val="18"/>
                        </w:rPr>
                        <w:t>画像</w:t>
                      </w:r>
                      <w:r>
                        <w:rPr>
                          <w:rFonts w:hint="eastAsia"/>
                          <w:sz w:val="18"/>
                          <w:szCs w:val="18"/>
                        </w:rPr>
                        <w:t>及び説明文</w:t>
                      </w:r>
                      <w:r w:rsidRPr="002B7742">
                        <w:rPr>
                          <w:rFonts w:hint="eastAsia"/>
                          <w:sz w:val="18"/>
                          <w:szCs w:val="18"/>
                        </w:rPr>
                        <w:t>出典</w:t>
                      </w:r>
                      <w:r>
                        <w:rPr>
                          <w:rFonts w:hint="eastAsia"/>
                          <w:sz w:val="18"/>
                          <w:szCs w:val="18"/>
                        </w:rPr>
                        <w:t>：</w:t>
                      </w:r>
                      <w:r w:rsidR="00C81273">
                        <w:rPr>
                          <w:rFonts w:hint="eastAsia"/>
                          <w:sz w:val="18"/>
                          <w:szCs w:val="18"/>
                        </w:rPr>
                        <w:t>内閣府</w:t>
                      </w:r>
                    </w:p>
                    <w:p w14:paraId="5A0581DC" w14:textId="1AED5E42" w:rsidR="002B7742" w:rsidRPr="002B7742" w:rsidRDefault="00C81273" w:rsidP="002B7742">
                      <w:pPr>
                        <w:rPr>
                          <w:sz w:val="18"/>
                          <w:szCs w:val="18"/>
                        </w:rPr>
                      </w:pPr>
                      <w:r w:rsidRPr="00C81273">
                        <w:rPr>
                          <w:sz w:val="18"/>
                          <w:szCs w:val="18"/>
                        </w:rPr>
                        <w:t>https://www8.cao.go.jp/cstp/society5_0/index.html</w:t>
                      </w:r>
                    </w:p>
                  </w:txbxContent>
                </v:textbox>
              </v:shape>
            </w:pict>
          </mc:Fallback>
        </mc:AlternateContent>
      </w:r>
      <w:r w:rsidR="00D16D4A" w:rsidRPr="00B54CD1">
        <w:rPr>
          <w:sz w:val="21"/>
          <w:szCs w:val="21"/>
        </w:rPr>
        <w:br w:type="page"/>
      </w:r>
    </w:p>
    <w:p w14:paraId="5353B079" w14:textId="1E9CD3C9" w:rsidR="007437A7" w:rsidRPr="00B54CD1" w:rsidRDefault="005C3CC7" w:rsidP="00FE46EA">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lastRenderedPageBreak/>
        <w:t>【基礎学習】</w:t>
      </w:r>
    </w:p>
    <w:p w14:paraId="54613EE1" w14:textId="78B86235" w:rsidR="007437A7" w:rsidRPr="00B54CD1" w:rsidRDefault="007437A7" w:rsidP="0024547F">
      <w:pPr>
        <w:ind w:left="124" w:hangingChars="59" w:hanging="12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１　ＳＤＧｓの１７の目標を理解するために「国際連合広報センター」のホームページから１７の目標のアイコンをクリックして気付いたことを以下の□にそれぞれ書いてみましょう。</w:t>
      </w:r>
    </w:p>
    <w:p w14:paraId="5C388295" w14:textId="0B30AB15" w:rsidR="0024547F" w:rsidRPr="00B54CD1" w:rsidRDefault="00C724E9" w:rsidP="0024547F">
      <w:pPr>
        <w:ind w:firstLineChars="50" w:firstLine="105"/>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URL　　　</w:t>
      </w:r>
      <w:r w:rsidR="0024547F" w:rsidRPr="00B54CD1">
        <w:rPr>
          <w:rFonts w:ascii="UD デジタル 教科書体 NK-B" w:eastAsia="UD デジタル 教科書体 NK-B" w:hint="eastAsia"/>
          <w:sz w:val="21"/>
          <w:szCs w:val="21"/>
        </w:rPr>
        <w:t>https://www.unic.or.jp/news_press/features_backgrounders/31737/</w:t>
      </w:r>
    </w:p>
    <w:tbl>
      <w:tblPr>
        <w:tblStyle w:val="a8"/>
        <w:tblW w:w="9249" w:type="dxa"/>
        <w:tblLook w:val="04A0" w:firstRow="1" w:lastRow="0" w:firstColumn="1" w:lastColumn="0" w:noHBand="0" w:noVBand="1"/>
      </w:tblPr>
      <w:tblGrid>
        <w:gridCol w:w="2279"/>
        <w:gridCol w:w="2375"/>
        <w:gridCol w:w="2259"/>
        <w:gridCol w:w="2336"/>
      </w:tblGrid>
      <w:tr w:rsidR="007437A7" w:rsidRPr="00B54CD1" w14:paraId="0469564C" w14:textId="77777777" w:rsidTr="003D1F9F">
        <w:trPr>
          <w:trHeight w:val="1676"/>
        </w:trPr>
        <w:tc>
          <w:tcPr>
            <w:tcW w:w="2279" w:type="dxa"/>
          </w:tcPr>
          <w:p w14:paraId="3DC509C0" w14:textId="6D95F5B7" w:rsidR="007437A7" w:rsidRPr="00B54CD1" w:rsidRDefault="007437A7" w:rsidP="00FE46EA">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１　</w:t>
            </w:r>
            <w:r w:rsidRPr="000D256E">
              <w:rPr>
                <w:rFonts w:ascii="UD デジタル 教科書体 NK-B" w:eastAsia="UD デジタル 教科書体 NK-B" w:hint="eastAsia"/>
                <w:sz w:val="18"/>
                <w:szCs w:val="18"/>
              </w:rPr>
              <w:t>貧困をなくそう</w:t>
            </w:r>
          </w:p>
        </w:tc>
        <w:tc>
          <w:tcPr>
            <w:tcW w:w="2375" w:type="dxa"/>
          </w:tcPr>
          <w:p w14:paraId="4B13CD36" w14:textId="36B47FF4" w:rsidR="007437A7" w:rsidRPr="00B54CD1" w:rsidRDefault="007437A7" w:rsidP="00FE46EA">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２　</w:t>
            </w:r>
            <w:r w:rsidRPr="000D256E">
              <w:rPr>
                <w:rFonts w:ascii="UD デジタル 教科書体 NK-B" w:eastAsia="UD デジタル 教科書体 NK-B" w:hint="eastAsia"/>
                <w:sz w:val="18"/>
                <w:szCs w:val="18"/>
              </w:rPr>
              <w:t>飢餓をゼロに</w:t>
            </w:r>
          </w:p>
        </w:tc>
        <w:tc>
          <w:tcPr>
            <w:tcW w:w="2259" w:type="dxa"/>
          </w:tcPr>
          <w:p w14:paraId="51B47D43" w14:textId="6F2BF49C" w:rsidR="007437A7" w:rsidRPr="00B54CD1" w:rsidRDefault="007437A7" w:rsidP="00F302D6">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３　</w:t>
            </w:r>
            <w:r w:rsidRPr="00BD2371">
              <w:rPr>
                <w:rFonts w:ascii="UD デジタル 教科書体 NK-B" w:eastAsia="UD デジタル 教科書体 NK-B" w:hint="eastAsia"/>
                <w:sz w:val="14"/>
                <w:szCs w:val="14"/>
              </w:rPr>
              <w:t>すべての人に健康と福祉を</w:t>
            </w:r>
          </w:p>
        </w:tc>
        <w:tc>
          <w:tcPr>
            <w:tcW w:w="2336" w:type="dxa"/>
          </w:tcPr>
          <w:p w14:paraId="14365BB8" w14:textId="0CBDFC22" w:rsidR="007437A7" w:rsidRPr="00B54CD1" w:rsidRDefault="007437A7" w:rsidP="00F302D6">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４　</w:t>
            </w:r>
            <w:r w:rsidRPr="004E1A44">
              <w:rPr>
                <w:rFonts w:ascii="UD デジタル 教科書体 NK-B" w:eastAsia="UD デジタル 教科書体 NK-B" w:hint="eastAsia"/>
                <w:sz w:val="16"/>
                <w:szCs w:val="16"/>
              </w:rPr>
              <w:t>質の高い教育をみんなに</w:t>
            </w:r>
          </w:p>
        </w:tc>
      </w:tr>
      <w:tr w:rsidR="007437A7" w:rsidRPr="00B54CD1" w14:paraId="4A786F93" w14:textId="77777777" w:rsidTr="003D1F9F">
        <w:trPr>
          <w:trHeight w:val="1676"/>
        </w:trPr>
        <w:tc>
          <w:tcPr>
            <w:tcW w:w="2279" w:type="dxa"/>
          </w:tcPr>
          <w:p w14:paraId="58205AC7" w14:textId="0792B8F6" w:rsidR="007437A7" w:rsidRPr="00B54CD1" w:rsidRDefault="007437A7" w:rsidP="00F302D6">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５　</w:t>
            </w:r>
            <w:r w:rsidRPr="004E1A44">
              <w:rPr>
                <w:rFonts w:ascii="UD デジタル 教科書体 NK-B" w:eastAsia="UD デジタル 教科書体 NK-B" w:hint="eastAsia"/>
                <w:sz w:val="14"/>
                <w:szCs w:val="14"/>
              </w:rPr>
              <w:t>ジェンダー平等を実現しよう</w:t>
            </w:r>
          </w:p>
        </w:tc>
        <w:tc>
          <w:tcPr>
            <w:tcW w:w="2375" w:type="dxa"/>
          </w:tcPr>
          <w:p w14:paraId="6C4774D5" w14:textId="005DE03F" w:rsidR="007437A7" w:rsidRPr="00B54CD1" w:rsidRDefault="007437A7" w:rsidP="00F302D6">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６　</w:t>
            </w:r>
            <w:r w:rsidRPr="004E1A44">
              <w:rPr>
                <w:rFonts w:ascii="UD デジタル 教科書体 NK-B" w:eastAsia="UD デジタル 教科書体 NK-B" w:hint="eastAsia"/>
                <w:sz w:val="14"/>
                <w:szCs w:val="14"/>
              </w:rPr>
              <w:t>安全な水とトイレを世界中に</w:t>
            </w:r>
          </w:p>
        </w:tc>
        <w:tc>
          <w:tcPr>
            <w:tcW w:w="2259" w:type="dxa"/>
          </w:tcPr>
          <w:p w14:paraId="0C5A08D7" w14:textId="7F5365C6" w:rsidR="007437A7" w:rsidRPr="00B54CD1" w:rsidRDefault="007437A7" w:rsidP="00952621">
            <w:pPr>
              <w:ind w:left="223" w:hangingChars="106" w:hanging="223"/>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７</w:t>
            </w:r>
            <w:r w:rsidRPr="00030A9B">
              <w:rPr>
                <w:rFonts w:ascii="UD デジタル 教科書体 NK-B" w:eastAsia="UD デジタル 教科書体 NK-B" w:hint="eastAsia"/>
                <w:sz w:val="12"/>
                <w:szCs w:val="12"/>
              </w:rPr>
              <w:t xml:space="preserve">　</w:t>
            </w:r>
            <w:r w:rsidRPr="00030A9B">
              <w:rPr>
                <w:rFonts w:ascii="UD デジタル 教科書体 NK-B" w:eastAsia="UD デジタル 教科書体 NK-B" w:hint="eastAsia"/>
                <w:sz w:val="10"/>
                <w:szCs w:val="10"/>
              </w:rPr>
              <w:t>エネルギーをみんなにそしてクリーンに</w:t>
            </w:r>
          </w:p>
        </w:tc>
        <w:tc>
          <w:tcPr>
            <w:tcW w:w="2336" w:type="dxa"/>
          </w:tcPr>
          <w:p w14:paraId="7511E483" w14:textId="4E6F0616" w:rsidR="007437A7" w:rsidRPr="00B54CD1" w:rsidRDefault="007437A7" w:rsidP="00F302D6">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８　</w:t>
            </w:r>
            <w:r w:rsidRPr="000D256E">
              <w:rPr>
                <w:rFonts w:ascii="UD デジタル 教科書体 NK-B" w:eastAsia="UD デジタル 教科書体 NK-B" w:hint="eastAsia"/>
                <w:sz w:val="18"/>
                <w:szCs w:val="18"/>
              </w:rPr>
              <w:t>働きがいも経済成長も</w:t>
            </w:r>
          </w:p>
        </w:tc>
      </w:tr>
      <w:tr w:rsidR="007437A7" w:rsidRPr="00B54CD1" w14:paraId="673464B4" w14:textId="77777777" w:rsidTr="003D1F9F">
        <w:trPr>
          <w:trHeight w:val="1676"/>
        </w:trPr>
        <w:tc>
          <w:tcPr>
            <w:tcW w:w="2279" w:type="dxa"/>
          </w:tcPr>
          <w:p w14:paraId="095D2928" w14:textId="2B630233" w:rsidR="007437A7" w:rsidRPr="00B54CD1" w:rsidRDefault="0024547F" w:rsidP="00F302D6">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９　</w:t>
            </w:r>
            <w:r w:rsidRPr="00030A9B">
              <w:rPr>
                <w:rFonts w:ascii="UD デジタル 教科書体 NK-B" w:eastAsia="UD デジタル 教科書体 NK-B" w:hint="eastAsia"/>
                <w:sz w:val="12"/>
                <w:szCs w:val="12"/>
              </w:rPr>
              <w:t>産業と技術革新の基盤をつくろう</w:t>
            </w:r>
          </w:p>
        </w:tc>
        <w:tc>
          <w:tcPr>
            <w:tcW w:w="2375" w:type="dxa"/>
          </w:tcPr>
          <w:p w14:paraId="56009356" w14:textId="3E6618BA" w:rsidR="007437A7" w:rsidRPr="00B54CD1" w:rsidRDefault="0024547F" w:rsidP="00F302D6">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10　</w:t>
            </w:r>
            <w:r w:rsidRPr="00BD2371">
              <w:rPr>
                <w:rFonts w:ascii="UD デジタル 教科書体 NK-B" w:eastAsia="UD デジタル 教科書体 NK-B" w:hint="eastAsia"/>
                <w:sz w:val="14"/>
                <w:szCs w:val="14"/>
              </w:rPr>
              <w:t>人や国の不平等をなくそう</w:t>
            </w:r>
          </w:p>
        </w:tc>
        <w:tc>
          <w:tcPr>
            <w:tcW w:w="2259" w:type="dxa"/>
          </w:tcPr>
          <w:p w14:paraId="6F211FBC" w14:textId="3C124CEE" w:rsidR="007437A7" w:rsidRPr="00B54CD1" w:rsidRDefault="0024547F" w:rsidP="00F302D6">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11　</w:t>
            </w:r>
            <w:r w:rsidRPr="00BD2371">
              <w:rPr>
                <w:rFonts w:ascii="UD デジタル 教科書体 NK-B" w:eastAsia="UD デジタル 教科書体 NK-B" w:hint="eastAsia"/>
                <w:sz w:val="14"/>
                <w:szCs w:val="14"/>
              </w:rPr>
              <w:t>住み続けられるまちづくりを</w:t>
            </w:r>
          </w:p>
        </w:tc>
        <w:tc>
          <w:tcPr>
            <w:tcW w:w="2336" w:type="dxa"/>
          </w:tcPr>
          <w:p w14:paraId="64CB52CD" w14:textId="7AAAD7BF" w:rsidR="007437A7" w:rsidRPr="00B54CD1" w:rsidRDefault="0024547F" w:rsidP="00F302D6">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12　</w:t>
            </w:r>
            <w:r w:rsidRPr="003D1F9F">
              <w:rPr>
                <w:rFonts w:ascii="UD デジタル 教科書体 NK-B" w:eastAsia="UD デジタル 教科書体 NK-B" w:hint="eastAsia"/>
                <w:sz w:val="16"/>
                <w:szCs w:val="16"/>
              </w:rPr>
              <w:t>つくる責任つかう責任</w:t>
            </w:r>
          </w:p>
        </w:tc>
      </w:tr>
      <w:tr w:rsidR="007437A7" w:rsidRPr="00B54CD1" w14:paraId="17BD7097" w14:textId="77777777" w:rsidTr="003D1F9F">
        <w:trPr>
          <w:trHeight w:val="1676"/>
        </w:trPr>
        <w:tc>
          <w:tcPr>
            <w:tcW w:w="2279" w:type="dxa"/>
          </w:tcPr>
          <w:p w14:paraId="60082C40" w14:textId="18924304" w:rsidR="007437A7" w:rsidRPr="00B54CD1" w:rsidRDefault="0024547F" w:rsidP="00F302D6">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13　</w:t>
            </w:r>
            <w:r w:rsidRPr="00030A9B">
              <w:rPr>
                <w:rFonts w:ascii="UD デジタル 教科書体 NK-B" w:eastAsia="UD デジタル 教科書体 NK-B" w:hint="eastAsia"/>
                <w:sz w:val="12"/>
                <w:szCs w:val="12"/>
              </w:rPr>
              <w:t>気候変動に具体的な対策を</w:t>
            </w:r>
          </w:p>
        </w:tc>
        <w:tc>
          <w:tcPr>
            <w:tcW w:w="2375" w:type="dxa"/>
          </w:tcPr>
          <w:p w14:paraId="34966B71" w14:textId="240D7081" w:rsidR="007437A7" w:rsidRPr="003D1F9F" w:rsidRDefault="0024547F" w:rsidP="00FE46EA">
            <w:pPr>
              <w:rPr>
                <w:rFonts w:ascii="UD デジタル 教科書体 NK-B" w:eastAsia="UD デジタル 教科書体 NK-B"/>
                <w:sz w:val="18"/>
                <w:szCs w:val="18"/>
              </w:rPr>
            </w:pPr>
            <w:r w:rsidRPr="00B54CD1">
              <w:rPr>
                <w:rFonts w:ascii="UD デジタル 教科書体 NK-B" w:eastAsia="UD デジタル 教科書体 NK-B" w:hint="eastAsia"/>
                <w:sz w:val="21"/>
                <w:szCs w:val="21"/>
              </w:rPr>
              <w:t xml:space="preserve">14　</w:t>
            </w:r>
            <w:r w:rsidRPr="000D256E">
              <w:rPr>
                <w:rFonts w:ascii="UD デジタル 教科書体 NK-B" w:eastAsia="UD デジタル 教科書体 NK-B" w:hint="eastAsia"/>
                <w:sz w:val="18"/>
                <w:szCs w:val="18"/>
              </w:rPr>
              <w:t>海の豊かさを守ろう</w:t>
            </w:r>
          </w:p>
        </w:tc>
        <w:tc>
          <w:tcPr>
            <w:tcW w:w="2259" w:type="dxa"/>
          </w:tcPr>
          <w:p w14:paraId="09A49FE0" w14:textId="04687C4B" w:rsidR="007437A7" w:rsidRPr="00B54CD1" w:rsidRDefault="0024547F" w:rsidP="00FE46EA">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15　</w:t>
            </w:r>
            <w:r w:rsidRPr="003D1F9F">
              <w:rPr>
                <w:rFonts w:ascii="UD デジタル 教科書体 NK-B" w:eastAsia="UD デジタル 教科書体 NK-B" w:hint="eastAsia"/>
                <w:sz w:val="18"/>
                <w:szCs w:val="18"/>
              </w:rPr>
              <w:t>陸の豊かさも守ろう</w:t>
            </w:r>
          </w:p>
        </w:tc>
        <w:tc>
          <w:tcPr>
            <w:tcW w:w="2336" w:type="dxa"/>
          </w:tcPr>
          <w:p w14:paraId="0B961557" w14:textId="095EEE79" w:rsidR="007437A7" w:rsidRPr="004E1A44" w:rsidRDefault="0024547F" w:rsidP="004E1A44">
            <w:pPr>
              <w:rPr>
                <w:rFonts w:ascii="UD デジタル 教科書体 NK-B" w:eastAsia="UD デジタル 教科書体 NK-B"/>
                <w:sz w:val="14"/>
                <w:szCs w:val="14"/>
              </w:rPr>
            </w:pPr>
            <w:r w:rsidRPr="00B54CD1">
              <w:rPr>
                <w:rFonts w:ascii="UD デジタル 教科書体 NK-B" w:eastAsia="UD デジタル 教科書体 NK-B" w:hint="eastAsia"/>
                <w:sz w:val="21"/>
                <w:szCs w:val="21"/>
              </w:rPr>
              <w:t xml:space="preserve">16　</w:t>
            </w:r>
            <w:r w:rsidRPr="004E1A44">
              <w:rPr>
                <w:rFonts w:ascii="UD デジタル 教科書体 NK-B" w:eastAsia="UD デジタル 教科書体 NK-B" w:hint="eastAsia"/>
                <w:sz w:val="14"/>
                <w:szCs w:val="14"/>
              </w:rPr>
              <w:t>平和と公正をすべての人に</w:t>
            </w:r>
          </w:p>
        </w:tc>
      </w:tr>
      <w:tr w:rsidR="007437A7" w:rsidRPr="00B54CD1" w14:paraId="0AB4087E" w14:textId="77777777" w:rsidTr="003D1F9F">
        <w:trPr>
          <w:trHeight w:val="1676"/>
        </w:trPr>
        <w:tc>
          <w:tcPr>
            <w:tcW w:w="2279" w:type="dxa"/>
          </w:tcPr>
          <w:p w14:paraId="59951D5B" w14:textId="73171147" w:rsidR="007437A7" w:rsidRPr="00B54CD1" w:rsidRDefault="0024547F" w:rsidP="00952621">
            <w:pPr>
              <w:ind w:left="414" w:hangingChars="197" w:hanging="41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17　</w:t>
            </w:r>
            <w:r w:rsidRPr="0024117F">
              <w:rPr>
                <w:rFonts w:ascii="UD デジタル 教科書体 NK-B" w:eastAsia="UD デジタル 教科書体 NK-B" w:hint="eastAsia"/>
                <w:sz w:val="14"/>
                <w:szCs w:val="14"/>
              </w:rPr>
              <w:t>パートナーシップで目標を達成しよう</w:t>
            </w:r>
          </w:p>
        </w:tc>
        <w:tc>
          <w:tcPr>
            <w:tcW w:w="2375" w:type="dxa"/>
          </w:tcPr>
          <w:p w14:paraId="4894175B" w14:textId="77777777" w:rsidR="007437A7" w:rsidRPr="00B54CD1" w:rsidRDefault="007437A7" w:rsidP="00FE46EA">
            <w:pPr>
              <w:rPr>
                <w:rFonts w:ascii="UD デジタル 教科書体 NK-B" w:eastAsia="UD デジタル 教科書体 NK-B"/>
                <w:sz w:val="21"/>
                <w:szCs w:val="21"/>
              </w:rPr>
            </w:pPr>
          </w:p>
        </w:tc>
        <w:tc>
          <w:tcPr>
            <w:tcW w:w="2259" w:type="dxa"/>
          </w:tcPr>
          <w:p w14:paraId="7450DC17" w14:textId="77777777" w:rsidR="007437A7" w:rsidRPr="00B54CD1" w:rsidRDefault="007437A7" w:rsidP="00FE46EA">
            <w:pPr>
              <w:rPr>
                <w:rFonts w:ascii="UD デジタル 教科書体 NK-B" w:eastAsia="UD デジタル 教科書体 NK-B"/>
                <w:sz w:val="21"/>
                <w:szCs w:val="21"/>
              </w:rPr>
            </w:pPr>
          </w:p>
        </w:tc>
        <w:tc>
          <w:tcPr>
            <w:tcW w:w="2336" w:type="dxa"/>
          </w:tcPr>
          <w:p w14:paraId="5D185CFC" w14:textId="77777777" w:rsidR="007437A7" w:rsidRPr="00B54CD1" w:rsidRDefault="007437A7" w:rsidP="00FE46EA">
            <w:pPr>
              <w:rPr>
                <w:rFonts w:ascii="UD デジタル 教科書体 NK-B" w:eastAsia="UD デジタル 教科書体 NK-B"/>
                <w:sz w:val="21"/>
                <w:szCs w:val="21"/>
              </w:rPr>
            </w:pPr>
          </w:p>
        </w:tc>
      </w:tr>
    </w:tbl>
    <w:p w14:paraId="39542DBC" w14:textId="77777777" w:rsidR="003D1F9F" w:rsidRPr="008F7089" w:rsidRDefault="003D1F9F" w:rsidP="003D1F9F">
      <w:pPr>
        <w:rPr>
          <w:rFonts w:ascii="UD デジタル 教科書体 NK-B" w:eastAsia="UD デジタル 教科書体 NK-B"/>
          <w:sz w:val="22"/>
          <w:szCs w:val="20"/>
        </w:rPr>
      </w:pPr>
      <w:r w:rsidRPr="008F7089">
        <w:rPr>
          <w:rFonts w:ascii="UD デジタル 教科書体 NK-B" w:eastAsia="UD デジタル 教科書体 NK-B" w:hint="eastAsia"/>
          <w:sz w:val="22"/>
          <w:szCs w:val="20"/>
        </w:rPr>
        <w:t>２　Society5.0をＳＤＧｓとの共通点と相違点という視点から調べましょう。</w:t>
      </w:r>
    </w:p>
    <w:tbl>
      <w:tblPr>
        <w:tblStyle w:val="a8"/>
        <w:tblW w:w="9209" w:type="dxa"/>
        <w:tblLook w:val="04A0" w:firstRow="1" w:lastRow="0" w:firstColumn="1" w:lastColumn="0" w:noHBand="0" w:noVBand="1"/>
      </w:tblPr>
      <w:tblGrid>
        <w:gridCol w:w="9209"/>
      </w:tblGrid>
      <w:tr w:rsidR="008F7089" w:rsidRPr="008F7089" w14:paraId="49254ACB" w14:textId="77777777" w:rsidTr="0024440B">
        <w:trPr>
          <w:trHeight w:val="1235"/>
        </w:trPr>
        <w:tc>
          <w:tcPr>
            <w:tcW w:w="9209" w:type="dxa"/>
          </w:tcPr>
          <w:p w14:paraId="6D6B5192" w14:textId="77777777" w:rsidR="003D1F9F" w:rsidRPr="008F7089" w:rsidRDefault="003D1F9F" w:rsidP="00741D04">
            <w:pPr>
              <w:rPr>
                <w:rFonts w:ascii="UD デジタル 教科書体 NK-B" w:eastAsia="UD デジタル 教科書体 NK-B"/>
                <w:sz w:val="22"/>
                <w:szCs w:val="20"/>
              </w:rPr>
            </w:pPr>
            <w:r w:rsidRPr="008F7089">
              <w:rPr>
                <w:rFonts w:ascii="UD デジタル 教科書体 NK-B" w:eastAsia="UD デジタル 教科書体 NK-B" w:hint="eastAsia"/>
                <w:sz w:val="22"/>
                <w:szCs w:val="20"/>
              </w:rPr>
              <w:t>Society5.0とＳＤＧｓとの共通点</w:t>
            </w:r>
          </w:p>
        </w:tc>
      </w:tr>
      <w:tr w:rsidR="008F7089" w:rsidRPr="008F7089" w14:paraId="14809A75" w14:textId="77777777" w:rsidTr="0024440B">
        <w:trPr>
          <w:trHeight w:val="1267"/>
        </w:trPr>
        <w:tc>
          <w:tcPr>
            <w:tcW w:w="9209" w:type="dxa"/>
          </w:tcPr>
          <w:p w14:paraId="36B33838" w14:textId="77777777" w:rsidR="003D1F9F" w:rsidRPr="008F7089" w:rsidRDefault="003D1F9F" w:rsidP="00741D04">
            <w:pPr>
              <w:rPr>
                <w:rFonts w:ascii="UD デジタル 教科書体 NK-B" w:eastAsia="UD デジタル 教科書体 NK-B"/>
                <w:szCs w:val="21"/>
              </w:rPr>
            </w:pPr>
            <w:r w:rsidRPr="008F7089">
              <w:rPr>
                <w:rFonts w:ascii="UD デジタル 教科書体 NK-B" w:eastAsia="UD デジタル 教科書体 NK-B" w:hint="eastAsia"/>
                <w:sz w:val="22"/>
                <w:szCs w:val="20"/>
              </w:rPr>
              <w:t>Society5.0とＳＤＧｓとの相違点</w:t>
            </w:r>
          </w:p>
        </w:tc>
      </w:tr>
    </w:tbl>
    <w:p w14:paraId="147EE0D8" w14:textId="292E1DCD" w:rsidR="007437A7" w:rsidRPr="00B54CD1" w:rsidRDefault="0024547F">
      <w:pPr>
        <w:rPr>
          <w:sz w:val="21"/>
          <w:szCs w:val="21"/>
        </w:rPr>
      </w:pPr>
      <w:r w:rsidRPr="00B54CD1">
        <w:rPr>
          <w:rFonts w:ascii="UD デジタル 教科書体 NK-B" w:eastAsia="UD デジタル 教科書体 NK-B" w:hint="eastAsia"/>
          <w:sz w:val="21"/>
          <w:szCs w:val="21"/>
        </w:rPr>
        <w:t>３　ＥＳＧ投資について調べてください。</w:t>
      </w:r>
      <w:r w:rsidR="007437A7" w:rsidRPr="00B54CD1">
        <w:rPr>
          <w:sz w:val="21"/>
          <w:szCs w:val="21"/>
        </w:rPr>
        <w:br w:type="page"/>
      </w:r>
    </w:p>
    <w:p w14:paraId="28253903" w14:textId="26481CCC" w:rsidR="00FE46EA" w:rsidRPr="00B54CD1" w:rsidRDefault="005C3CC7" w:rsidP="00FE46EA">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lastRenderedPageBreak/>
        <w:t>【意見共有</w:t>
      </w:r>
      <w:r w:rsidR="00FE46EA" w:rsidRPr="00B54CD1">
        <w:rPr>
          <w:rFonts w:ascii="UD デジタル 教科書体 NK-B" w:eastAsia="UD デジタル 教科書体 NK-B" w:hint="eastAsia"/>
          <w:sz w:val="21"/>
          <w:szCs w:val="21"/>
        </w:rPr>
        <w:t>アサインメント</w:t>
      </w:r>
      <w:r w:rsidRPr="00B54CD1">
        <w:rPr>
          <w:rFonts w:ascii="UD デジタル 教科書体 NK-B" w:eastAsia="UD デジタル 教科書体 NK-B" w:hint="eastAsia"/>
          <w:sz w:val="21"/>
          <w:szCs w:val="21"/>
        </w:rPr>
        <w:t>】</w:t>
      </w:r>
    </w:p>
    <w:p w14:paraId="3708F8F0" w14:textId="73E1FA1A" w:rsidR="00D16D4A" w:rsidRPr="00B54CD1" w:rsidRDefault="0024547F" w:rsidP="0024547F">
      <w:pPr>
        <w:ind w:left="294" w:hangingChars="140" w:hanging="29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１　</w:t>
      </w:r>
      <w:r w:rsidR="00D16D4A" w:rsidRPr="00B54CD1">
        <w:rPr>
          <w:rFonts w:ascii="UD デジタル 教科書体 NK-B" w:eastAsia="UD デジタル 教科書体 NK-B" w:hint="eastAsia"/>
          <w:sz w:val="21"/>
          <w:szCs w:val="21"/>
        </w:rPr>
        <w:t>今後の</w:t>
      </w:r>
      <w:r w:rsidR="00D16D4A" w:rsidRPr="00B54CD1">
        <w:rPr>
          <w:rFonts w:ascii="UD デジタル 教科書体 NK-B" w:eastAsia="UD デジタル 教科書体 NK-B" w:hint="eastAsia"/>
          <w:sz w:val="21"/>
          <w:szCs w:val="21"/>
          <w:u w:val="double"/>
        </w:rPr>
        <w:t>世界が</w:t>
      </w:r>
      <w:r w:rsidR="00D16D4A" w:rsidRPr="00B54CD1">
        <w:rPr>
          <w:rFonts w:ascii="UD デジタル 教科書体 NK-B" w:eastAsia="UD デジタル 教科書体 NK-B" w:hint="eastAsia"/>
          <w:sz w:val="21"/>
          <w:szCs w:val="21"/>
        </w:rPr>
        <w:t>豊かになるために、</w:t>
      </w:r>
      <w:r w:rsidR="00BE0568" w:rsidRPr="00B54CD1">
        <w:rPr>
          <w:rFonts w:ascii="UD デジタル 教科書体 NK-B" w:eastAsia="UD デジタル 教科書体 NK-B" w:hint="eastAsia"/>
          <w:sz w:val="21"/>
          <w:szCs w:val="21"/>
        </w:rPr>
        <w:t>ＳＤＧｓ</w:t>
      </w:r>
      <w:r w:rsidR="00D16D4A" w:rsidRPr="00B54CD1">
        <w:rPr>
          <w:rFonts w:ascii="UD デジタル 教科書体 NK-B" w:eastAsia="UD デジタル 教科書体 NK-B" w:hint="eastAsia"/>
          <w:sz w:val="21"/>
          <w:szCs w:val="21"/>
        </w:rPr>
        <w:t>の１７の目標のうち、あなた</w:t>
      </w:r>
      <w:r w:rsidR="003E5930" w:rsidRPr="00B54CD1">
        <w:rPr>
          <w:rFonts w:ascii="UD デジタル 教科書体 NK-B" w:eastAsia="UD デジタル 教科書体 NK-B" w:hint="eastAsia"/>
          <w:sz w:val="21"/>
          <w:szCs w:val="21"/>
        </w:rPr>
        <w:t>の視点</w:t>
      </w:r>
      <w:r w:rsidR="00D16D4A" w:rsidRPr="00B54CD1">
        <w:rPr>
          <w:rFonts w:ascii="UD デジタル 教科書体 NK-B" w:eastAsia="UD デジタル 教科書体 NK-B" w:hint="eastAsia"/>
          <w:sz w:val="21"/>
          <w:szCs w:val="21"/>
        </w:rPr>
        <w:t>から最も解決させるべき課題はどれですか？その理由もあわせて考えてみましょう。</w:t>
      </w:r>
    </w:p>
    <w:p w14:paraId="17E423DD" w14:textId="77777777" w:rsidR="00D16D4A" w:rsidRPr="00B54CD1" w:rsidRDefault="00D16D4A" w:rsidP="00D16D4A">
      <w:pPr>
        <w:rPr>
          <w:rFonts w:ascii="UD デジタル 教科書体 NK-B" w:eastAsia="UD デジタル 教科書体 NK-B"/>
          <w:sz w:val="21"/>
          <w:szCs w:val="21"/>
        </w:rPr>
      </w:pPr>
    </w:p>
    <w:p w14:paraId="26409CFE" w14:textId="77777777" w:rsidR="00D16D4A" w:rsidRPr="00B54CD1" w:rsidRDefault="00D16D4A" w:rsidP="00D16D4A">
      <w:pPr>
        <w:rPr>
          <w:rFonts w:ascii="UD デジタル 教科書体 NK-B" w:eastAsia="UD デジタル 教科書体 NK-B"/>
          <w:sz w:val="21"/>
          <w:szCs w:val="21"/>
        </w:rPr>
      </w:pPr>
    </w:p>
    <w:p w14:paraId="17D38F99" w14:textId="77777777" w:rsidR="00D16D4A" w:rsidRPr="00B54CD1" w:rsidRDefault="00D16D4A" w:rsidP="00D16D4A">
      <w:pPr>
        <w:rPr>
          <w:rFonts w:ascii="UD デジタル 教科書体 NK-B" w:eastAsia="UD デジタル 教科書体 NK-B"/>
          <w:sz w:val="21"/>
          <w:szCs w:val="21"/>
        </w:rPr>
      </w:pPr>
    </w:p>
    <w:p w14:paraId="2A389376" w14:textId="77777777" w:rsidR="00D16D4A" w:rsidRPr="00B54CD1" w:rsidRDefault="00D16D4A" w:rsidP="00D16D4A">
      <w:pPr>
        <w:rPr>
          <w:rFonts w:ascii="UD デジタル 教科書体 NK-B" w:eastAsia="UD デジタル 教科書体 NK-B"/>
          <w:sz w:val="21"/>
          <w:szCs w:val="21"/>
        </w:rPr>
      </w:pPr>
    </w:p>
    <w:p w14:paraId="4A8DF624" w14:textId="77777777" w:rsidR="00FE46EA" w:rsidRPr="00B54CD1" w:rsidRDefault="00FE46EA" w:rsidP="00D16D4A">
      <w:pPr>
        <w:rPr>
          <w:rFonts w:ascii="UD デジタル 教科書体 NK-B" w:eastAsia="UD デジタル 教科書体 NK-B"/>
          <w:sz w:val="21"/>
          <w:szCs w:val="21"/>
        </w:rPr>
      </w:pPr>
    </w:p>
    <w:p w14:paraId="4328ABAE" w14:textId="5F0BA2ED" w:rsidR="00D16D4A" w:rsidRPr="00B54CD1" w:rsidRDefault="0024547F" w:rsidP="0024547F">
      <w:pPr>
        <w:ind w:left="294" w:hangingChars="140" w:hanging="29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２　</w:t>
      </w:r>
      <w:r w:rsidR="00BE0568" w:rsidRPr="00B54CD1">
        <w:rPr>
          <w:rFonts w:ascii="UD デジタル 教科書体 NK-B" w:eastAsia="UD デジタル 教科書体 NK-B" w:hint="eastAsia"/>
          <w:sz w:val="21"/>
          <w:szCs w:val="21"/>
        </w:rPr>
        <w:t>ＳＤＧｓ</w:t>
      </w:r>
      <w:r w:rsidR="00D16D4A" w:rsidRPr="00B54CD1">
        <w:rPr>
          <w:rFonts w:ascii="UD デジタル 教科書体 NK-B" w:eastAsia="UD デジタル 教科書体 NK-B" w:hint="eastAsia"/>
          <w:sz w:val="21"/>
          <w:szCs w:val="21"/>
        </w:rPr>
        <w:t>の１７の目標のうち、</w:t>
      </w:r>
      <w:r w:rsidR="00D16D4A" w:rsidRPr="00B54CD1">
        <w:rPr>
          <w:rFonts w:ascii="UD デジタル 教科書体 NK-B" w:eastAsia="UD デジタル 教科書体 NK-B" w:hint="eastAsia"/>
          <w:sz w:val="21"/>
          <w:szCs w:val="21"/>
          <w:u w:val="double"/>
        </w:rPr>
        <w:t>日本が</w:t>
      </w:r>
      <w:r w:rsidR="00D16D4A" w:rsidRPr="00B54CD1">
        <w:rPr>
          <w:rFonts w:ascii="UD デジタル 教科書体 NK-B" w:eastAsia="UD デジタル 教科書体 NK-B" w:hint="eastAsia"/>
          <w:sz w:val="21"/>
          <w:szCs w:val="21"/>
        </w:rPr>
        <w:t>最も解決させなければならない課題はどれだと思いますか？理由もあわせて考えましょう。</w:t>
      </w:r>
    </w:p>
    <w:p w14:paraId="0A4EFB92" w14:textId="77777777" w:rsidR="00FE46EA" w:rsidRPr="00B54CD1" w:rsidRDefault="00FE46EA" w:rsidP="00FE46EA">
      <w:pPr>
        <w:rPr>
          <w:rFonts w:ascii="UD デジタル 教科書体 NK-B" w:eastAsia="UD デジタル 教科書体 NK-B"/>
          <w:sz w:val="21"/>
          <w:szCs w:val="21"/>
        </w:rPr>
      </w:pPr>
    </w:p>
    <w:p w14:paraId="1315BCD9" w14:textId="77777777" w:rsidR="00FE46EA" w:rsidRPr="00B54CD1" w:rsidRDefault="00FE46EA" w:rsidP="00FE46EA">
      <w:pPr>
        <w:rPr>
          <w:rFonts w:ascii="UD デジタル 教科書体 NK-B" w:eastAsia="UD デジタル 教科書体 NK-B"/>
          <w:sz w:val="21"/>
          <w:szCs w:val="21"/>
        </w:rPr>
      </w:pPr>
    </w:p>
    <w:p w14:paraId="43FA9C23" w14:textId="77777777" w:rsidR="00FE46EA" w:rsidRPr="00B54CD1" w:rsidRDefault="00FE46EA" w:rsidP="00FE46EA">
      <w:pPr>
        <w:rPr>
          <w:rFonts w:ascii="UD デジタル 教科書体 NK-B" w:eastAsia="UD デジタル 教科書体 NK-B"/>
          <w:sz w:val="21"/>
          <w:szCs w:val="21"/>
        </w:rPr>
      </w:pPr>
    </w:p>
    <w:p w14:paraId="0044B340" w14:textId="77777777" w:rsidR="00FE46EA" w:rsidRPr="00B54CD1" w:rsidRDefault="00FE46EA" w:rsidP="00FE46EA">
      <w:pPr>
        <w:rPr>
          <w:rFonts w:ascii="UD デジタル 教科書体 NK-B" w:eastAsia="UD デジタル 教科書体 NK-B"/>
          <w:sz w:val="21"/>
          <w:szCs w:val="21"/>
        </w:rPr>
      </w:pPr>
    </w:p>
    <w:p w14:paraId="032FC866" w14:textId="77777777" w:rsidR="005C3CC7" w:rsidRPr="00B54CD1" w:rsidRDefault="005C3CC7" w:rsidP="00FE46EA">
      <w:pPr>
        <w:rPr>
          <w:rFonts w:ascii="UD デジタル 教科書体 NK-B" w:eastAsia="UD デジタル 教科書体 NK-B"/>
          <w:sz w:val="21"/>
          <w:szCs w:val="21"/>
        </w:rPr>
      </w:pPr>
    </w:p>
    <w:p w14:paraId="3353798F" w14:textId="2D8FAE75" w:rsidR="00FE46EA" w:rsidRPr="00B54CD1" w:rsidRDefault="0024547F" w:rsidP="00FE46EA">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３　企業はなぜＳＤＧｓに取り組んでいかなければならないのですか。</w:t>
      </w:r>
    </w:p>
    <w:p w14:paraId="246B4016" w14:textId="77777777" w:rsidR="00FE46EA" w:rsidRPr="00B54CD1" w:rsidRDefault="00FE46EA" w:rsidP="00FE46EA">
      <w:pPr>
        <w:rPr>
          <w:rFonts w:ascii="UD デジタル 教科書体 NK-B" w:eastAsia="UD デジタル 教科書体 NK-B"/>
          <w:sz w:val="21"/>
          <w:szCs w:val="21"/>
        </w:rPr>
      </w:pPr>
    </w:p>
    <w:p w14:paraId="41865D5D" w14:textId="77777777" w:rsidR="00FE46EA" w:rsidRPr="00B54CD1" w:rsidRDefault="00FE46EA" w:rsidP="00FE46EA">
      <w:pPr>
        <w:rPr>
          <w:rFonts w:ascii="UD デジタル 教科書体 NK-B" w:eastAsia="UD デジタル 教科書体 NK-B"/>
          <w:sz w:val="21"/>
          <w:szCs w:val="21"/>
        </w:rPr>
      </w:pPr>
    </w:p>
    <w:p w14:paraId="5AB89CAA" w14:textId="77777777" w:rsidR="00FE46EA" w:rsidRPr="00B54CD1" w:rsidRDefault="00FE46EA" w:rsidP="00FE46EA">
      <w:pPr>
        <w:rPr>
          <w:rFonts w:ascii="UD デジタル 教科書体 NK-B" w:eastAsia="UD デジタル 教科書体 NK-B"/>
          <w:sz w:val="21"/>
          <w:szCs w:val="21"/>
        </w:rPr>
      </w:pPr>
    </w:p>
    <w:p w14:paraId="532AB547" w14:textId="77777777" w:rsidR="005C3CC7" w:rsidRPr="00B54CD1" w:rsidRDefault="005C3CC7" w:rsidP="005C3CC7">
      <w:pPr>
        <w:rPr>
          <w:rFonts w:ascii="UD デジタル 教科書体 NK-B" w:eastAsia="UD デジタル 教科書体 NK-B"/>
          <w:sz w:val="21"/>
          <w:szCs w:val="21"/>
        </w:rPr>
      </w:pPr>
    </w:p>
    <w:p w14:paraId="183C457A" w14:textId="77777777" w:rsidR="005C3CC7" w:rsidRPr="00B54CD1" w:rsidRDefault="005C3CC7" w:rsidP="005C3CC7">
      <w:pPr>
        <w:rPr>
          <w:rFonts w:ascii="UD デジタル 教科書体 NK-B" w:eastAsia="UD デジタル 教科書体 NK-B"/>
          <w:sz w:val="21"/>
          <w:szCs w:val="21"/>
        </w:rPr>
      </w:pPr>
    </w:p>
    <w:p w14:paraId="14779366" w14:textId="5F3765D6" w:rsidR="005C3CC7" w:rsidRPr="00B54CD1" w:rsidRDefault="005C3CC7" w:rsidP="0079247E">
      <w:pPr>
        <w:ind w:left="283" w:hangingChars="135" w:hanging="283"/>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４　Society5.0は「我が国が目指すべき未来社会の姿」とありますが、目指すべき未来の姿とはどのような姿ですか。</w:t>
      </w:r>
    </w:p>
    <w:p w14:paraId="253C4621" w14:textId="77777777" w:rsidR="005C3CC7" w:rsidRPr="00B54CD1" w:rsidRDefault="005C3CC7" w:rsidP="005C3CC7">
      <w:pPr>
        <w:rPr>
          <w:rFonts w:ascii="UD デジタル 教科書体 NK-B" w:eastAsia="UD デジタル 教科書体 NK-B"/>
          <w:sz w:val="21"/>
          <w:szCs w:val="21"/>
        </w:rPr>
      </w:pPr>
    </w:p>
    <w:p w14:paraId="05BE85A1" w14:textId="77777777" w:rsidR="005C3CC7" w:rsidRPr="00B54CD1" w:rsidRDefault="005C3CC7" w:rsidP="005C3CC7">
      <w:pPr>
        <w:rPr>
          <w:rFonts w:ascii="UD デジタル 教科書体 NK-B" w:eastAsia="UD デジタル 教科書体 NK-B"/>
          <w:sz w:val="21"/>
          <w:szCs w:val="21"/>
        </w:rPr>
      </w:pPr>
    </w:p>
    <w:p w14:paraId="236B1830" w14:textId="77777777" w:rsidR="005C3CC7" w:rsidRPr="00B54CD1" w:rsidRDefault="005C3CC7" w:rsidP="005C3CC7">
      <w:pPr>
        <w:rPr>
          <w:rFonts w:ascii="UD デジタル 教科書体 NK-B" w:eastAsia="UD デジタル 教科書体 NK-B"/>
          <w:sz w:val="21"/>
          <w:szCs w:val="21"/>
        </w:rPr>
      </w:pPr>
    </w:p>
    <w:p w14:paraId="0EFA8AE8" w14:textId="77777777" w:rsidR="005C3CC7" w:rsidRPr="00B54CD1" w:rsidRDefault="005C3CC7" w:rsidP="005C3CC7">
      <w:pPr>
        <w:rPr>
          <w:rFonts w:ascii="UD デジタル 教科書体 NK-B" w:eastAsia="UD デジタル 教科書体 NK-B"/>
          <w:sz w:val="21"/>
          <w:szCs w:val="21"/>
        </w:rPr>
      </w:pPr>
    </w:p>
    <w:p w14:paraId="17759C36" w14:textId="77777777" w:rsidR="005C3CC7" w:rsidRPr="00B54CD1" w:rsidRDefault="005C3CC7" w:rsidP="005C3CC7">
      <w:pPr>
        <w:rPr>
          <w:rFonts w:ascii="UD デジタル 教科書体 NK-B" w:eastAsia="UD デジタル 教科書体 NK-B"/>
          <w:sz w:val="21"/>
          <w:szCs w:val="21"/>
        </w:rPr>
      </w:pPr>
    </w:p>
    <w:p w14:paraId="622713F8" w14:textId="4B5D006E" w:rsidR="00FE46EA" w:rsidRPr="00B54CD1" w:rsidRDefault="005C3CC7" w:rsidP="005C3CC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５　</w:t>
      </w:r>
      <w:r w:rsidR="00BE0568" w:rsidRPr="00B54CD1">
        <w:rPr>
          <w:rFonts w:ascii="UD デジタル 教科書体 NK-B" w:eastAsia="UD デジタル 教科書体 NK-B" w:hint="eastAsia"/>
          <w:sz w:val="21"/>
          <w:szCs w:val="21"/>
        </w:rPr>
        <w:t>ＳＤＧｓ</w:t>
      </w:r>
      <w:r w:rsidR="00FE46EA" w:rsidRPr="00B54CD1">
        <w:rPr>
          <w:rFonts w:ascii="UD デジタル 教科書体 NK-B" w:eastAsia="UD デジタル 教科書体 NK-B" w:hint="eastAsia"/>
          <w:sz w:val="21"/>
          <w:szCs w:val="21"/>
        </w:rPr>
        <w:t>の目標を達成させるために</w:t>
      </w:r>
      <w:r w:rsidR="00FE46EA" w:rsidRPr="00B54CD1">
        <w:rPr>
          <w:rFonts w:ascii="UD デジタル 教科書体 NK-B" w:eastAsia="UD デジタル 教科書体 NK-B" w:hint="eastAsia"/>
          <w:sz w:val="21"/>
          <w:szCs w:val="21"/>
          <w:u w:val="double"/>
        </w:rPr>
        <w:t>あなた</w:t>
      </w:r>
      <w:r w:rsidR="00FE46EA" w:rsidRPr="00B54CD1">
        <w:rPr>
          <w:rFonts w:ascii="UD デジタル 教科書体 NK-B" w:eastAsia="UD デジタル 教科書体 NK-B" w:hint="eastAsia"/>
          <w:sz w:val="21"/>
          <w:szCs w:val="21"/>
        </w:rPr>
        <w:t>が実現可能な目標を考えてください。</w:t>
      </w:r>
    </w:p>
    <w:p w14:paraId="1035FEA4" w14:textId="21819813" w:rsidR="00FE46EA" w:rsidRPr="00B54CD1" w:rsidRDefault="00FE46EA" w:rsidP="005C3CC7">
      <w:pPr>
        <w:ind w:firstLineChars="100" w:firstLine="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（どんな小さなことでも</w:t>
      </w:r>
      <w:r w:rsidR="003E5930" w:rsidRPr="00B54CD1">
        <w:rPr>
          <w:rFonts w:ascii="UD デジタル 教科書体 NK-B" w:eastAsia="UD デジタル 教科書体 NK-B" w:hint="eastAsia"/>
          <w:sz w:val="21"/>
          <w:szCs w:val="21"/>
        </w:rPr>
        <w:t>構いません</w:t>
      </w:r>
      <w:r w:rsidRPr="00B54CD1">
        <w:rPr>
          <w:rFonts w:ascii="UD デジタル 教科書体 NK-B" w:eastAsia="UD デジタル 教科書体 NK-B" w:hint="eastAsia"/>
          <w:sz w:val="21"/>
          <w:szCs w:val="21"/>
        </w:rPr>
        <w:t>）</w:t>
      </w:r>
    </w:p>
    <w:p w14:paraId="1C443EC6" w14:textId="77777777" w:rsidR="00FE46EA" w:rsidRPr="00B54CD1" w:rsidRDefault="00FE46EA" w:rsidP="00FE46EA">
      <w:pPr>
        <w:rPr>
          <w:rFonts w:ascii="UD デジタル 教科書体 NK-B" w:eastAsia="UD デジタル 教科書体 NK-B"/>
          <w:sz w:val="21"/>
          <w:szCs w:val="21"/>
        </w:rPr>
      </w:pPr>
    </w:p>
    <w:p w14:paraId="0128EF9A" w14:textId="77777777" w:rsidR="00FE46EA" w:rsidRPr="00B54CD1" w:rsidRDefault="00FE46EA" w:rsidP="00FE46EA">
      <w:pPr>
        <w:rPr>
          <w:rFonts w:ascii="UD デジタル 教科書体 NK-B" w:eastAsia="UD デジタル 教科書体 NK-B"/>
          <w:sz w:val="21"/>
          <w:szCs w:val="21"/>
        </w:rPr>
      </w:pPr>
    </w:p>
    <w:p w14:paraId="1A7C9DDF" w14:textId="77777777" w:rsidR="00FE46EA" w:rsidRPr="00B54CD1" w:rsidRDefault="00FE46EA" w:rsidP="00FE46EA">
      <w:pPr>
        <w:rPr>
          <w:rFonts w:ascii="UD デジタル 教科書体 NK-B" w:eastAsia="UD デジタル 教科書体 NK-B"/>
          <w:sz w:val="21"/>
          <w:szCs w:val="21"/>
        </w:rPr>
      </w:pPr>
    </w:p>
    <w:p w14:paraId="55D075FF" w14:textId="77777777" w:rsidR="00FE46EA" w:rsidRPr="00B54CD1" w:rsidRDefault="00FE46EA" w:rsidP="00FE46EA">
      <w:pPr>
        <w:rPr>
          <w:rFonts w:ascii="UD デジタル 教科書体 NK-B" w:eastAsia="UD デジタル 教科書体 NK-B"/>
          <w:sz w:val="21"/>
          <w:szCs w:val="21"/>
        </w:rPr>
      </w:pPr>
    </w:p>
    <w:p w14:paraId="394B8CC2" w14:textId="77777777" w:rsidR="00FE46EA" w:rsidRPr="00B54CD1" w:rsidRDefault="00FE46EA" w:rsidP="00FE46EA">
      <w:pPr>
        <w:rPr>
          <w:rFonts w:ascii="UD デジタル 教科書体 NK-B" w:eastAsia="UD デジタル 教科書体 NK-B"/>
          <w:sz w:val="21"/>
          <w:szCs w:val="21"/>
        </w:rPr>
      </w:pPr>
    </w:p>
    <w:p w14:paraId="38F7EA26" w14:textId="77777777" w:rsidR="005C3CC7" w:rsidRPr="00B54CD1" w:rsidRDefault="005C3CC7" w:rsidP="00FE46EA">
      <w:pPr>
        <w:rPr>
          <w:rFonts w:ascii="UD デジタル 教科書体 NK-B" w:eastAsia="UD デジタル 教科書体 NK-B"/>
          <w:sz w:val="21"/>
          <w:szCs w:val="21"/>
        </w:rPr>
      </w:pPr>
    </w:p>
    <w:p w14:paraId="2948FE97" w14:textId="77777777" w:rsidR="005C3CC7" w:rsidRPr="00B54CD1" w:rsidRDefault="005C3CC7" w:rsidP="00FE46EA">
      <w:pPr>
        <w:rPr>
          <w:rFonts w:ascii="UD デジタル 教科書体 NK-B" w:eastAsia="UD デジタル 教科書体 NK-B"/>
          <w:sz w:val="21"/>
          <w:szCs w:val="21"/>
        </w:rPr>
      </w:pPr>
    </w:p>
    <w:p w14:paraId="2263AF24" w14:textId="12D5754F" w:rsidR="00FE46EA" w:rsidRPr="00B54CD1" w:rsidRDefault="005C3CC7" w:rsidP="005C3CC7">
      <w:pPr>
        <w:ind w:firstLineChars="200" w:firstLine="420"/>
        <w:rPr>
          <w:rFonts w:ascii="UD デジタル 教科書体 NK-B" w:eastAsia="UD デジタル 教科書体 NK-B"/>
          <w:sz w:val="21"/>
          <w:szCs w:val="21"/>
          <w:u w:val="single"/>
        </w:rPr>
      </w:pPr>
      <w:r w:rsidRPr="00B54CD1">
        <w:rPr>
          <w:rFonts w:ascii="UD デジタル 教科書体 NK-B" w:eastAsia="UD デジタル 教科書体 NK-B" w:hint="eastAsia"/>
          <w:sz w:val="21"/>
          <w:szCs w:val="21"/>
        </w:rPr>
        <w:t>年　　　　組　　　　　番</w:t>
      </w:r>
      <w:r w:rsidR="00FE46EA" w:rsidRPr="00B54CD1">
        <w:rPr>
          <w:rFonts w:ascii="UD デジタル 教科書体 NK-B" w:eastAsia="UD デジタル 教科書体 NK-B" w:hint="eastAsia"/>
          <w:sz w:val="21"/>
          <w:szCs w:val="21"/>
        </w:rPr>
        <w:t xml:space="preserve">　　　　　　氏名</w:t>
      </w:r>
      <w:r w:rsidRPr="00B54CD1">
        <w:rPr>
          <w:rFonts w:ascii="UD デジタル 教科書体 NK-B" w:eastAsia="UD デジタル 教科書体 NK-B" w:hint="eastAsia"/>
          <w:sz w:val="21"/>
          <w:szCs w:val="21"/>
          <w:u w:val="single"/>
        </w:rPr>
        <w:t xml:space="preserve">　　　　　　　　　　　　　　　　　　　　　　　　　　　　　　　　　　</w:t>
      </w:r>
    </w:p>
    <w:p w14:paraId="2D557E4C" w14:textId="24ACD263" w:rsidR="006363A7" w:rsidRPr="00B54CD1" w:rsidRDefault="000A40D5" w:rsidP="006363A7">
      <w:pPr>
        <w:rPr>
          <w:rFonts w:ascii="UD デジタル 教科書体 NK-B" w:eastAsia="UD デジタル 教科書体 NK-B"/>
          <w:color w:val="FF0000"/>
          <w:sz w:val="21"/>
          <w:szCs w:val="21"/>
        </w:rPr>
      </w:pPr>
      <w:r>
        <w:rPr>
          <w:rFonts w:ascii="UD デジタル 教科書体 NK-B" w:eastAsia="UD デジタル 教科書体 NK-B" w:hint="eastAsia"/>
          <w:color w:val="FF0000"/>
          <w:sz w:val="21"/>
          <w:szCs w:val="21"/>
        </w:rPr>
        <w:lastRenderedPageBreak/>
        <w:t>これより</w:t>
      </w:r>
      <w:r w:rsidR="001D037F" w:rsidRPr="00B54CD1">
        <w:rPr>
          <w:rFonts w:ascii="UD デジタル 教科書体 NK-B" w:eastAsia="UD デジタル 教科書体 NK-B" w:hint="eastAsia"/>
          <w:color w:val="FF0000"/>
          <w:sz w:val="21"/>
          <w:szCs w:val="21"/>
        </w:rPr>
        <w:t>教師用参考資料</w:t>
      </w:r>
    </w:p>
    <w:p w14:paraId="41817AA2" w14:textId="6068BE32" w:rsidR="006363A7" w:rsidRPr="00B54CD1" w:rsidRDefault="006363A7" w:rsidP="006363A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【基礎学習】</w:t>
      </w:r>
    </w:p>
    <w:p w14:paraId="1F4A6462" w14:textId="77777777" w:rsidR="006363A7" w:rsidRPr="00B54CD1" w:rsidRDefault="006363A7" w:rsidP="006363A7">
      <w:pPr>
        <w:ind w:left="124" w:hangingChars="59" w:hanging="12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１　ＳＤＧｓの１７の目標を理解するために「国際連合広報センター」のホームページから１７の目標のアイコンをクリックして気付いたことを以下の□にそれぞれ書いてみましょう。</w:t>
      </w:r>
    </w:p>
    <w:p w14:paraId="03F9BAAE" w14:textId="77777777" w:rsidR="006363A7" w:rsidRPr="00B54CD1" w:rsidRDefault="006363A7" w:rsidP="006363A7">
      <w:pPr>
        <w:ind w:firstLineChars="50" w:firstLine="105"/>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URL　　　https://www.unic.or.jp/news_press/features_backgrounders/31737/</w:t>
      </w:r>
    </w:p>
    <w:tbl>
      <w:tblPr>
        <w:tblStyle w:val="a8"/>
        <w:tblW w:w="9249" w:type="dxa"/>
        <w:tblLook w:val="04A0" w:firstRow="1" w:lastRow="0" w:firstColumn="1" w:lastColumn="0" w:noHBand="0" w:noVBand="1"/>
      </w:tblPr>
      <w:tblGrid>
        <w:gridCol w:w="2279"/>
        <w:gridCol w:w="2375"/>
        <w:gridCol w:w="2259"/>
        <w:gridCol w:w="2336"/>
      </w:tblGrid>
      <w:tr w:rsidR="001C3EF0" w:rsidRPr="00B54CD1" w14:paraId="5FC3564E" w14:textId="77777777" w:rsidTr="002E3D87">
        <w:trPr>
          <w:trHeight w:val="1676"/>
        </w:trPr>
        <w:tc>
          <w:tcPr>
            <w:tcW w:w="2279" w:type="dxa"/>
          </w:tcPr>
          <w:p w14:paraId="3A8F0C91" w14:textId="77777777" w:rsidR="001C3EF0" w:rsidRPr="00B54CD1" w:rsidRDefault="001C3EF0" w:rsidP="002E3D8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１　</w:t>
            </w:r>
            <w:r w:rsidRPr="000D256E">
              <w:rPr>
                <w:rFonts w:ascii="UD デジタル 教科書体 NK-B" w:eastAsia="UD デジタル 教科書体 NK-B" w:hint="eastAsia"/>
                <w:sz w:val="18"/>
                <w:szCs w:val="18"/>
              </w:rPr>
              <w:t>貧困をなくそう</w:t>
            </w:r>
          </w:p>
        </w:tc>
        <w:tc>
          <w:tcPr>
            <w:tcW w:w="2375" w:type="dxa"/>
          </w:tcPr>
          <w:p w14:paraId="1CE1F96F" w14:textId="77777777" w:rsidR="001C3EF0" w:rsidRPr="00B54CD1" w:rsidRDefault="001C3EF0" w:rsidP="002E3D8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２　</w:t>
            </w:r>
            <w:r w:rsidRPr="000D256E">
              <w:rPr>
                <w:rFonts w:ascii="UD デジタル 教科書体 NK-B" w:eastAsia="UD デジタル 教科書体 NK-B" w:hint="eastAsia"/>
                <w:sz w:val="18"/>
                <w:szCs w:val="18"/>
              </w:rPr>
              <w:t>飢餓をゼロに</w:t>
            </w:r>
          </w:p>
        </w:tc>
        <w:tc>
          <w:tcPr>
            <w:tcW w:w="2259" w:type="dxa"/>
          </w:tcPr>
          <w:p w14:paraId="242ADA3D" w14:textId="77777777" w:rsidR="001C3EF0" w:rsidRPr="00B54CD1" w:rsidRDefault="001C3EF0" w:rsidP="002E3D87">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３　</w:t>
            </w:r>
            <w:r w:rsidRPr="00BD2371">
              <w:rPr>
                <w:rFonts w:ascii="UD デジタル 教科書体 NK-B" w:eastAsia="UD デジタル 教科書体 NK-B" w:hint="eastAsia"/>
                <w:sz w:val="14"/>
                <w:szCs w:val="14"/>
              </w:rPr>
              <w:t>すべての人に健康と福祉を</w:t>
            </w:r>
          </w:p>
        </w:tc>
        <w:tc>
          <w:tcPr>
            <w:tcW w:w="2336" w:type="dxa"/>
          </w:tcPr>
          <w:p w14:paraId="1B031182" w14:textId="77777777" w:rsidR="001C3EF0" w:rsidRPr="00B54CD1" w:rsidRDefault="001C3EF0" w:rsidP="002E3D87">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４　</w:t>
            </w:r>
            <w:r w:rsidRPr="004E1A44">
              <w:rPr>
                <w:rFonts w:ascii="UD デジタル 教科書体 NK-B" w:eastAsia="UD デジタル 教科書体 NK-B" w:hint="eastAsia"/>
                <w:sz w:val="16"/>
                <w:szCs w:val="16"/>
              </w:rPr>
              <w:t>質の高い教育をみんなに</w:t>
            </w:r>
          </w:p>
        </w:tc>
      </w:tr>
      <w:tr w:rsidR="001C3EF0" w:rsidRPr="00B54CD1" w14:paraId="28253975" w14:textId="77777777" w:rsidTr="002E3D87">
        <w:trPr>
          <w:trHeight w:val="1676"/>
        </w:trPr>
        <w:tc>
          <w:tcPr>
            <w:tcW w:w="2279" w:type="dxa"/>
          </w:tcPr>
          <w:p w14:paraId="63D2E35F" w14:textId="77777777" w:rsidR="001C3EF0" w:rsidRPr="00B54CD1" w:rsidRDefault="001C3EF0" w:rsidP="002E3D87">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５　</w:t>
            </w:r>
            <w:r w:rsidRPr="004E1A44">
              <w:rPr>
                <w:rFonts w:ascii="UD デジタル 教科書体 NK-B" w:eastAsia="UD デジタル 教科書体 NK-B" w:hint="eastAsia"/>
                <w:sz w:val="14"/>
                <w:szCs w:val="14"/>
              </w:rPr>
              <w:t>ジェンダー平等を実現しよう</w:t>
            </w:r>
          </w:p>
        </w:tc>
        <w:tc>
          <w:tcPr>
            <w:tcW w:w="2375" w:type="dxa"/>
          </w:tcPr>
          <w:p w14:paraId="2C69A913" w14:textId="77777777" w:rsidR="001C3EF0" w:rsidRPr="00B54CD1" w:rsidRDefault="001C3EF0" w:rsidP="002E3D87">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６　</w:t>
            </w:r>
            <w:r w:rsidRPr="004E1A44">
              <w:rPr>
                <w:rFonts w:ascii="UD デジタル 教科書体 NK-B" w:eastAsia="UD デジタル 教科書体 NK-B" w:hint="eastAsia"/>
                <w:sz w:val="14"/>
                <w:szCs w:val="14"/>
              </w:rPr>
              <w:t>安全な水とトイレを世界中に</w:t>
            </w:r>
          </w:p>
        </w:tc>
        <w:tc>
          <w:tcPr>
            <w:tcW w:w="2259" w:type="dxa"/>
          </w:tcPr>
          <w:p w14:paraId="6C881784" w14:textId="77777777" w:rsidR="001C3EF0" w:rsidRPr="00B54CD1" w:rsidRDefault="001C3EF0" w:rsidP="002E3D87">
            <w:pPr>
              <w:ind w:left="223" w:hangingChars="106" w:hanging="223"/>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７</w:t>
            </w:r>
            <w:r w:rsidRPr="00030A9B">
              <w:rPr>
                <w:rFonts w:ascii="UD デジタル 教科書体 NK-B" w:eastAsia="UD デジタル 教科書体 NK-B" w:hint="eastAsia"/>
                <w:sz w:val="12"/>
                <w:szCs w:val="12"/>
              </w:rPr>
              <w:t xml:space="preserve">　</w:t>
            </w:r>
            <w:r w:rsidRPr="00030A9B">
              <w:rPr>
                <w:rFonts w:ascii="UD デジタル 教科書体 NK-B" w:eastAsia="UD デジタル 教科書体 NK-B" w:hint="eastAsia"/>
                <w:sz w:val="10"/>
                <w:szCs w:val="10"/>
              </w:rPr>
              <w:t>エネルギーをみんなにそしてクリーンに</w:t>
            </w:r>
          </w:p>
        </w:tc>
        <w:tc>
          <w:tcPr>
            <w:tcW w:w="2336" w:type="dxa"/>
          </w:tcPr>
          <w:p w14:paraId="3BFB0615" w14:textId="77777777" w:rsidR="001C3EF0" w:rsidRPr="00B54CD1" w:rsidRDefault="001C3EF0" w:rsidP="002E3D87">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８　</w:t>
            </w:r>
            <w:r w:rsidRPr="000D256E">
              <w:rPr>
                <w:rFonts w:ascii="UD デジタル 教科書体 NK-B" w:eastAsia="UD デジタル 教科書体 NK-B" w:hint="eastAsia"/>
                <w:sz w:val="18"/>
                <w:szCs w:val="18"/>
              </w:rPr>
              <w:t>働きがいも経済成長も</w:t>
            </w:r>
          </w:p>
        </w:tc>
      </w:tr>
      <w:tr w:rsidR="001C3EF0" w:rsidRPr="00B54CD1" w14:paraId="74A4FE20" w14:textId="77777777" w:rsidTr="002E3D87">
        <w:trPr>
          <w:trHeight w:val="1676"/>
        </w:trPr>
        <w:tc>
          <w:tcPr>
            <w:tcW w:w="2279" w:type="dxa"/>
          </w:tcPr>
          <w:p w14:paraId="371A1193" w14:textId="77777777" w:rsidR="001C3EF0" w:rsidRPr="00B54CD1" w:rsidRDefault="001C3EF0" w:rsidP="002E3D87">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９　</w:t>
            </w:r>
            <w:r w:rsidRPr="00030A9B">
              <w:rPr>
                <w:rFonts w:ascii="UD デジタル 教科書体 NK-B" w:eastAsia="UD デジタル 教科書体 NK-B" w:hint="eastAsia"/>
                <w:sz w:val="12"/>
                <w:szCs w:val="12"/>
              </w:rPr>
              <w:t>産業と技術革新の基盤をつくろう</w:t>
            </w:r>
          </w:p>
        </w:tc>
        <w:tc>
          <w:tcPr>
            <w:tcW w:w="2375" w:type="dxa"/>
          </w:tcPr>
          <w:p w14:paraId="7E210698" w14:textId="77777777" w:rsidR="001C3EF0" w:rsidRPr="00B54CD1" w:rsidRDefault="001C3EF0" w:rsidP="002E3D87">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10　</w:t>
            </w:r>
            <w:r w:rsidRPr="00BD2371">
              <w:rPr>
                <w:rFonts w:ascii="UD デジタル 教科書体 NK-B" w:eastAsia="UD デジタル 教科書体 NK-B" w:hint="eastAsia"/>
                <w:sz w:val="14"/>
                <w:szCs w:val="14"/>
              </w:rPr>
              <w:t>人や国の不平等をなくそう</w:t>
            </w:r>
          </w:p>
        </w:tc>
        <w:tc>
          <w:tcPr>
            <w:tcW w:w="2259" w:type="dxa"/>
          </w:tcPr>
          <w:p w14:paraId="5406FF63" w14:textId="77777777" w:rsidR="001C3EF0" w:rsidRPr="00B54CD1" w:rsidRDefault="001C3EF0" w:rsidP="002E3D87">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11　</w:t>
            </w:r>
            <w:r w:rsidRPr="00BD2371">
              <w:rPr>
                <w:rFonts w:ascii="UD デジタル 教科書体 NK-B" w:eastAsia="UD デジタル 教科書体 NK-B" w:hint="eastAsia"/>
                <w:sz w:val="14"/>
                <w:szCs w:val="14"/>
              </w:rPr>
              <w:t>住み続けられるまちづくりを</w:t>
            </w:r>
          </w:p>
        </w:tc>
        <w:tc>
          <w:tcPr>
            <w:tcW w:w="2336" w:type="dxa"/>
          </w:tcPr>
          <w:p w14:paraId="2B8050B5" w14:textId="77777777" w:rsidR="001C3EF0" w:rsidRPr="00B54CD1" w:rsidRDefault="001C3EF0" w:rsidP="002E3D87">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12　</w:t>
            </w:r>
            <w:r w:rsidRPr="003D1F9F">
              <w:rPr>
                <w:rFonts w:ascii="UD デジタル 教科書体 NK-B" w:eastAsia="UD デジタル 教科書体 NK-B" w:hint="eastAsia"/>
                <w:sz w:val="16"/>
                <w:szCs w:val="16"/>
              </w:rPr>
              <w:t>つくる責任つかう責任</w:t>
            </w:r>
          </w:p>
        </w:tc>
      </w:tr>
      <w:tr w:rsidR="001C3EF0" w:rsidRPr="00B54CD1" w14:paraId="56F91400" w14:textId="77777777" w:rsidTr="002E3D87">
        <w:trPr>
          <w:trHeight w:val="1676"/>
        </w:trPr>
        <w:tc>
          <w:tcPr>
            <w:tcW w:w="2279" w:type="dxa"/>
          </w:tcPr>
          <w:p w14:paraId="78B611AD" w14:textId="77777777" w:rsidR="001C3EF0" w:rsidRPr="00B54CD1" w:rsidRDefault="001C3EF0" w:rsidP="002E3D87">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13　</w:t>
            </w:r>
            <w:r w:rsidRPr="00030A9B">
              <w:rPr>
                <w:rFonts w:ascii="UD デジタル 教科書体 NK-B" w:eastAsia="UD デジタル 教科書体 NK-B" w:hint="eastAsia"/>
                <w:sz w:val="12"/>
                <w:szCs w:val="12"/>
              </w:rPr>
              <w:t>気候変動に具体的な対策を</w:t>
            </w:r>
          </w:p>
        </w:tc>
        <w:tc>
          <w:tcPr>
            <w:tcW w:w="2375" w:type="dxa"/>
          </w:tcPr>
          <w:p w14:paraId="7BD10405" w14:textId="77777777" w:rsidR="001C3EF0" w:rsidRPr="003D1F9F" w:rsidRDefault="001C3EF0" w:rsidP="002E3D87">
            <w:pPr>
              <w:rPr>
                <w:rFonts w:ascii="UD デジタル 教科書体 NK-B" w:eastAsia="UD デジタル 教科書体 NK-B"/>
                <w:sz w:val="18"/>
                <w:szCs w:val="18"/>
              </w:rPr>
            </w:pPr>
            <w:r w:rsidRPr="00B54CD1">
              <w:rPr>
                <w:rFonts w:ascii="UD デジタル 教科書体 NK-B" w:eastAsia="UD デジタル 教科書体 NK-B" w:hint="eastAsia"/>
                <w:sz w:val="21"/>
                <w:szCs w:val="21"/>
              </w:rPr>
              <w:t xml:space="preserve">14　</w:t>
            </w:r>
            <w:r w:rsidRPr="000D256E">
              <w:rPr>
                <w:rFonts w:ascii="UD デジタル 教科書体 NK-B" w:eastAsia="UD デジタル 教科書体 NK-B" w:hint="eastAsia"/>
                <w:sz w:val="18"/>
                <w:szCs w:val="18"/>
              </w:rPr>
              <w:t>海の豊かさを守ろう</w:t>
            </w:r>
          </w:p>
        </w:tc>
        <w:tc>
          <w:tcPr>
            <w:tcW w:w="2259" w:type="dxa"/>
          </w:tcPr>
          <w:p w14:paraId="1C941C7E" w14:textId="77777777" w:rsidR="001C3EF0" w:rsidRPr="00B54CD1" w:rsidRDefault="001C3EF0" w:rsidP="002E3D8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15　</w:t>
            </w:r>
            <w:r w:rsidRPr="003D1F9F">
              <w:rPr>
                <w:rFonts w:ascii="UD デジタル 教科書体 NK-B" w:eastAsia="UD デジタル 教科書体 NK-B" w:hint="eastAsia"/>
                <w:sz w:val="18"/>
                <w:szCs w:val="18"/>
              </w:rPr>
              <w:t>陸の豊かさも守ろう</w:t>
            </w:r>
          </w:p>
        </w:tc>
        <w:tc>
          <w:tcPr>
            <w:tcW w:w="2336" w:type="dxa"/>
          </w:tcPr>
          <w:p w14:paraId="7915DE2B" w14:textId="77777777" w:rsidR="001C3EF0" w:rsidRPr="004E1A44" w:rsidRDefault="001C3EF0" w:rsidP="002E3D87">
            <w:pPr>
              <w:rPr>
                <w:rFonts w:ascii="UD デジタル 教科書体 NK-B" w:eastAsia="UD デジタル 教科書体 NK-B"/>
                <w:sz w:val="14"/>
                <w:szCs w:val="14"/>
              </w:rPr>
            </w:pPr>
            <w:r w:rsidRPr="00B54CD1">
              <w:rPr>
                <w:rFonts w:ascii="UD デジタル 教科書体 NK-B" w:eastAsia="UD デジタル 教科書体 NK-B" w:hint="eastAsia"/>
                <w:sz w:val="21"/>
                <w:szCs w:val="21"/>
              </w:rPr>
              <w:t xml:space="preserve">16　</w:t>
            </w:r>
            <w:r w:rsidRPr="004E1A44">
              <w:rPr>
                <w:rFonts w:ascii="UD デジタル 教科書体 NK-B" w:eastAsia="UD デジタル 教科書体 NK-B" w:hint="eastAsia"/>
                <w:sz w:val="14"/>
                <w:szCs w:val="14"/>
              </w:rPr>
              <w:t>平和と公正をすべての人に</w:t>
            </w:r>
          </w:p>
        </w:tc>
      </w:tr>
      <w:tr w:rsidR="001C3EF0" w:rsidRPr="00B54CD1" w14:paraId="278382FE" w14:textId="77777777" w:rsidTr="002E3D87">
        <w:trPr>
          <w:trHeight w:val="1676"/>
        </w:trPr>
        <w:tc>
          <w:tcPr>
            <w:tcW w:w="2279" w:type="dxa"/>
          </w:tcPr>
          <w:p w14:paraId="2C8131EC" w14:textId="77777777" w:rsidR="001C3EF0" w:rsidRPr="00B54CD1" w:rsidRDefault="001C3EF0" w:rsidP="002E3D87">
            <w:pPr>
              <w:ind w:left="414" w:hangingChars="197" w:hanging="41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17</w:t>
            </w:r>
            <w:r w:rsidRPr="0024117F">
              <w:rPr>
                <w:rFonts w:ascii="UD デジタル 教科書体 NK-B" w:eastAsia="UD デジタル 教科書体 NK-B" w:hint="eastAsia"/>
                <w:sz w:val="18"/>
                <w:szCs w:val="18"/>
              </w:rPr>
              <w:t xml:space="preserve">　</w:t>
            </w:r>
            <w:r w:rsidRPr="0024117F">
              <w:rPr>
                <w:rFonts w:ascii="UD デジタル 教科書体 NK-B" w:eastAsia="UD デジタル 教科書体 NK-B" w:hint="eastAsia"/>
                <w:sz w:val="14"/>
                <w:szCs w:val="14"/>
              </w:rPr>
              <w:t>パートナーシップで目標を達成しよう</w:t>
            </w:r>
          </w:p>
        </w:tc>
        <w:tc>
          <w:tcPr>
            <w:tcW w:w="2375" w:type="dxa"/>
          </w:tcPr>
          <w:p w14:paraId="7364F01D" w14:textId="77777777" w:rsidR="001C3EF0" w:rsidRPr="00B54CD1" w:rsidRDefault="001C3EF0" w:rsidP="002E3D87">
            <w:pPr>
              <w:rPr>
                <w:rFonts w:ascii="UD デジタル 教科書体 NK-B" w:eastAsia="UD デジタル 教科書体 NK-B"/>
                <w:sz w:val="21"/>
                <w:szCs w:val="21"/>
              </w:rPr>
            </w:pPr>
          </w:p>
        </w:tc>
        <w:tc>
          <w:tcPr>
            <w:tcW w:w="2259" w:type="dxa"/>
          </w:tcPr>
          <w:p w14:paraId="025C9062" w14:textId="77777777" w:rsidR="001C3EF0" w:rsidRPr="00B54CD1" w:rsidRDefault="001C3EF0" w:rsidP="002E3D87">
            <w:pPr>
              <w:rPr>
                <w:rFonts w:ascii="UD デジタル 教科書体 NK-B" w:eastAsia="UD デジタル 教科書体 NK-B"/>
                <w:sz w:val="21"/>
                <w:szCs w:val="21"/>
              </w:rPr>
            </w:pPr>
          </w:p>
        </w:tc>
        <w:tc>
          <w:tcPr>
            <w:tcW w:w="2336" w:type="dxa"/>
          </w:tcPr>
          <w:p w14:paraId="341BBF37" w14:textId="77777777" w:rsidR="001C3EF0" w:rsidRPr="00B54CD1" w:rsidRDefault="001C3EF0" w:rsidP="002E3D87">
            <w:pPr>
              <w:rPr>
                <w:rFonts w:ascii="UD デジタル 教科書体 NK-B" w:eastAsia="UD デジタル 教科書体 NK-B"/>
                <w:sz w:val="21"/>
                <w:szCs w:val="21"/>
              </w:rPr>
            </w:pPr>
          </w:p>
        </w:tc>
      </w:tr>
    </w:tbl>
    <w:p w14:paraId="0B76E225" w14:textId="77777777" w:rsidR="006363A7" w:rsidRPr="001C3EF0" w:rsidRDefault="006363A7" w:rsidP="006363A7">
      <w:pPr>
        <w:rPr>
          <w:sz w:val="21"/>
          <w:szCs w:val="21"/>
        </w:rPr>
      </w:pPr>
    </w:p>
    <w:p w14:paraId="7DA6BD0D" w14:textId="77777777" w:rsidR="00157F71" w:rsidRDefault="00157F71" w:rsidP="006363A7">
      <w:pPr>
        <w:rPr>
          <w:sz w:val="21"/>
          <w:szCs w:val="21"/>
        </w:rPr>
      </w:pPr>
    </w:p>
    <w:p w14:paraId="6AC17311" w14:textId="77777777" w:rsidR="00157F71" w:rsidRDefault="00157F71" w:rsidP="006363A7">
      <w:pPr>
        <w:rPr>
          <w:sz w:val="21"/>
          <w:szCs w:val="21"/>
        </w:rPr>
      </w:pPr>
    </w:p>
    <w:p w14:paraId="2F3F6E48" w14:textId="77777777" w:rsidR="00157F71" w:rsidRDefault="00157F71" w:rsidP="006363A7">
      <w:pPr>
        <w:rPr>
          <w:sz w:val="21"/>
          <w:szCs w:val="21"/>
        </w:rPr>
      </w:pPr>
    </w:p>
    <w:p w14:paraId="714CBC58" w14:textId="77777777" w:rsidR="00157F71" w:rsidRDefault="00157F71" w:rsidP="006363A7">
      <w:pPr>
        <w:rPr>
          <w:sz w:val="21"/>
          <w:szCs w:val="21"/>
        </w:rPr>
      </w:pPr>
    </w:p>
    <w:p w14:paraId="356F44FE" w14:textId="77777777" w:rsidR="00157F71" w:rsidRDefault="00157F71" w:rsidP="006363A7">
      <w:pPr>
        <w:rPr>
          <w:sz w:val="21"/>
          <w:szCs w:val="21"/>
        </w:rPr>
      </w:pPr>
    </w:p>
    <w:p w14:paraId="5FF97A6C" w14:textId="77777777" w:rsidR="00157F71" w:rsidRDefault="00157F71" w:rsidP="006363A7">
      <w:pPr>
        <w:rPr>
          <w:sz w:val="21"/>
          <w:szCs w:val="21"/>
        </w:rPr>
      </w:pPr>
    </w:p>
    <w:p w14:paraId="584407FF" w14:textId="77777777" w:rsidR="000A40D5" w:rsidRDefault="000A40D5" w:rsidP="006363A7">
      <w:pPr>
        <w:rPr>
          <w:sz w:val="21"/>
          <w:szCs w:val="21"/>
        </w:rPr>
      </w:pPr>
    </w:p>
    <w:p w14:paraId="540A41AD" w14:textId="77777777" w:rsidR="000A40D5" w:rsidRDefault="000A40D5" w:rsidP="006363A7">
      <w:pPr>
        <w:rPr>
          <w:sz w:val="21"/>
          <w:szCs w:val="21"/>
        </w:rPr>
      </w:pPr>
    </w:p>
    <w:p w14:paraId="4893D2A0" w14:textId="77777777" w:rsidR="000A40D5" w:rsidRPr="00B54CD1" w:rsidRDefault="000A40D5" w:rsidP="006363A7">
      <w:pPr>
        <w:rPr>
          <w:sz w:val="21"/>
          <w:szCs w:val="21"/>
        </w:rPr>
      </w:pPr>
    </w:p>
    <w:p w14:paraId="0533EFED" w14:textId="5A8F83CE" w:rsidR="00B359DE" w:rsidRPr="008F7089" w:rsidRDefault="006363A7" w:rsidP="00B359DE">
      <w:pPr>
        <w:rPr>
          <w:rFonts w:ascii="UD デジタル 教科書体 NK-B" w:eastAsia="UD デジタル 教科書体 NK-B"/>
          <w:sz w:val="22"/>
          <w:szCs w:val="20"/>
        </w:rPr>
      </w:pPr>
      <w:r w:rsidRPr="008F7089">
        <w:rPr>
          <w:rFonts w:ascii="UD デジタル 教科書体 NK-B" w:eastAsia="UD デジタル 教科書体 NK-B" w:hint="eastAsia"/>
          <w:sz w:val="21"/>
          <w:szCs w:val="21"/>
        </w:rPr>
        <w:lastRenderedPageBreak/>
        <w:t xml:space="preserve">２　</w:t>
      </w:r>
      <w:r w:rsidR="00B359DE" w:rsidRPr="008F7089">
        <w:rPr>
          <w:rFonts w:ascii="UD デジタル 教科書体 NK-B" w:eastAsia="UD デジタル 教科書体 NK-B" w:hint="eastAsia"/>
          <w:sz w:val="22"/>
          <w:szCs w:val="20"/>
        </w:rPr>
        <w:t xml:space="preserve">　Society5.0をＳＤＧｓとの共通点と相違点という視点から調べましょう。</w:t>
      </w:r>
    </w:p>
    <w:tbl>
      <w:tblPr>
        <w:tblStyle w:val="a8"/>
        <w:tblW w:w="9209" w:type="dxa"/>
        <w:tblLook w:val="04A0" w:firstRow="1" w:lastRow="0" w:firstColumn="1" w:lastColumn="0" w:noHBand="0" w:noVBand="1"/>
      </w:tblPr>
      <w:tblGrid>
        <w:gridCol w:w="9209"/>
      </w:tblGrid>
      <w:tr w:rsidR="008F7089" w:rsidRPr="008F7089" w14:paraId="646BDFA8" w14:textId="77777777" w:rsidTr="00741D04">
        <w:trPr>
          <w:trHeight w:val="1471"/>
        </w:trPr>
        <w:tc>
          <w:tcPr>
            <w:tcW w:w="9209" w:type="dxa"/>
          </w:tcPr>
          <w:p w14:paraId="35E04C0E" w14:textId="77777777" w:rsidR="00B359DE" w:rsidRPr="008F7089" w:rsidRDefault="00B359DE" w:rsidP="00741D04">
            <w:pPr>
              <w:rPr>
                <w:rFonts w:ascii="UD デジタル 教科書体 NK-B" w:eastAsia="UD デジタル 教科書体 NK-B"/>
                <w:sz w:val="22"/>
                <w:szCs w:val="20"/>
              </w:rPr>
            </w:pPr>
            <w:r w:rsidRPr="008F7089">
              <w:rPr>
                <w:rFonts w:ascii="UD デジタル 教科書体 NK-B" w:eastAsia="UD デジタル 教科書体 NK-B" w:hint="eastAsia"/>
                <w:sz w:val="22"/>
                <w:szCs w:val="20"/>
              </w:rPr>
              <w:t>Society5.0とＳＤＧｓとの共通点</w:t>
            </w:r>
          </w:p>
          <w:p w14:paraId="7B5BDCCC" w14:textId="77777777" w:rsidR="00B359DE" w:rsidRPr="00B034A1" w:rsidRDefault="00B359DE" w:rsidP="00B034A1">
            <w:pPr>
              <w:ind w:left="99" w:hangingChars="45" w:hanging="99"/>
              <w:rPr>
                <w:rFonts w:ascii="UD デジタル 教科書体 NK-B" w:eastAsia="UD デジタル 教科書体 NK-B"/>
                <w:color w:val="FF0000"/>
                <w:sz w:val="22"/>
                <w:szCs w:val="20"/>
              </w:rPr>
            </w:pPr>
            <w:r w:rsidRPr="00B034A1">
              <w:rPr>
                <w:rFonts w:ascii="UD デジタル 教科書体 NK-B" w:eastAsia="UD デジタル 教科書体 NK-B" w:hint="eastAsia"/>
                <w:color w:val="FF0000"/>
                <w:sz w:val="22"/>
                <w:szCs w:val="20"/>
              </w:rPr>
              <w:t>・持続可能性の追求・・どちらも持続可能な社会の実現を目指しており、環境保護や資源の効率的な利用を重視している。</w:t>
            </w:r>
          </w:p>
          <w:p w14:paraId="4E1BA493" w14:textId="77777777" w:rsidR="00B359DE" w:rsidRPr="00B034A1" w:rsidRDefault="00B359DE" w:rsidP="00B034A1">
            <w:pPr>
              <w:ind w:left="128" w:hangingChars="58" w:hanging="128"/>
              <w:rPr>
                <w:rFonts w:ascii="UD デジタル 教科書体 NK-B" w:eastAsia="UD デジタル 教科書体 NK-B"/>
                <w:color w:val="FF0000"/>
                <w:sz w:val="22"/>
                <w:szCs w:val="20"/>
              </w:rPr>
            </w:pPr>
            <w:r w:rsidRPr="00B034A1">
              <w:rPr>
                <w:rFonts w:ascii="UD デジタル 教科書体 NK-B" w:eastAsia="UD デジタル 教科書体 NK-B" w:hint="eastAsia"/>
                <w:color w:val="FF0000"/>
                <w:sz w:val="22"/>
                <w:szCs w:val="20"/>
              </w:rPr>
              <w:t>・人間中心の社会・・人々の生活の質を向上させることを目指し、誰一人取り残さない社会を目指している。</w:t>
            </w:r>
          </w:p>
          <w:p w14:paraId="34881A76" w14:textId="4B3041D6" w:rsidR="00B359DE" w:rsidRPr="008F7089" w:rsidRDefault="00B359DE" w:rsidP="00741D04">
            <w:pPr>
              <w:rPr>
                <w:rFonts w:ascii="UD デジタル 教科書体 NK-B" w:eastAsia="UD デジタル 教科書体 NK-B"/>
                <w:sz w:val="22"/>
                <w:szCs w:val="20"/>
              </w:rPr>
            </w:pPr>
            <w:r w:rsidRPr="00B034A1">
              <w:rPr>
                <w:rFonts w:ascii="UD デジタル 教科書体 NK-B" w:eastAsia="UD デジタル 教科書体 NK-B" w:hint="eastAsia"/>
                <w:color w:val="FF0000"/>
                <w:sz w:val="22"/>
                <w:szCs w:val="20"/>
              </w:rPr>
              <w:t>・技術の活用・・AIやIoTなどの先端技術を活用して、社会課題の解決を図る。</w:t>
            </w:r>
          </w:p>
        </w:tc>
      </w:tr>
      <w:tr w:rsidR="008F7089" w:rsidRPr="008F7089" w14:paraId="7B73B374" w14:textId="77777777" w:rsidTr="00741D04">
        <w:trPr>
          <w:trHeight w:val="1521"/>
        </w:trPr>
        <w:tc>
          <w:tcPr>
            <w:tcW w:w="9209" w:type="dxa"/>
          </w:tcPr>
          <w:p w14:paraId="25AD226A" w14:textId="77777777" w:rsidR="00B359DE" w:rsidRPr="008F7089" w:rsidRDefault="00B359DE" w:rsidP="00741D04">
            <w:pPr>
              <w:rPr>
                <w:rFonts w:ascii="UD デジタル 教科書体 NK-B" w:eastAsia="UD デジタル 教科書体 NK-B"/>
                <w:sz w:val="20"/>
                <w:szCs w:val="16"/>
              </w:rPr>
            </w:pPr>
            <w:r w:rsidRPr="008F7089">
              <w:rPr>
                <w:rFonts w:ascii="UD デジタル 教科書体 NK-B" w:eastAsia="UD デジタル 教科書体 NK-B" w:hint="eastAsia"/>
                <w:sz w:val="22"/>
                <w:szCs w:val="20"/>
              </w:rPr>
              <w:t>S</w:t>
            </w:r>
            <w:r w:rsidRPr="008F7089">
              <w:rPr>
                <w:rFonts w:ascii="UD デジタル 教科書体 NK-B" w:eastAsia="UD デジタル 教科書体 NK-B" w:hint="eastAsia"/>
                <w:sz w:val="20"/>
                <w:szCs w:val="16"/>
              </w:rPr>
              <w:t>ociety5.0とＳＤＧｓとの相違点</w:t>
            </w:r>
          </w:p>
          <w:p w14:paraId="6D310631" w14:textId="77777777" w:rsidR="00B359DE" w:rsidRPr="00B034A1" w:rsidRDefault="00B359DE" w:rsidP="00B034A1">
            <w:pPr>
              <w:ind w:left="113" w:hangingChars="54" w:hanging="113"/>
              <w:rPr>
                <w:rFonts w:ascii="UD デジタル 教科書体 NK-B" w:eastAsia="UD デジタル 教科書体 NK-B"/>
                <w:color w:val="FF0000"/>
                <w:sz w:val="21"/>
                <w:szCs w:val="18"/>
              </w:rPr>
            </w:pPr>
            <w:r w:rsidRPr="00B034A1">
              <w:rPr>
                <w:rFonts w:ascii="UD デジタル 教科書体 NK-B" w:eastAsia="UD デジタル 教科書体 NK-B" w:hint="eastAsia"/>
                <w:color w:val="FF0000"/>
                <w:sz w:val="21"/>
                <w:szCs w:val="18"/>
              </w:rPr>
              <w:t>・</w:t>
            </w:r>
            <w:r w:rsidRPr="00B034A1">
              <w:rPr>
                <w:rFonts w:ascii="UD デジタル 教科書体 NK-B" w:eastAsia="UD デジタル 教科書体 NK-B"/>
                <w:color w:val="FF0000"/>
                <w:sz w:val="21"/>
                <w:szCs w:val="18"/>
              </w:rPr>
              <w:t>SDGsは国際的な目標であり、全世界が取り組むべき課題を網羅している。一方、Society 5.0は日本が提唱する国内外での技術革新を通じた社会モデル。</w:t>
            </w:r>
          </w:p>
          <w:p w14:paraId="0CC77CA4" w14:textId="77777777" w:rsidR="00B359DE" w:rsidRPr="00B034A1" w:rsidRDefault="00B359DE" w:rsidP="00B034A1">
            <w:pPr>
              <w:ind w:left="126" w:hangingChars="60" w:hanging="126"/>
              <w:rPr>
                <w:rFonts w:ascii="UD デジタル 教科書体 NK-B" w:eastAsia="UD デジタル 教科書体 NK-B"/>
                <w:color w:val="FF0000"/>
                <w:sz w:val="21"/>
                <w:szCs w:val="18"/>
              </w:rPr>
            </w:pPr>
            <w:r w:rsidRPr="00B034A1">
              <w:rPr>
                <w:rFonts w:ascii="UD デジタル 教科書体 NK-B" w:eastAsia="UD デジタル 教科書体 NK-B" w:hint="eastAsia"/>
                <w:color w:val="FF0000"/>
                <w:sz w:val="21"/>
                <w:szCs w:val="18"/>
              </w:rPr>
              <w:t>・</w:t>
            </w:r>
            <w:r w:rsidRPr="00B034A1">
              <w:rPr>
                <w:rFonts w:ascii="UD デジタル 教科書体 NK-B" w:eastAsia="UD デジタル 教科書体 NK-B"/>
                <w:color w:val="FF0000"/>
                <w:sz w:val="21"/>
                <w:szCs w:val="18"/>
              </w:rPr>
              <w:t>SDGsは政策や行動計画を通じて社会課題を解決することを重視しているが、Society 5.0は技術革新を通じて課題解決を図る点が特徴。</w:t>
            </w:r>
          </w:p>
          <w:p w14:paraId="1970121D" w14:textId="5C055659" w:rsidR="00B359DE" w:rsidRPr="008F7089" w:rsidRDefault="00B359DE" w:rsidP="00B034A1">
            <w:pPr>
              <w:ind w:left="113" w:hangingChars="54" w:hanging="113"/>
              <w:rPr>
                <w:rFonts w:ascii="UD デジタル 教科書体 NK-B" w:eastAsia="UD デジタル 教科書体 NK-B"/>
                <w:szCs w:val="21"/>
              </w:rPr>
            </w:pPr>
            <w:r w:rsidRPr="00B034A1">
              <w:rPr>
                <w:rFonts w:ascii="UD デジタル 教科書体 NK-B" w:eastAsia="UD デジタル 教科書体 NK-B" w:hint="eastAsia"/>
                <w:color w:val="FF0000"/>
                <w:sz w:val="21"/>
                <w:szCs w:val="18"/>
              </w:rPr>
              <w:t>・</w:t>
            </w:r>
            <w:r w:rsidRPr="00B034A1">
              <w:rPr>
                <w:rFonts w:ascii="UD デジタル 教科書体 NK-B" w:eastAsia="UD デジタル 教科書体 NK-B"/>
                <w:color w:val="FF0000"/>
                <w:sz w:val="21"/>
                <w:szCs w:val="18"/>
              </w:rPr>
              <w:t>SDGsは持続可能な開発を目指す一方、Society 5.0は技術を活用して経済発展と社会課題の解決を両立させることを目指している。</w:t>
            </w:r>
          </w:p>
        </w:tc>
      </w:tr>
    </w:tbl>
    <w:p w14:paraId="0195039B" w14:textId="77777777" w:rsidR="00F72C92" w:rsidRPr="00B54CD1" w:rsidRDefault="00F72C92" w:rsidP="00BF69F3">
      <w:pPr>
        <w:rPr>
          <w:rFonts w:ascii="UD デジタル 教科書体 NK-B" w:eastAsia="UD デジタル 教科書体 NK-B"/>
          <w:color w:val="FF0000"/>
          <w:sz w:val="21"/>
          <w:szCs w:val="21"/>
        </w:rPr>
      </w:pPr>
    </w:p>
    <w:p w14:paraId="0710FD95" w14:textId="77777777" w:rsidR="00A85444" w:rsidRPr="00B034A1" w:rsidRDefault="006363A7" w:rsidP="006363A7">
      <w:pPr>
        <w:rPr>
          <w:rFonts w:ascii="UD デジタル 教科書体 NK-B" w:eastAsia="UD デジタル 教科書体 NK-B"/>
          <w:sz w:val="21"/>
          <w:szCs w:val="21"/>
        </w:rPr>
      </w:pPr>
      <w:r w:rsidRPr="00B034A1">
        <w:rPr>
          <w:rFonts w:ascii="UD デジタル 教科書体 NK-B" w:eastAsia="UD デジタル 教科書体 NK-B" w:hint="eastAsia"/>
          <w:sz w:val="21"/>
          <w:szCs w:val="21"/>
        </w:rPr>
        <w:t>３　ＥＳＧ投資について調べてください。</w:t>
      </w:r>
    </w:p>
    <w:p w14:paraId="45C3D668" w14:textId="5BDB04C3" w:rsidR="00A85444" w:rsidRPr="00B54CD1" w:rsidRDefault="00A85444" w:rsidP="00A85444">
      <w:pPr>
        <w:ind w:leftChars="44" w:left="337" w:hangingChars="110" w:hanging="231"/>
        <w:rPr>
          <w:rFonts w:ascii="UD デジタル 教科書体 NK-B" w:eastAsia="UD デジタル 教科書体 NK-B"/>
          <w:color w:val="FF0000"/>
          <w:sz w:val="21"/>
          <w:szCs w:val="21"/>
        </w:rPr>
      </w:pPr>
      <w:r w:rsidRPr="00B54CD1">
        <w:rPr>
          <w:rFonts w:ascii="UD デジタル 教科書体 NK-B" w:eastAsia="UD デジタル 教科書体 NK-B" w:hint="eastAsia"/>
          <w:color w:val="FF0000"/>
          <w:sz w:val="21"/>
          <w:szCs w:val="21"/>
        </w:rPr>
        <w:t xml:space="preserve">　・E</w:t>
      </w:r>
      <w:r w:rsidRPr="00B54CD1">
        <w:rPr>
          <w:rFonts w:ascii="UD デジタル 教科書体 NK-B" w:eastAsia="UD デジタル 教科書体 NK-B"/>
          <w:color w:val="FF0000"/>
          <w:sz w:val="21"/>
          <w:szCs w:val="21"/>
        </w:rPr>
        <w:t>SG投資とは、環境（Environment）、社会（Social）、ガバナンス（Governance）の要素を考慮した投資手法。これは、企業の財務情報だけでなく、これらの非財務情報も評価基準に含めることで、持続可能な社会の実現を目指すもの。</w:t>
      </w:r>
    </w:p>
    <w:p w14:paraId="57C6C505" w14:textId="77777777" w:rsidR="00F72C92" w:rsidRPr="00B54CD1" w:rsidRDefault="00F72C92" w:rsidP="00F72C92">
      <w:pPr>
        <w:ind w:leftChars="44" w:left="337" w:hangingChars="110" w:hanging="231"/>
        <w:rPr>
          <w:rFonts w:ascii="UD デジタル 教科書体 NK-B" w:eastAsia="UD デジタル 教科書体 NK-B"/>
          <w:color w:val="FF0000"/>
          <w:sz w:val="21"/>
          <w:szCs w:val="21"/>
        </w:rPr>
      </w:pPr>
      <w:r w:rsidRPr="00B54CD1">
        <w:rPr>
          <w:rFonts w:ascii="UD デジタル 教科書体 NK-B" w:eastAsia="UD デジタル 教科書体 NK-B" w:hint="eastAsia"/>
          <w:color w:val="FF0000"/>
          <w:sz w:val="21"/>
          <w:szCs w:val="21"/>
        </w:rPr>
        <w:t xml:space="preserve">　・環境（</w:t>
      </w:r>
      <w:r w:rsidRPr="00B54CD1">
        <w:rPr>
          <w:rFonts w:ascii="UD デジタル 教科書体 NK-B" w:eastAsia="UD デジタル 教科書体 NK-B"/>
          <w:color w:val="FF0000"/>
          <w:sz w:val="21"/>
          <w:szCs w:val="21"/>
        </w:rPr>
        <w:t>Environment）: 気候変動対策、資源管理、エネルギー効率など。</w:t>
      </w:r>
    </w:p>
    <w:p w14:paraId="7F813C1C" w14:textId="77777777" w:rsidR="00F72C92" w:rsidRPr="00B54CD1" w:rsidRDefault="00F72C92" w:rsidP="00F72C92">
      <w:pPr>
        <w:ind w:leftChars="144" w:left="367" w:hangingChars="10" w:hanging="21"/>
        <w:rPr>
          <w:rFonts w:ascii="UD デジタル 教科書体 NK-B" w:eastAsia="UD デジタル 教科書体 NK-B"/>
          <w:color w:val="FF0000"/>
          <w:sz w:val="21"/>
          <w:szCs w:val="21"/>
        </w:rPr>
      </w:pPr>
      <w:r w:rsidRPr="00B54CD1">
        <w:rPr>
          <w:rFonts w:ascii="UD デジタル 教科書体 NK-B" w:eastAsia="UD デジタル 教科書体 NK-B" w:hint="eastAsia"/>
          <w:color w:val="FF0000"/>
          <w:sz w:val="21"/>
          <w:szCs w:val="21"/>
        </w:rPr>
        <w:t>社会（</w:t>
      </w:r>
      <w:r w:rsidRPr="00B54CD1">
        <w:rPr>
          <w:rFonts w:ascii="UD デジタル 教科書体 NK-B" w:eastAsia="UD デジタル 教科書体 NK-B"/>
          <w:color w:val="FF0000"/>
          <w:sz w:val="21"/>
          <w:szCs w:val="21"/>
        </w:rPr>
        <w:t>Social）: 労働環境、地域社会への貢献、人権尊重など。</w:t>
      </w:r>
    </w:p>
    <w:p w14:paraId="1BEC0293" w14:textId="57B3832E" w:rsidR="00F72C92" w:rsidRPr="00B54CD1" w:rsidRDefault="00F72C92" w:rsidP="00F72C92">
      <w:pPr>
        <w:ind w:leftChars="144" w:left="367" w:hangingChars="10" w:hanging="21"/>
        <w:rPr>
          <w:rFonts w:ascii="UD デジタル 教科書体 NK-B" w:eastAsia="UD デジタル 教科書体 NK-B"/>
          <w:color w:val="FF0000"/>
          <w:sz w:val="21"/>
          <w:szCs w:val="21"/>
        </w:rPr>
      </w:pPr>
      <w:r w:rsidRPr="00B54CD1">
        <w:rPr>
          <w:rFonts w:ascii="UD デジタル 教科書体 NK-B" w:eastAsia="UD デジタル 教科書体 NK-B" w:hint="eastAsia"/>
          <w:color w:val="FF0000"/>
          <w:sz w:val="21"/>
          <w:szCs w:val="21"/>
        </w:rPr>
        <w:t>ガバナンス（</w:t>
      </w:r>
      <w:r w:rsidRPr="00B54CD1">
        <w:rPr>
          <w:rFonts w:ascii="UD デジタル 教科書体 NK-B" w:eastAsia="UD デジタル 教科書体 NK-B"/>
          <w:color w:val="FF0000"/>
          <w:sz w:val="21"/>
          <w:szCs w:val="21"/>
        </w:rPr>
        <w:t>Governance）: 企業統治、透明性、法令遵守など</w:t>
      </w:r>
      <w:r w:rsidRPr="00B54CD1">
        <w:rPr>
          <w:rFonts w:ascii="UD デジタル 教科書体 NK-B" w:eastAsia="UD デジタル 教科書体 NK-B" w:hint="eastAsia"/>
          <w:color w:val="FF0000"/>
          <w:sz w:val="21"/>
          <w:szCs w:val="21"/>
        </w:rPr>
        <w:t>。</w:t>
      </w:r>
    </w:p>
    <w:p w14:paraId="5A517D79" w14:textId="4FCBEDC5" w:rsidR="006363A7" w:rsidRPr="00B54CD1" w:rsidRDefault="00F72C92" w:rsidP="00F72C92">
      <w:pPr>
        <w:ind w:leftChars="44" w:left="337" w:hangingChars="110" w:hanging="231"/>
        <w:rPr>
          <w:rFonts w:ascii="UD デジタル 教科書体 NK-B" w:eastAsia="UD デジタル 教科書体 NK-B"/>
          <w:color w:val="FF0000"/>
          <w:sz w:val="21"/>
          <w:szCs w:val="21"/>
        </w:rPr>
      </w:pPr>
      <w:r w:rsidRPr="00B54CD1">
        <w:rPr>
          <w:rFonts w:ascii="UD デジタル 教科書体 NK-B" w:eastAsia="UD デジタル 教科書体 NK-B" w:hint="eastAsia"/>
          <w:color w:val="FF0000"/>
          <w:sz w:val="21"/>
          <w:szCs w:val="21"/>
        </w:rPr>
        <w:t xml:space="preserve">　・米の機関投資家は、長い歴史を持つ</w:t>
      </w:r>
      <w:r w:rsidRPr="00B54CD1">
        <w:rPr>
          <w:rFonts w:ascii="UD デジタル 教科書体 NK-B" w:eastAsia="UD デジタル 教科書体 NK-B"/>
          <w:color w:val="FF0000"/>
          <w:sz w:val="21"/>
          <w:szCs w:val="21"/>
        </w:rPr>
        <w:t>ESG投資のリーダーであり、特に年金基金や保険会社が積極的に取り組んでい</w:t>
      </w:r>
      <w:r w:rsidRPr="00B54CD1">
        <w:rPr>
          <w:rFonts w:ascii="UD デジタル 教科書体 NK-B" w:eastAsia="UD デジタル 教科書体 NK-B" w:hint="eastAsia"/>
          <w:color w:val="FF0000"/>
          <w:sz w:val="21"/>
          <w:szCs w:val="21"/>
        </w:rPr>
        <w:t>る</w:t>
      </w:r>
      <w:r w:rsidRPr="00B54CD1">
        <w:rPr>
          <w:rFonts w:ascii="UD デジタル 教科書体 NK-B" w:eastAsia="UD デジタル 教科書体 NK-B"/>
          <w:color w:val="FF0000"/>
          <w:sz w:val="21"/>
          <w:szCs w:val="21"/>
        </w:rPr>
        <w:t>。ESG要素を投資判断に組み込む動きが加速してい</w:t>
      </w:r>
      <w:r w:rsidRPr="00B54CD1">
        <w:rPr>
          <w:rFonts w:ascii="UD デジタル 教科書体 NK-B" w:eastAsia="UD デジタル 教科書体 NK-B" w:hint="eastAsia"/>
          <w:color w:val="FF0000"/>
          <w:sz w:val="21"/>
          <w:szCs w:val="21"/>
        </w:rPr>
        <w:t>る</w:t>
      </w:r>
      <w:r w:rsidRPr="00B54CD1">
        <w:rPr>
          <w:rFonts w:ascii="UD デジタル 教科書体 NK-B" w:eastAsia="UD デジタル 教科書体 NK-B"/>
          <w:color w:val="FF0000"/>
          <w:sz w:val="21"/>
          <w:szCs w:val="21"/>
        </w:rPr>
        <w:t>。</w:t>
      </w:r>
    </w:p>
    <w:p w14:paraId="569F3A26" w14:textId="77777777" w:rsidR="00157F71" w:rsidRDefault="00157F71" w:rsidP="006363A7">
      <w:pPr>
        <w:rPr>
          <w:rFonts w:ascii="UD デジタル 教科書体 NK-B" w:eastAsia="UD デジタル 教科書体 NK-B"/>
          <w:sz w:val="21"/>
          <w:szCs w:val="21"/>
        </w:rPr>
      </w:pPr>
    </w:p>
    <w:p w14:paraId="15122CA0" w14:textId="68148702" w:rsidR="00BF69F3" w:rsidRDefault="00CC290C" w:rsidP="006363A7">
      <w:pPr>
        <w:rPr>
          <w:rFonts w:ascii="UD デジタル 教科書体 NK-B" w:eastAsia="UD デジタル 教科書体 NK-B"/>
          <w:sz w:val="21"/>
          <w:szCs w:val="21"/>
        </w:rPr>
      </w:pPr>
      <w:r>
        <w:rPr>
          <w:rFonts w:ascii="UD デジタル 教科書体 NK-B" w:eastAsia="UD デジタル 教科書体 NK-B"/>
          <w:sz w:val="21"/>
          <w:szCs w:val="21"/>
        </w:rPr>
        <w:br w:type="page"/>
      </w:r>
    </w:p>
    <w:p w14:paraId="03476FD1" w14:textId="736E65B6" w:rsidR="006363A7" w:rsidRPr="00B54CD1" w:rsidRDefault="006363A7" w:rsidP="006363A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lastRenderedPageBreak/>
        <w:t>【意見共有アサインメント】</w:t>
      </w:r>
      <w:r w:rsidR="00CC290C">
        <w:rPr>
          <w:rFonts w:ascii="UD デジタル 教科書体 NK-B" w:eastAsia="UD デジタル 教科書体 NK-B" w:hint="eastAsia"/>
          <w:sz w:val="21"/>
          <w:szCs w:val="21"/>
        </w:rPr>
        <w:t xml:space="preserve">　</w:t>
      </w:r>
      <w:r w:rsidR="00CC290C" w:rsidRPr="00CC290C">
        <w:rPr>
          <w:rFonts w:ascii="UD デジタル 教科書体 NK-B" w:eastAsia="UD デジタル 教科書体 NK-B" w:hint="eastAsia"/>
          <w:color w:val="FF0000"/>
          <w:sz w:val="21"/>
          <w:szCs w:val="21"/>
        </w:rPr>
        <w:t>以下は一例です。</w:t>
      </w:r>
    </w:p>
    <w:p w14:paraId="56035116" w14:textId="5A8A83AF" w:rsidR="00FF55D6" w:rsidRPr="00CC290C" w:rsidRDefault="006363A7" w:rsidP="00CC290C">
      <w:pPr>
        <w:ind w:left="294" w:hangingChars="140" w:hanging="29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１　今後の</w:t>
      </w:r>
      <w:r w:rsidRPr="00B54CD1">
        <w:rPr>
          <w:rFonts w:ascii="UD デジタル 教科書体 NK-B" w:eastAsia="UD デジタル 教科書体 NK-B" w:hint="eastAsia"/>
          <w:sz w:val="21"/>
          <w:szCs w:val="21"/>
          <w:u w:val="double"/>
        </w:rPr>
        <w:t>世界が</w:t>
      </w:r>
      <w:r w:rsidRPr="00B54CD1">
        <w:rPr>
          <w:rFonts w:ascii="UD デジタル 教科書体 NK-B" w:eastAsia="UD デジタル 教科書体 NK-B" w:hint="eastAsia"/>
          <w:sz w:val="21"/>
          <w:szCs w:val="21"/>
        </w:rPr>
        <w:t>豊かになるために、ＳＤＧｓの１７の目標のうち、あなた</w:t>
      </w:r>
      <w:r w:rsidR="003E5930" w:rsidRPr="00B54CD1">
        <w:rPr>
          <w:rFonts w:ascii="UD デジタル 教科書体 NK-B" w:eastAsia="UD デジタル 教科書体 NK-B" w:hint="eastAsia"/>
          <w:sz w:val="21"/>
          <w:szCs w:val="21"/>
        </w:rPr>
        <w:t>の視点</w:t>
      </w:r>
      <w:r w:rsidRPr="00B54CD1">
        <w:rPr>
          <w:rFonts w:ascii="UD デジタル 教科書体 NK-B" w:eastAsia="UD デジタル 教科書体 NK-B" w:hint="eastAsia"/>
          <w:sz w:val="21"/>
          <w:szCs w:val="21"/>
        </w:rPr>
        <w:t>から最も解決させるべき課題はどれですか？その理由もあわせて考えてみましょう。</w:t>
      </w:r>
    </w:p>
    <w:p w14:paraId="6A75A192" w14:textId="251F202E" w:rsidR="00FF55D6" w:rsidRPr="00F06BE1" w:rsidRDefault="00FF55D6" w:rsidP="00FF55D6">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・貧困をなくそう：基本的な人権を確保し、全ての人が尊厳を持って生活できる社会を目指す。</w:t>
      </w:r>
    </w:p>
    <w:p w14:paraId="3DC44EF5" w14:textId="210CD70A" w:rsidR="00FF55D6" w:rsidRPr="00F06BE1" w:rsidRDefault="00FF55D6" w:rsidP="00FF55D6">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・飢餓をゼロに：食料安全保障を実現し、全ての人が十分な栄養を摂取できるようにする。</w:t>
      </w:r>
    </w:p>
    <w:p w14:paraId="74BBEFDB" w14:textId="3530120E" w:rsidR="00FF55D6" w:rsidRPr="00F06BE1" w:rsidRDefault="00FF55D6" w:rsidP="00FF55D6">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・ジェンダー平等を実現しよう：全ての人の権利を尊重し、差別のない社会を築く。</w:t>
      </w:r>
    </w:p>
    <w:p w14:paraId="68ED9972" w14:textId="73F4BDBE" w:rsidR="00FF55D6" w:rsidRPr="00F06BE1" w:rsidRDefault="00FF55D6" w:rsidP="00FF55D6">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・クリーンな水と衛生を全ての人に：健康と生活の質を向上させるために、安全な水と衛生環境を提供。</w:t>
      </w:r>
    </w:p>
    <w:p w14:paraId="7E249209" w14:textId="18B63A39" w:rsidR="00FF55D6" w:rsidRPr="00F06BE1" w:rsidRDefault="00FF55D6" w:rsidP="00FF55D6">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・エネルギーをみんなにそしてクリーンに：持続可能なエネルギー源を普及させ、環境負荷を軽減。</w:t>
      </w:r>
    </w:p>
    <w:p w14:paraId="45C8F831" w14:textId="5754FEDC" w:rsidR="006363A7" w:rsidRPr="00CC290C" w:rsidRDefault="00FF55D6" w:rsidP="006363A7">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・気候変動に具体的な対策を：地球環境を保護し、未来の世代に持続可能な地球を残す。</w:t>
      </w:r>
    </w:p>
    <w:p w14:paraId="49E65926" w14:textId="77777777" w:rsidR="006363A7" w:rsidRPr="00B54CD1" w:rsidRDefault="006363A7" w:rsidP="006363A7">
      <w:pPr>
        <w:ind w:left="294" w:hangingChars="140" w:hanging="29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２　ＳＤＧｓの１７の目標のうち、</w:t>
      </w:r>
      <w:r w:rsidRPr="00B54CD1">
        <w:rPr>
          <w:rFonts w:ascii="UD デジタル 教科書体 NK-B" w:eastAsia="UD デジタル 教科書体 NK-B" w:hint="eastAsia"/>
          <w:sz w:val="21"/>
          <w:szCs w:val="21"/>
          <w:u w:val="double"/>
        </w:rPr>
        <w:t>日本が</w:t>
      </w:r>
      <w:r w:rsidRPr="00B54CD1">
        <w:rPr>
          <w:rFonts w:ascii="UD デジタル 教科書体 NK-B" w:eastAsia="UD デジタル 教科書体 NK-B" w:hint="eastAsia"/>
          <w:sz w:val="21"/>
          <w:szCs w:val="21"/>
        </w:rPr>
        <w:t>最も解決させなければならない課題はどれだと思いますか？理由もあわせて考えましょう。</w:t>
      </w:r>
    </w:p>
    <w:p w14:paraId="6EC654FC" w14:textId="75A4C4C7" w:rsidR="00E07CEC" w:rsidRPr="00C61127" w:rsidRDefault="00F52116" w:rsidP="00E07CEC">
      <w:pPr>
        <w:rPr>
          <w:rFonts w:ascii="UD デジタル 教科書体 NK-B" w:eastAsia="UD デジタル 教科書体 NK-B"/>
          <w:color w:val="FF0000"/>
          <w:sz w:val="21"/>
          <w:szCs w:val="21"/>
        </w:rPr>
      </w:pPr>
      <w:r w:rsidRPr="00C61127">
        <w:rPr>
          <w:rFonts w:ascii="UD デジタル 教科書体 NK-B" w:eastAsia="UD デジタル 教科書体 NK-B" w:hint="eastAsia"/>
          <w:color w:val="FF0000"/>
          <w:sz w:val="21"/>
          <w:szCs w:val="21"/>
        </w:rPr>
        <w:t>・</w:t>
      </w:r>
      <w:r w:rsidR="00E07CEC" w:rsidRPr="00C61127">
        <w:rPr>
          <w:rFonts w:ascii="UD デジタル 教科書体 NK-B" w:eastAsia="UD デジタル 教科書体 NK-B" w:hint="eastAsia"/>
          <w:color w:val="FF0000"/>
          <w:sz w:val="21"/>
          <w:szCs w:val="21"/>
        </w:rPr>
        <w:t>働きがいも経済成長も：労働環境を改善し、全ての人が働きがいを感じられる社会を目指す。</w:t>
      </w:r>
    </w:p>
    <w:p w14:paraId="49B74593" w14:textId="0C663D21" w:rsidR="00E07CEC" w:rsidRPr="00C61127" w:rsidRDefault="00F52116" w:rsidP="00E07CEC">
      <w:pPr>
        <w:rPr>
          <w:rFonts w:ascii="UD デジタル 教科書体 NK-B" w:eastAsia="UD デジタル 教科書体 NK-B"/>
          <w:color w:val="FF0000"/>
          <w:sz w:val="21"/>
          <w:szCs w:val="21"/>
        </w:rPr>
      </w:pPr>
      <w:r w:rsidRPr="00C61127">
        <w:rPr>
          <w:rFonts w:ascii="UD デジタル 教科書体 NK-B" w:eastAsia="UD デジタル 教科書体 NK-B" w:hint="eastAsia"/>
          <w:color w:val="FF0000"/>
          <w:sz w:val="21"/>
          <w:szCs w:val="21"/>
        </w:rPr>
        <w:t>・</w:t>
      </w:r>
      <w:r w:rsidR="00E07CEC" w:rsidRPr="00C61127">
        <w:rPr>
          <w:rFonts w:ascii="UD デジタル 教科書体 NK-B" w:eastAsia="UD デジタル 教科書体 NK-B" w:hint="eastAsia"/>
          <w:color w:val="FF0000"/>
          <w:sz w:val="21"/>
          <w:szCs w:val="21"/>
        </w:rPr>
        <w:t>ジェンダー平等を実現しよう：女性の社会進出を促進し、男女平等を実現。</w:t>
      </w:r>
    </w:p>
    <w:p w14:paraId="16F50653" w14:textId="7508EE27" w:rsidR="00E07CEC" w:rsidRPr="00C61127" w:rsidRDefault="00F52116" w:rsidP="00E07CEC">
      <w:pPr>
        <w:rPr>
          <w:rFonts w:ascii="UD デジタル 教科書体 NK-B" w:eastAsia="UD デジタル 教科書体 NK-B"/>
          <w:color w:val="FF0000"/>
          <w:sz w:val="21"/>
          <w:szCs w:val="21"/>
        </w:rPr>
      </w:pPr>
      <w:r w:rsidRPr="00C61127">
        <w:rPr>
          <w:rFonts w:ascii="UD デジタル 教科書体 NK-B" w:eastAsia="UD デジタル 教科書体 NK-B" w:hint="eastAsia"/>
          <w:color w:val="FF0000"/>
          <w:sz w:val="21"/>
          <w:szCs w:val="21"/>
        </w:rPr>
        <w:t>・</w:t>
      </w:r>
      <w:r w:rsidR="00E07CEC" w:rsidRPr="00C61127">
        <w:rPr>
          <w:rFonts w:ascii="UD デジタル 教科書体 NK-B" w:eastAsia="UD デジタル 教科書体 NK-B" w:hint="eastAsia"/>
          <w:color w:val="FF0000"/>
          <w:sz w:val="21"/>
          <w:szCs w:val="21"/>
        </w:rPr>
        <w:t>住み続けられるまちづくりを：</w:t>
      </w:r>
      <w:r w:rsidRPr="00C61127">
        <w:rPr>
          <w:rFonts w:ascii="UD デジタル 教科書体 NK-B" w:eastAsia="UD デジタル 教科書体 NK-B" w:hint="eastAsia"/>
          <w:color w:val="FF0000"/>
          <w:sz w:val="21"/>
          <w:szCs w:val="21"/>
        </w:rPr>
        <w:t>特に地方</w:t>
      </w:r>
      <w:r w:rsidR="00E07CEC" w:rsidRPr="00C61127">
        <w:rPr>
          <w:rFonts w:ascii="UD デジタル 教科書体 NK-B" w:eastAsia="UD デジタル 教科書体 NK-B" w:hint="eastAsia"/>
          <w:color w:val="FF0000"/>
          <w:sz w:val="21"/>
          <w:szCs w:val="21"/>
        </w:rPr>
        <w:t>の持続可能性を高め、住みやすい環境を整備。</w:t>
      </w:r>
    </w:p>
    <w:p w14:paraId="51006389" w14:textId="611E3813" w:rsidR="00E07CEC" w:rsidRPr="00C61127" w:rsidRDefault="00F52116" w:rsidP="00E07CEC">
      <w:pPr>
        <w:rPr>
          <w:rFonts w:ascii="UD デジタル 教科書体 NK-B" w:eastAsia="UD デジタル 教科書体 NK-B"/>
          <w:color w:val="FF0000"/>
          <w:sz w:val="21"/>
          <w:szCs w:val="21"/>
        </w:rPr>
      </w:pPr>
      <w:r w:rsidRPr="00C61127">
        <w:rPr>
          <w:rFonts w:ascii="UD デジタル 教科書体 NK-B" w:eastAsia="UD デジタル 教科書体 NK-B" w:hint="eastAsia"/>
          <w:color w:val="FF0000"/>
          <w:sz w:val="21"/>
          <w:szCs w:val="21"/>
        </w:rPr>
        <w:t>・</w:t>
      </w:r>
      <w:r w:rsidR="00E07CEC" w:rsidRPr="00C61127">
        <w:rPr>
          <w:rFonts w:ascii="UD デジタル 教科書体 NK-B" w:eastAsia="UD デジタル 教科書体 NK-B" w:hint="eastAsia"/>
          <w:color w:val="FF0000"/>
          <w:sz w:val="21"/>
          <w:szCs w:val="21"/>
        </w:rPr>
        <w:t>気候変動に具体的な対策を：</w:t>
      </w:r>
      <w:r w:rsidRPr="00C61127">
        <w:rPr>
          <w:rFonts w:ascii="UD デジタル 教科書体 NK-B" w:eastAsia="UD デジタル 教科書体 NK-B" w:hint="eastAsia"/>
          <w:color w:val="FF0000"/>
          <w:sz w:val="21"/>
          <w:szCs w:val="21"/>
        </w:rPr>
        <w:t>地震などの</w:t>
      </w:r>
      <w:r w:rsidR="00E07CEC" w:rsidRPr="00C61127">
        <w:rPr>
          <w:rFonts w:ascii="UD デジタル 教科書体 NK-B" w:eastAsia="UD デジタル 教科書体 NK-B" w:hint="eastAsia"/>
          <w:color w:val="FF0000"/>
          <w:sz w:val="21"/>
          <w:szCs w:val="21"/>
        </w:rPr>
        <w:t>自然災害への対応を強化</w:t>
      </w:r>
      <w:r w:rsidRPr="00C61127">
        <w:rPr>
          <w:rFonts w:ascii="UD デジタル 教科書体 NK-B" w:eastAsia="UD デジタル 教科書体 NK-B" w:hint="eastAsia"/>
          <w:color w:val="FF0000"/>
          <w:sz w:val="21"/>
          <w:szCs w:val="21"/>
        </w:rPr>
        <w:t>する。</w:t>
      </w:r>
    </w:p>
    <w:p w14:paraId="7720D93B" w14:textId="3C520FCB" w:rsidR="006363A7" w:rsidRPr="00C61127" w:rsidRDefault="00F52116" w:rsidP="006363A7">
      <w:pPr>
        <w:rPr>
          <w:rFonts w:ascii="UD デジタル 教科書体 NK-B" w:eastAsia="UD デジタル 教科書体 NK-B"/>
          <w:color w:val="FF0000"/>
          <w:sz w:val="21"/>
          <w:szCs w:val="21"/>
        </w:rPr>
      </w:pPr>
      <w:r w:rsidRPr="00C61127">
        <w:rPr>
          <w:rFonts w:ascii="UD デジタル 教科書体 NK-B" w:eastAsia="UD デジタル 教科書体 NK-B" w:hint="eastAsia"/>
          <w:color w:val="FF0000"/>
          <w:sz w:val="21"/>
          <w:szCs w:val="21"/>
        </w:rPr>
        <w:t>・</w:t>
      </w:r>
      <w:r w:rsidR="00E07CEC" w:rsidRPr="00C61127">
        <w:rPr>
          <w:rFonts w:ascii="UD デジタル 教科書体 NK-B" w:eastAsia="UD デジタル 教科書体 NK-B" w:hint="eastAsia"/>
          <w:color w:val="FF0000"/>
          <w:sz w:val="21"/>
          <w:szCs w:val="21"/>
        </w:rPr>
        <w:t>海の豊かさを守ろう：</w:t>
      </w:r>
      <w:r w:rsidRPr="00C61127">
        <w:rPr>
          <w:rFonts w:ascii="UD デジタル 教科書体 NK-B" w:eastAsia="UD デジタル 教科書体 NK-B" w:hint="eastAsia"/>
          <w:color w:val="FF0000"/>
          <w:sz w:val="21"/>
          <w:szCs w:val="21"/>
        </w:rPr>
        <w:t>マイクロプラスチック</w:t>
      </w:r>
      <w:r w:rsidR="00C61127" w:rsidRPr="00C61127">
        <w:rPr>
          <w:rFonts w:ascii="UD デジタル 教科書体 NK-B" w:eastAsia="UD デジタル 教科書体 NK-B" w:hint="eastAsia"/>
          <w:color w:val="FF0000"/>
          <w:sz w:val="21"/>
          <w:szCs w:val="21"/>
        </w:rPr>
        <w:t>を出さないなど</w:t>
      </w:r>
      <w:r w:rsidR="00E07CEC" w:rsidRPr="00C61127">
        <w:rPr>
          <w:rFonts w:ascii="UD デジタル 教科書体 NK-B" w:eastAsia="UD デジタル 教科書体 NK-B" w:hint="eastAsia"/>
          <w:color w:val="FF0000"/>
          <w:sz w:val="21"/>
          <w:szCs w:val="21"/>
        </w:rPr>
        <w:t>海洋資源を保護し、持続可能な利用を推進。</w:t>
      </w:r>
    </w:p>
    <w:p w14:paraId="423AA6F1" w14:textId="77777777" w:rsidR="006363A7" w:rsidRPr="00B54CD1" w:rsidRDefault="006363A7" w:rsidP="006363A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３　企業はなぜＳＤＧｓに取り組んでいかなければならないのですか。</w:t>
      </w:r>
    </w:p>
    <w:p w14:paraId="5548A5D2" w14:textId="77777777" w:rsidR="009A7B24" w:rsidRPr="00206A8C" w:rsidRDefault="00A12324" w:rsidP="009A7B24">
      <w:pPr>
        <w:rPr>
          <w:rFonts w:ascii="UD デジタル 教科書体 NK-B" w:eastAsia="UD デジタル 教科書体 NK-B"/>
          <w:color w:val="FF0000"/>
          <w:sz w:val="21"/>
          <w:szCs w:val="21"/>
        </w:rPr>
      </w:pPr>
      <w:r w:rsidRPr="00206A8C">
        <w:rPr>
          <w:rFonts w:ascii="UD デジタル 教科書体 NK-B" w:eastAsia="UD デジタル 教科書体 NK-B" w:hint="eastAsia"/>
          <w:color w:val="FF0000"/>
          <w:sz w:val="21"/>
          <w:szCs w:val="21"/>
        </w:rPr>
        <w:t>・</w:t>
      </w:r>
      <w:r w:rsidR="009F7D9A" w:rsidRPr="00206A8C">
        <w:rPr>
          <w:rFonts w:ascii="UD デジタル 教科書体 NK-B" w:eastAsia="UD デジタル 教科書体 NK-B" w:hint="eastAsia"/>
          <w:color w:val="FF0000"/>
          <w:sz w:val="21"/>
          <w:szCs w:val="21"/>
        </w:rPr>
        <w:t>社会的責任の遂行：企業の信頼向上と社会貢献</w:t>
      </w:r>
      <w:r w:rsidR="00E84443" w:rsidRPr="00206A8C">
        <w:rPr>
          <w:rFonts w:ascii="UD デジタル 教科書体 NK-B" w:eastAsia="UD デジタル 教科書体 NK-B" w:hint="eastAsia"/>
          <w:color w:val="FF0000"/>
          <w:sz w:val="21"/>
          <w:szCs w:val="21"/>
        </w:rPr>
        <w:t>。</w:t>
      </w:r>
      <w:r w:rsidR="009A7B24" w:rsidRPr="00206A8C">
        <w:rPr>
          <w:rFonts w:ascii="UD デジタル 教科書体 NK-B" w:eastAsia="UD デジタル 教科書体 NK-B" w:hint="eastAsia"/>
          <w:color w:val="FF0000"/>
          <w:sz w:val="21"/>
          <w:szCs w:val="21"/>
        </w:rPr>
        <w:t>・リスク管理：環境・社会リスクの低減と安定経営。</w:t>
      </w:r>
    </w:p>
    <w:p w14:paraId="01F08E9F" w14:textId="34425C31" w:rsidR="009F7D9A" w:rsidRPr="00206A8C" w:rsidRDefault="00A12324" w:rsidP="009F7D9A">
      <w:pPr>
        <w:rPr>
          <w:rFonts w:ascii="UD デジタル 教科書体 NK-B" w:eastAsia="UD デジタル 教科書体 NK-B"/>
          <w:color w:val="FF0000"/>
          <w:sz w:val="21"/>
          <w:szCs w:val="21"/>
        </w:rPr>
      </w:pPr>
      <w:r w:rsidRPr="00206A8C">
        <w:rPr>
          <w:rFonts w:ascii="UD デジタル 教科書体 NK-B" w:eastAsia="UD デジタル 教科書体 NK-B" w:hint="eastAsia"/>
          <w:color w:val="FF0000"/>
          <w:sz w:val="21"/>
          <w:szCs w:val="21"/>
        </w:rPr>
        <w:t>・</w:t>
      </w:r>
      <w:r w:rsidR="009F7D9A" w:rsidRPr="00206A8C">
        <w:rPr>
          <w:rFonts w:ascii="UD デジタル 教科書体 NK-B" w:eastAsia="UD デジタル 教科書体 NK-B" w:hint="eastAsia"/>
          <w:color w:val="FF0000"/>
          <w:sz w:val="21"/>
          <w:szCs w:val="21"/>
        </w:rPr>
        <w:t>持続可能な成長：長期的な利益確保と企業の存続。</w:t>
      </w:r>
      <w:r w:rsidR="009A7B24" w:rsidRPr="00206A8C">
        <w:rPr>
          <w:rFonts w:ascii="UD デジタル 教科書体 NK-B" w:eastAsia="UD デジタル 教科書体 NK-B" w:hint="eastAsia"/>
          <w:color w:val="FF0000"/>
          <w:sz w:val="21"/>
          <w:szCs w:val="21"/>
        </w:rPr>
        <w:t>・人材確保：優秀な人材の確保と維持。</w:t>
      </w:r>
    </w:p>
    <w:p w14:paraId="049C21AA" w14:textId="40CD188F" w:rsidR="009F7D9A" w:rsidRPr="00206A8C" w:rsidRDefault="00CC23F1" w:rsidP="009F7D9A">
      <w:pPr>
        <w:rPr>
          <w:rFonts w:ascii="UD デジタル 教科書体 NK-B" w:eastAsia="UD デジタル 教科書体 NK-B"/>
          <w:color w:val="FF0000"/>
          <w:sz w:val="21"/>
          <w:szCs w:val="21"/>
        </w:rPr>
      </w:pPr>
      <w:r w:rsidRPr="00206A8C">
        <w:rPr>
          <w:rFonts w:ascii="UD デジタル 教科書体 NK-B" w:eastAsia="UD デジタル 教科書体 NK-B" w:hint="eastAsia"/>
          <w:color w:val="FF0000"/>
          <w:sz w:val="21"/>
          <w:szCs w:val="21"/>
        </w:rPr>
        <w:t>・</w:t>
      </w:r>
      <w:r w:rsidR="009F7D9A" w:rsidRPr="00206A8C">
        <w:rPr>
          <w:rFonts w:ascii="UD デジタル 教科書体 NK-B" w:eastAsia="UD デジタル 教科書体 NK-B" w:hint="eastAsia"/>
          <w:color w:val="FF0000"/>
          <w:sz w:val="21"/>
          <w:szCs w:val="21"/>
        </w:rPr>
        <w:t>ブランド価値の向上：消費者の支持を得て、競争力を強化。</w:t>
      </w:r>
    </w:p>
    <w:p w14:paraId="2F72512A" w14:textId="77777777" w:rsidR="00002218" w:rsidRPr="00206A8C" w:rsidRDefault="00B8359E" w:rsidP="00FF3A9B">
      <w:pPr>
        <w:rPr>
          <w:rFonts w:ascii="UD デジタル 教科書体 NK-B" w:eastAsia="UD デジタル 教科書体 NK-B"/>
          <w:color w:val="FF0000"/>
          <w:sz w:val="21"/>
          <w:szCs w:val="21"/>
        </w:rPr>
      </w:pPr>
      <w:r w:rsidRPr="00206A8C">
        <w:rPr>
          <w:rFonts w:ascii="UD デジタル 教科書体 NK-B" w:eastAsia="UD デジタル 教科書体 NK-B" w:hint="eastAsia"/>
          <w:color w:val="FF0000"/>
          <w:sz w:val="21"/>
          <w:szCs w:val="21"/>
        </w:rPr>
        <w:t>・</w:t>
      </w:r>
      <w:r w:rsidR="009F7D9A" w:rsidRPr="00206A8C">
        <w:rPr>
          <w:rFonts w:ascii="UD デジタル 教科書体 NK-B" w:eastAsia="UD デジタル 教科書体 NK-B" w:hint="eastAsia"/>
          <w:color w:val="FF0000"/>
          <w:sz w:val="21"/>
          <w:szCs w:val="21"/>
        </w:rPr>
        <w:t>イノベーション促進：新たなビジネスチャンスの創出。</w:t>
      </w:r>
    </w:p>
    <w:p w14:paraId="22BE8B55" w14:textId="435EBF16" w:rsidR="006363A7" w:rsidRPr="00206A8C" w:rsidRDefault="00FF3A9B" w:rsidP="006363A7">
      <w:pPr>
        <w:rPr>
          <w:rFonts w:ascii="UD デジタル 教科書体 NK-B" w:eastAsia="UD デジタル 教科書体 NK-B"/>
          <w:color w:val="FF0000"/>
          <w:sz w:val="21"/>
          <w:szCs w:val="21"/>
        </w:rPr>
      </w:pPr>
      <w:r w:rsidRPr="00206A8C">
        <w:rPr>
          <w:rFonts w:ascii="UD デジタル 教科書体 NK-B" w:eastAsia="UD デジタル 教科書体 NK-B" w:hint="eastAsia"/>
          <w:color w:val="FF0000"/>
          <w:sz w:val="21"/>
          <w:szCs w:val="21"/>
        </w:rPr>
        <w:t>・規制対応：法規制への適応とコンプライアンスの強化。</w:t>
      </w:r>
    </w:p>
    <w:p w14:paraId="02F40DC8" w14:textId="77777777" w:rsidR="006363A7" w:rsidRPr="00B54CD1" w:rsidRDefault="006363A7" w:rsidP="006363A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４　Society5.0は「我が国が目指すべき未来社会の姿」とありますが、目指すべき未来の姿とはどのような姿ですか。</w:t>
      </w:r>
    </w:p>
    <w:p w14:paraId="60DE255C" w14:textId="57F446FD" w:rsidR="009423E0" w:rsidRPr="00B10ADC" w:rsidRDefault="00B10ADC" w:rsidP="009423E0">
      <w:pPr>
        <w:rPr>
          <w:rFonts w:ascii="UD デジタル 教科書体 NK-B" w:eastAsia="UD デジタル 教科書体 NK-B"/>
          <w:color w:val="FF0000"/>
          <w:sz w:val="21"/>
          <w:szCs w:val="21"/>
        </w:rPr>
      </w:pPr>
      <w:r w:rsidRPr="00B10ADC">
        <w:rPr>
          <w:rFonts w:ascii="UD デジタル 教科書体 NK-B" w:eastAsia="UD デジタル 教科書体 NK-B" w:hint="eastAsia"/>
          <w:color w:val="FF0000"/>
          <w:sz w:val="21"/>
          <w:szCs w:val="21"/>
        </w:rPr>
        <w:t>・</w:t>
      </w:r>
      <w:r w:rsidR="009423E0" w:rsidRPr="00B10ADC">
        <w:rPr>
          <w:rFonts w:ascii="UD デジタル 教科書体 NK-B" w:eastAsia="UD デジタル 教科書体 NK-B" w:hint="eastAsia"/>
          <w:color w:val="FF0000"/>
          <w:sz w:val="21"/>
          <w:szCs w:val="21"/>
        </w:rPr>
        <w:t>人間中心の社会：技術と人間の調和を図り、全ての人が幸福を感じられる社会。</w:t>
      </w:r>
    </w:p>
    <w:p w14:paraId="454C34A1" w14:textId="1E761928" w:rsidR="009423E0" w:rsidRPr="00B10ADC" w:rsidRDefault="00B10ADC" w:rsidP="009423E0">
      <w:pPr>
        <w:rPr>
          <w:rFonts w:ascii="UD デジタル 教科書体 NK-B" w:eastAsia="UD デジタル 教科書体 NK-B"/>
          <w:color w:val="FF0000"/>
          <w:sz w:val="21"/>
          <w:szCs w:val="21"/>
        </w:rPr>
      </w:pPr>
      <w:r w:rsidRPr="00B10ADC">
        <w:rPr>
          <w:rFonts w:ascii="UD デジタル 教科書体 NK-B" w:eastAsia="UD デジタル 教科書体 NK-B" w:hint="eastAsia"/>
          <w:color w:val="FF0000"/>
          <w:sz w:val="21"/>
          <w:szCs w:val="21"/>
        </w:rPr>
        <w:t>・</w:t>
      </w:r>
      <w:r w:rsidR="009423E0" w:rsidRPr="00B10ADC">
        <w:rPr>
          <w:rFonts w:ascii="UD デジタル 教科書体 NK-B" w:eastAsia="UD デジタル 教科書体 NK-B" w:hint="eastAsia"/>
          <w:color w:val="FF0000"/>
          <w:sz w:val="21"/>
          <w:szCs w:val="21"/>
        </w:rPr>
        <w:t>持続可能な社会：環境と経済の両立を目指し、持続可能な発展を実現。</w:t>
      </w:r>
    </w:p>
    <w:p w14:paraId="178BE825" w14:textId="7E2EA10C" w:rsidR="009423E0" w:rsidRPr="00B10ADC" w:rsidRDefault="00B10ADC" w:rsidP="009423E0">
      <w:pPr>
        <w:rPr>
          <w:rFonts w:ascii="UD デジタル 教科書体 NK-B" w:eastAsia="UD デジタル 教科書体 NK-B"/>
          <w:color w:val="FF0000"/>
          <w:sz w:val="21"/>
          <w:szCs w:val="21"/>
        </w:rPr>
      </w:pPr>
      <w:r w:rsidRPr="00B10ADC">
        <w:rPr>
          <w:rFonts w:ascii="UD デジタル 教科書体 NK-B" w:eastAsia="UD デジタル 教科書体 NK-B" w:hint="eastAsia"/>
          <w:color w:val="FF0000"/>
          <w:sz w:val="21"/>
          <w:szCs w:val="21"/>
        </w:rPr>
        <w:t>・</w:t>
      </w:r>
      <w:r w:rsidR="009423E0" w:rsidRPr="00B10ADC">
        <w:rPr>
          <w:rFonts w:ascii="UD デジタル 教科書体 NK-B" w:eastAsia="UD デジタル 教科書体 NK-B" w:hint="eastAsia"/>
          <w:color w:val="FF0000"/>
          <w:sz w:val="21"/>
          <w:szCs w:val="21"/>
        </w:rPr>
        <w:t>包摂的な社会：全ての人が参加可能な社会を築き、差別や排除をなくす。</w:t>
      </w:r>
    </w:p>
    <w:p w14:paraId="6D559D3E" w14:textId="3D6CE9D1" w:rsidR="009423E0" w:rsidRPr="00B10ADC" w:rsidRDefault="00B10ADC" w:rsidP="009423E0">
      <w:pPr>
        <w:rPr>
          <w:rFonts w:ascii="UD デジタル 教科書体 NK-B" w:eastAsia="UD デジタル 教科書体 NK-B"/>
          <w:color w:val="FF0000"/>
          <w:sz w:val="21"/>
          <w:szCs w:val="21"/>
        </w:rPr>
      </w:pPr>
      <w:r w:rsidRPr="00B10ADC">
        <w:rPr>
          <w:rFonts w:ascii="UD デジタル 教科書体 NK-B" w:eastAsia="UD デジタル 教科書体 NK-B" w:hint="eastAsia"/>
          <w:color w:val="FF0000"/>
          <w:sz w:val="21"/>
          <w:szCs w:val="21"/>
        </w:rPr>
        <w:t>・</w:t>
      </w:r>
      <w:r w:rsidR="009423E0" w:rsidRPr="00B10ADC">
        <w:rPr>
          <w:rFonts w:ascii="UD デジタル 教科書体 NK-B" w:eastAsia="UD デジタル 教科書体 NK-B" w:hint="eastAsia"/>
          <w:color w:val="FF0000"/>
          <w:sz w:val="21"/>
          <w:szCs w:val="21"/>
        </w:rPr>
        <w:t>高度な情報社会：</w:t>
      </w:r>
      <w:r w:rsidRPr="00B10ADC">
        <w:rPr>
          <w:rFonts w:ascii="UD デジタル 教科書体 NK-B" w:eastAsia="UD デジタル 教科書体 NK-B" w:hint="eastAsia"/>
          <w:color w:val="FF0000"/>
          <w:sz w:val="21"/>
          <w:szCs w:val="21"/>
        </w:rPr>
        <w:t>イノベーションを推進し、</w:t>
      </w:r>
      <w:r w:rsidR="009423E0" w:rsidRPr="00B10ADC">
        <w:rPr>
          <w:rFonts w:ascii="UD デジタル 教科書体 NK-B" w:eastAsia="UD デジタル 教科書体 NK-B" w:hint="eastAsia"/>
          <w:color w:val="FF0000"/>
          <w:sz w:val="21"/>
          <w:szCs w:val="21"/>
        </w:rPr>
        <w:t>データの活用を進め、効率的で便利な社会を実現。</w:t>
      </w:r>
    </w:p>
    <w:p w14:paraId="70E33DCD" w14:textId="0FD9D4BA" w:rsidR="009423E0" w:rsidRPr="00B10ADC" w:rsidRDefault="00B10ADC" w:rsidP="009423E0">
      <w:pPr>
        <w:rPr>
          <w:rFonts w:ascii="UD デジタル 教科書体 NK-B" w:eastAsia="UD デジタル 教科書体 NK-B"/>
          <w:color w:val="FF0000"/>
          <w:sz w:val="21"/>
          <w:szCs w:val="21"/>
        </w:rPr>
      </w:pPr>
      <w:r w:rsidRPr="00B10ADC">
        <w:rPr>
          <w:rFonts w:ascii="UD デジタル 教科書体 NK-B" w:eastAsia="UD デジタル 教科書体 NK-B" w:hint="eastAsia"/>
          <w:color w:val="FF0000"/>
          <w:sz w:val="21"/>
          <w:szCs w:val="21"/>
        </w:rPr>
        <w:t>・</w:t>
      </w:r>
      <w:r w:rsidR="009423E0" w:rsidRPr="00B10ADC">
        <w:rPr>
          <w:rFonts w:ascii="UD デジタル 教科書体 NK-B" w:eastAsia="UD デジタル 教科書体 NK-B" w:hint="eastAsia"/>
          <w:color w:val="FF0000"/>
          <w:sz w:val="21"/>
          <w:szCs w:val="21"/>
        </w:rPr>
        <w:t>健康長寿社会：医療と福祉の充実を図り、全ての人が健康で長生きできる社会。</w:t>
      </w:r>
    </w:p>
    <w:p w14:paraId="205ABA23" w14:textId="31C81801" w:rsidR="006363A7" w:rsidRPr="00B54CD1" w:rsidRDefault="006363A7" w:rsidP="006363A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５　ＳＤＧｓの目標を達成させるために</w:t>
      </w:r>
      <w:r w:rsidRPr="00B54CD1">
        <w:rPr>
          <w:rFonts w:ascii="UD デジタル 教科書体 NK-B" w:eastAsia="UD デジタル 教科書体 NK-B" w:hint="eastAsia"/>
          <w:sz w:val="21"/>
          <w:szCs w:val="21"/>
          <w:u w:val="double"/>
        </w:rPr>
        <w:t>あなた</w:t>
      </w:r>
      <w:r w:rsidRPr="00B54CD1">
        <w:rPr>
          <w:rFonts w:ascii="UD デジタル 教科書体 NK-B" w:eastAsia="UD デジタル 教科書体 NK-B" w:hint="eastAsia"/>
          <w:sz w:val="21"/>
          <w:szCs w:val="21"/>
        </w:rPr>
        <w:t>が実現可能な目標を考えてください。</w:t>
      </w:r>
    </w:p>
    <w:p w14:paraId="53A39A38" w14:textId="311F2B46" w:rsidR="006363A7" w:rsidRPr="00B54CD1" w:rsidRDefault="006363A7" w:rsidP="006363A7">
      <w:pPr>
        <w:ind w:firstLineChars="100" w:firstLine="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（どんな小さなことでも</w:t>
      </w:r>
      <w:r w:rsidR="003E5930" w:rsidRPr="00B54CD1">
        <w:rPr>
          <w:rFonts w:ascii="UD デジタル 教科書体 NK-B" w:eastAsia="UD デジタル 教科書体 NK-B" w:hint="eastAsia"/>
          <w:sz w:val="21"/>
          <w:szCs w:val="21"/>
        </w:rPr>
        <w:t>構いません</w:t>
      </w:r>
      <w:r w:rsidRPr="00B54CD1">
        <w:rPr>
          <w:rFonts w:ascii="UD デジタル 教科書体 NK-B" w:eastAsia="UD デジタル 教科書体 NK-B" w:hint="eastAsia"/>
          <w:sz w:val="21"/>
          <w:szCs w:val="21"/>
        </w:rPr>
        <w:t>）</w:t>
      </w:r>
    </w:p>
    <w:p w14:paraId="6514800A" w14:textId="63BD99C4"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・節水の実践：日常生活での水の節約を心がける。</w:t>
      </w:r>
    </w:p>
    <w:p w14:paraId="5E80EDC7" w14:textId="009D18FB"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・リサイクルの推進：ゴミの分別と再利用を徹底する。</w:t>
      </w:r>
    </w:p>
    <w:p w14:paraId="132EC596" w14:textId="351FC4CE"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・エネルギーの節約：電気の無駄遣いを減らし、エネルギー効率を高める。</w:t>
      </w:r>
    </w:p>
    <w:p w14:paraId="045EBA40" w14:textId="0925E302"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・地元産品の購入：地域経済を支援し、地元産品を積極的に購入する。</w:t>
      </w:r>
    </w:p>
    <w:p w14:paraId="411BE9EA" w14:textId="0F925A25"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・ボランティア活動：地域社会への貢献を目的に、ボランティア活動に参加する。</w:t>
      </w:r>
    </w:p>
    <w:p w14:paraId="66E9867B" w14:textId="5FFE2E9B"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・環境教育の推進：周囲への啓発活動を行い、環境意識を高める。</w:t>
      </w:r>
    </w:p>
    <w:p w14:paraId="3202B184" w14:textId="5317FE9C" w:rsidR="006363A7"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・公共交通の利用：交通渋滞と排出ガスの削減を目指し、公共交通機関を利用する。</w:t>
      </w:r>
    </w:p>
    <w:sectPr w:rsidR="006363A7" w:rsidRPr="00FA27B1" w:rsidSect="00B54CD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1BEB1" w14:textId="77777777" w:rsidR="00D15AF4" w:rsidRDefault="00D15AF4" w:rsidP="006201A2">
      <w:r>
        <w:separator/>
      </w:r>
    </w:p>
  </w:endnote>
  <w:endnote w:type="continuationSeparator" w:id="0">
    <w:p w14:paraId="11075C70" w14:textId="77777777" w:rsidR="00D15AF4" w:rsidRDefault="00D15AF4" w:rsidP="0062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21BF1" w14:textId="77777777" w:rsidR="00D15AF4" w:rsidRDefault="00D15AF4" w:rsidP="006201A2">
      <w:r>
        <w:separator/>
      </w:r>
    </w:p>
  </w:footnote>
  <w:footnote w:type="continuationSeparator" w:id="0">
    <w:p w14:paraId="0981373C" w14:textId="77777777" w:rsidR="00D15AF4" w:rsidRDefault="00D15AF4" w:rsidP="0062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6662"/>
    <w:multiLevelType w:val="hybridMultilevel"/>
    <w:tmpl w:val="B4186E50"/>
    <w:lvl w:ilvl="0" w:tplc="BE9ACE30">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B1387"/>
    <w:multiLevelType w:val="hybridMultilevel"/>
    <w:tmpl w:val="6B389DB0"/>
    <w:lvl w:ilvl="0" w:tplc="969C42CE">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83658E"/>
    <w:multiLevelType w:val="hybridMultilevel"/>
    <w:tmpl w:val="41C21E90"/>
    <w:lvl w:ilvl="0" w:tplc="138C3052">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1A0C38"/>
    <w:multiLevelType w:val="hybridMultilevel"/>
    <w:tmpl w:val="96C4723E"/>
    <w:lvl w:ilvl="0" w:tplc="E9389124">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8229170">
    <w:abstractNumId w:val="0"/>
  </w:num>
  <w:num w:numId="2" w16cid:durableId="2117015716">
    <w:abstractNumId w:val="1"/>
  </w:num>
  <w:num w:numId="3" w16cid:durableId="239560992">
    <w:abstractNumId w:val="2"/>
  </w:num>
  <w:num w:numId="4" w16cid:durableId="779379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4A"/>
    <w:rsid w:val="00002218"/>
    <w:rsid w:val="000118FD"/>
    <w:rsid w:val="00030A9B"/>
    <w:rsid w:val="00070012"/>
    <w:rsid w:val="00081F38"/>
    <w:rsid w:val="00097D65"/>
    <w:rsid w:val="000A40D5"/>
    <w:rsid w:val="000D256E"/>
    <w:rsid w:val="000E7583"/>
    <w:rsid w:val="00151EC7"/>
    <w:rsid w:val="00153962"/>
    <w:rsid w:val="00157F71"/>
    <w:rsid w:val="001825A6"/>
    <w:rsid w:val="001858CC"/>
    <w:rsid w:val="001A4BA2"/>
    <w:rsid w:val="001B1C07"/>
    <w:rsid w:val="001C3EF0"/>
    <w:rsid w:val="001D037F"/>
    <w:rsid w:val="001D742D"/>
    <w:rsid w:val="00206A8C"/>
    <w:rsid w:val="0024117F"/>
    <w:rsid w:val="0024440B"/>
    <w:rsid w:val="0024547F"/>
    <w:rsid w:val="002B7742"/>
    <w:rsid w:val="002D32F1"/>
    <w:rsid w:val="002E00EB"/>
    <w:rsid w:val="002F57B7"/>
    <w:rsid w:val="00322A3A"/>
    <w:rsid w:val="0033288C"/>
    <w:rsid w:val="00350E19"/>
    <w:rsid w:val="003659FD"/>
    <w:rsid w:val="003A0992"/>
    <w:rsid w:val="003B6F1A"/>
    <w:rsid w:val="003D1F9F"/>
    <w:rsid w:val="003E5930"/>
    <w:rsid w:val="003E7C7D"/>
    <w:rsid w:val="003F0E4D"/>
    <w:rsid w:val="003F0EA6"/>
    <w:rsid w:val="00477A58"/>
    <w:rsid w:val="004A5A5E"/>
    <w:rsid w:val="004B15D9"/>
    <w:rsid w:val="004D0A65"/>
    <w:rsid w:val="004D3F4A"/>
    <w:rsid w:val="004E1A44"/>
    <w:rsid w:val="005021C0"/>
    <w:rsid w:val="00525396"/>
    <w:rsid w:val="0053087B"/>
    <w:rsid w:val="00537725"/>
    <w:rsid w:val="00557FAB"/>
    <w:rsid w:val="005C3CC7"/>
    <w:rsid w:val="005D1DCD"/>
    <w:rsid w:val="005F7378"/>
    <w:rsid w:val="006201A2"/>
    <w:rsid w:val="00626ADB"/>
    <w:rsid w:val="006363A7"/>
    <w:rsid w:val="00640792"/>
    <w:rsid w:val="006431E2"/>
    <w:rsid w:val="0065080B"/>
    <w:rsid w:val="00663E1C"/>
    <w:rsid w:val="006C468D"/>
    <w:rsid w:val="006C51C7"/>
    <w:rsid w:val="006F7EF9"/>
    <w:rsid w:val="007437A7"/>
    <w:rsid w:val="00760520"/>
    <w:rsid w:val="0079247E"/>
    <w:rsid w:val="007D27EB"/>
    <w:rsid w:val="007E1731"/>
    <w:rsid w:val="00812B06"/>
    <w:rsid w:val="0085444D"/>
    <w:rsid w:val="00867F49"/>
    <w:rsid w:val="00871296"/>
    <w:rsid w:val="008A1BF9"/>
    <w:rsid w:val="008A3267"/>
    <w:rsid w:val="008B5AFA"/>
    <w:rsid w:val="008E2481"/>
    <w:rsid w:val="008F7089"/>
    <w:rsid w:val="00901764"/>
    <w:rsid w:val="00911D6C"/>
    <w:rsid w:val="00927DDC"/>
    <w:rsid w:val="009423E0"/>
    <w:rsid w:val="00952621"/>
    <w:rsid w:val="00971085"/>
    <w:rsid w:val="009718E0"/>
    <w:rsid w:val="00992752"/>
    <w:rsid w:val="009A7B24"/>
    <w:rsid w:val="009F7D9A"/>
    <w:rsid w:val="00A12324"/>
    <w:rsid w:val="00A158D9"/>
    <w:rsid w:val="00A21272"/>
    <w:rsid w:val="00A437BD"/>
    <w:rsid w:val="00A85444"/>
    <w:rsid w:val="00AA3732"/>
    <w:rsid w:val="00AA4554"/>
    <w:rsid w:val="00AD2585"/>
    <w:rsid w:val="00AF1D55"/>
    <w:rsid w:val="00AF276C"/>
    <w:rsid w:val="00B034A1"/>
    <w:rsid w:val="00B10ADC"/>
    <w:rsid w:val="00B25EE5"/>
    <w:rsid w:val="00B359DE"/>
    <w:rsid w:val="00B47CD3"/>
    <w:rsid w:val="00B54CD1"/>
    <w:rsid w:val="00B60534"/>
    <w:rsid w:val="00B6265D"/>
    <w:rsid w:val="00B67B41"/>
    <w:rsid w:val="00B73838"/>
    <w:rsid w:val="00B7552B"/>
    <w:rsid w:val="00B76A20"/>
    <w:rsid w:val="00B8359E"/>
    <w:rsid w:val="00B957A7"/>
    <w:rsid w:val="00BB5B4C"/>
    <w:rsid w:val="00BB6559"/>
    <w:rsid w:val="00BD2371"/>
    <w:rsid w:val="00BE0568"/>
    <w:rsid w:val="00BF5544"/>
    <w:rsid w:val="00BF69F3"/>
    <w:rsid w:val="00C016B0"/>
    <w:rsid w:val="00C40F22"/>
    <w:rsid w:val="00C60DD7"/>
    <w:rsid w:val="00C61127"/>
    <w:rsid w:val="00C724E9"/>
    <w:rsid w:val="00C81273"/>
    <w:rsid w:val="00C82588"/>
    <w:rsid w:val="00CA076E"/>
    <w:rsid w:val="00CA2357"/>
    <w:rsid w:val="00CC23F1"/>
    <w:rsid w:val="00CC290C"/>
    <w:rsid w:val="00D01ADE"/>
    <w:rsid w:val="00D15AF4"/>
    <w:rsid w:val="00D16D4A"/>
    <w:rsid w:val="00D17630"/>
    <w:rsid w:val="00D53B0E"/>
    <w:rsid w:val="00D74762"/>
    <w:rsid w:val="00DB6D77"/>
    <w:rsid w:val="00DC5C0B"/>
    <w:rsid w:val="00E07CEC"/>
    <w:rsid w:val="00E15E53"/>
    <w:rsid w:val="00E266F4"/>
    <w:rsid w:val="00E4142D"/>
    <w:rsid w:val="00E449B1"/>
    <w:rsid w:val="00E46917"/>
    <w:rsid w:val="00E62A72"/>
    <w:rsid w:val="00E66EDF"/>
    <w:rsid w:val="00E72F1B"/>
    <w:rsid w:val="00E73917"/>
    <w:rsid w:val="00E84443"/>
    <w:rsid w:val="00EA5B46"/>
    <w:rsid w:val="00EA7B97"/>
    <w:rsid w:val="00F06BE1"/>
    <w:rsid w:val="00F17C07"/>
    <w:rsid w:val="00F302D6"/>
    <w:rsid w:val="00F52116"/>
    <w:rsid w:val="00F72C92"/>
    <w:rsid w:val="00F77660"/>
    <w:rsid w:val="00FA27B1"/>
    <w:rsid w:val="00FA4119"/>
    <w:rsid w:val="00FE46EA"/>
    <w:rsid w:val="00FF00F7"/>
    <w:rsid w:val="00FF3A9B"/>
    <w:rsid w:val="00FF540B"/>
    <w:rsid w:val="00FF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16B70"/>
  <w15:chartTrackingRefBased/>
  <w15:docId w15:val="{87007832-2598-4981-846A-CE1D60E4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D4A"/>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D4A"/>
    <w:pPr>
      <w:ind w:leftChars="400" w:left="840"/>
    </w:pPr>
  </w:style>
  <w:style w:type="paragraph" w:styleId="a4">
    <w:name w:val="header"/>
    <w:basedOn w:val="a"/>
    <w:link w:val="a5"/>
    <w:uiPriority w:val="99"/>
    <w:unhideWhenUsed/>
    <w:rsid w:val="006201A2"/>
    <w:pPr>
      <w:tabs>
        <w:tab w:val="center" w:pos="4252"/>
        <w:tab w:val="right" w:pos="8504"/>
      </w:tabs>
      <w:snapToGrid w:val="0"/>
    </w:pPr>
  </w:style>
  <w:style w:type="character" w:customStyle="1" w:styleId="a5">
    <w:name w:val="ヘッダー (文字)"/>
    <w:basedOn w:val="a0"/>
    <w:link w:val="a4"/>
    <w:uiPriority w:val="99"/>
    <w:rsid w:val="006201A2"/>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6201A2"/>
    <w:pPr>
      <w:tabs>
        <w:tab w:val="center" w:pos="4252"/>
        <w:tab w:val="right" w:pos="8504"/>
      </w:tabs>
      <w:snapToGrid w:val="0"/>
    </w:pPr>
  </w:style>
  <w:style w:type="character" w:customStyle="1" w:styleId="a7">
    <w:name w:val="フッター (文字)"/>
    <w:basedOn w:val="a0"/>
    <w:link w:val="a6"/>
    <w:uiPriority w:val="99"/>
    <w:rsid w:val="006201A2"/>
    <w:rPr>
      <w:rFonts w:ascii="ＭＳ Ｐゴシック" w:eastAsia="ＭＳ Ｐゴシック" w:hAnsi="ＭＳ Ｐゴシック" w:cs="ＭＳ Ｐゴシック"/>
      <w:kern w:val="0"/>
      <w:sz w:val="24"/>
      <w:szCs w:val="24"/>
    </w:rPr>
  </w:style>
  <w:style w:type="table" w:styleId="a8">
    <w:name w:val="Table Grid"/>
    <w:basedOn w:val="a1"/>
    <w:uiPriority w:val="39"/>
    <w:rsid w:val="00B6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825A6"/>
    <w:rPr>
      <w:sz w:val="18"/>
      <w:szCs w:val="18"/>
    </w:rPr>
  </w:style>
  <w:style w:type="paragraph" w:styleId="aa">
    <w:name w:val="annotation text"/>
    <w:basedOn w:val="a"/>
    <w:link w:val="ab"/>
    <w:uiPriority w:val="99"/>
    <w:unhideWhenUsed/>
    <w:rsid w:val="001825A6"/>
  </w:style>
  <w:style w:type="character" w:customStyle="1" w:styleId="ab">
    <w:name w:val="コメント文字列 (文字)"/>
    <w:basedOn w:val="a0"/>
    <w:link w:val="aa"/>
    <w:uiPriority w:val="99"/>
    <w:rsid w:val="001825A6"/>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8080">
      <w:bodyDiv w:val="1"/>
      <w:marLeft w:val="0"/>
      <w:marRight w:val="0"/>
      <w:marTop w:val="0"/>
      <w:marBottom w:val="0"/>
      <w:divBdr>
        <w:top w:val="none" w:sz="0" w:space="0" w:color="auto"/>
        <w:left w:val="none" w:sz="0" w:space="0" w:color="auto"/>
        <w:bottom w:val="none" w:sz="0" w:space="0" w:color="auto"/>
        <w:right w:val="none" w:sz="0" w:space="0" w:color="auto"/>
      </w:divBdr>
    </w:div>
    <w:div w:id="990133352">
      <w:bodyDiv w:val="1"/>
      <w:marLeft w:val="0"/>
      <w:marRight w:val="0"/>
      <w:marTop w:val="0"/>
      <w:marBottom w:val="0"/>
      <w:divBdr>
        <w:top w:val="none" w:sz="0" w:space="0" w:color="auto"/>
        <w:left w:val="none" w:sz="0" w:space="0" w:color="auto"/>
        <w:bottom w:val="none" w:sz="0" w:space="0" w:color="auto"/>
        <w:right w:val="none" w:sz="0" w:space="0" w:color="auto"/>
      </w:divBdr>
    </w:div>
    <w:div w:id="19645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8</Pages>
  <Words>777</Words>
  <Characters>4433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68</cp:revision>
  <cp:lastPrinted>2024-09-18T00:58:00Z</cp:lastPrinted>
  <dcterms:created xsi:type="dcterms:W3CDTF">2024-09-10T05:35:00Z</dcterms:created>
  <dcterms:modified xsi:type="dcterms:W3CDTF">2025-03-17T05:49:00Z</dcterms:modified>
</cp:coreProperties>
</file>