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AF28" w14:textId="55FED607" w:rsidR="00D456D1" w:rsidRDefault="00EB7145" w:rsidP="00875513">
      <w:pPr>
        <w:jc w:val="righ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03721C">
        <w:rPr>
          <w:noProof/>
        </w:rPr>
        <w:drawing>
          <wp:anchor distT="0" distB="0" distL="114300" distR="114300" simplePos="0" relativeHeight="251680768" behindDoc="1" locked="0" layoutInCell="1" allowOverlap="1" wp14:anchorId="158F4D7E" wp14:editId="359C8868">
            <wp:simplePos x="0" y="0"/>
            <wp:positionH relativeFrom="rightMargin">
              <wp:posOffset>142875</wp:posOffset>
            </wp:positionH>
            <wp:positionV relativeFrom="paragraph">
              <wp:posOffset>-715010</wp:posOffset>
            </wp:positionV>
            <wp:extent cx="3590925" cy="3590925"/>
            <wp:effectExtent l="0" t="0" r="9525" b="9525"/>
            <wp:wrapNone/>
            <wp:docPr id="6" name="図 6" descr="https://frame-illust.com/fi/wp-content/uploads/2015/04/1f6c4c8a8d64084f60e0a558200ac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ame-illust.com/fi/wp-content/uploads/2015/04/1f6c4c8a8d64084f60e0a558200acc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B12">
        <w:rPr>
          <w:noProof/>
        </w:rPr>
        <w:drawing>
          <wp:anchor distT="0" distB="0" distL="114300" distR="114300" simplePos="0" relativeHeight="251674624" behindDoc="1" locked="0" layoutInCell="1" allowOverlap="1" wp14:anchorId="5129C902" wp14:editId="4B1139A7">
            <wp:simplePos x="0" y="0"/>
            <wp:positionH relativeFrom="leftMargin">
              <wp:posOffset>-2596515</wp:posOffset>
            </wp:positionH>
            <wp:positionV relativeFrom="paragraph">
              <wp:posOffset>-720090</wp:posOffset>
            </wp:positionV>
            <wp:extent cx="3590925" cy="3590925"/>
            <wp:effectExtent l="0" t="0" r="9525" b="9525"/>
            <wp:wrapNone/>
            <wp:docPr id="2" name="図 2" descr="https://frame-illust.com/fi/wp-content/uploads/2015/04/1f6c4c8a8d64084f60e0a558200ac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ame-illust.com/fi/wp-content/uploads/2015/04/1f6c4c8a8d64084f60e0a558200acc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513" w:rsidRPr="00875513">
        <w:rPr>
          <w:rFonts w:ascii="メイリオ" w:eastAsia="メイリオ" w:hAnsi="メイリオ" w:hint="eastAsia"/>
          <w:b/>
          <w:sz w:val="24"/>
          <w:szCs w:val="24"/>
        </w:rPr>
        <w:t>愛知県知多保健所</w:t>
      </w:r>
    </w:p>
    <w:p w14:paraId="04C85ABD" w14:textId="77777777" w:rsidR="00875513" w:rsidRPr="00482779" w:rsidRDefault="00875513" w:rsidP="00875513">
      <w:pPr>
        <w:spacing w:line="720" w:lineRule="auto"/>
        <w:jc w:val="center"/>
        <w:rPr>
          <w:rFonts w:ascii="HGP創英角ﾎﾟｯﾌﾟ体" w:eastAsia="HGP創英角ﾎﾟｯﾌﾟ体" w:hAnsi="HGP創英角ﾎﾟｯﾌﾟ体" w:cs="メイリオ"/>
          <w:b/>
          <w:color w:val="A80895"/>
          <w:sz w:val="72"/>
          <w:szCs w:val="72"/>
        </w:rPr>
      </w:pPr>
      <w:r w:rsidRPr="00482779">
        <w:rPr>
          <w:rFonts w:ascii="HG丸ｺﾞｼｯｸM-PRO" w:eastAsia="HG丸ｺﾞｼｯｸM-PRO" w:hAnsi="HG丸ｺﾞｼｯｸM-PRO" w:hint="eastAsia"/>
          <w:b/>
          <w:color w:val="A80895"/>
          <w:w w:val="90"/>
          <w:sz w:val="72"/>
          <w:szCs w:val="72"/>
        </w:rPr>
        <w:t>アルコール専門相談</w:t>
      </w:r>
    </w:p>
    <w:p w14:paraId="154DC9E6" w14:textId="77777777" w:rsidR="00875513" w:rsidRPr="003A11FE" w:rsidRDefault="00875513" w:rsidP="00875513">
      <w:pPr>
        <w:spacing w:line="720" w:lineRule="auto"/>
        <w:jc w:val="center"/>
        <w:rPr>
          <w:rFonts w:ascii="HGP創英角ﾎﾟｯﾌﾟ体" w:eastAsia="HGP創英角ﾎﾟｯﾌﾟ体" w:hAnsi="HGP創英角ﾎﾟｯﾌﾟ体" w:cs="メイリオ"/>
          <w:b/>
          <w:sz w:val="24"/>
        </w:rPr>
      </w:pPr>
      <w:r w:rsidRPr="003A11FE">
        <w:rPr>
          <w:rFonts w:ascii="HGP創英角ﾎﾟｯﾌﾟ体" w:eastAsia="HGP創英角ﾎﾟｯﾌﾟ体" w:hAnsi="HGP創英角ﾎﾟｯﾌﾟ体" w:cs="メイリオ" w:hint="eastAsia"/>
          <w:b/>
          <w:noProof/>
          <w:sz w:val="24"/>
        </w:rPr>
        <mc:AlternateContent>
          <mc:Choice Requires="wps">
            <w:drawing>
              <wp:inline distT="0" distB="0" distL="0" distR="0" wp14:anchorId="6EDD9308" wp14:editId="455E922B">
                <wp:extent cx="4476750" cy="552450"/>
                <wp:effectExtent l="0" t="0" r="0" b="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6750" cy="552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D76F43" w14:textId="77777777" w:rsidR="00875513" w:rsidRPr="00607248" w:rsidRDefault="00875513" w:rsidP="008755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072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お酒の飲み方が気になる方、いませんか？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DD93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52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" filled="f" stroked="f">
                <o:lock v:ext="edit" shapetype="t"/>
                <v:textbox style="mso-fit-shape-to-text:t">
                  <w:txbxContent>
                    <w:p w14:paraId="1BD76F43" w14:textId="77777777" w:rsidR="00875513" w:rsidRPr="00607248" w:rsidRDefault="00875513" w:rsidP="0087551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072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お酒の飲み方が気になる方、いませんか？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4729BC" w14:textId="77777777" w:rsidR="00875513" w:rsidRPr="004B7A2D" w:rsidRDefault="0003721C" w:rsidP="00875513">
      <w:pPr>
        <w:spacing w:line="400" w:lineRule="exact"/>
        <w:ind w:firstLineChars="100" w:firstLine="210"/>
        <w:rPr>
          <w:rFonts w:ascii="メイリオ" w:eastAsia="メイリオ" w:hAnsi="メイリオ" w:cs="メイリオ"/>
          <w:sz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581A43A0" wp14:editId="02A14053">
            <wp:simplePos x="0" y="0"/>
            <wp:positionH relativeFrom="leftMargin">
              <wp:posOffset>6623685</wp:posOffset>
            </wp:positionH>
            <wp:positionV relativeFrom="paragraph">
              <wp:posOffset>875665</wp:posOffset>
            </wp:positionV>
            <wp:extent cx="3590925" cy="3590925"/>
            <wp:effectExtent l="0" t="0" r="9525" b="9525"/>
            <wp:wrapNone/>
            <wp:docPr id="7" name="図 7" descr="https://frame-illust.com/fi/wp-content/uploads/2015/04/1f6c4c8a8d64084f60e0a558200ac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ame-illust.com/fi/wp-content/uploads/2015/04/1f6c4c8a8d64084f60e0a558200acc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513">
        <w:rPr>
          <w:rFonts w:ascii="メイリオ" w:eastAsia="メイリオ" w:hAnsi="メイリオ" w:cs="メイリオ" w:hint="eastAsia"/>
          <w:sz w:val="24"/>
        </w:rPr>
        <w:t>お酒の飲み方を</w:t>
      </w:r>
      <w:r w:rsidR="00875513" w:rsidRPr="004B7A2D">
        <w:rPr>
          <w:rFonts w:ascii="メイリオ" w:eastAsia="メイリオ" w:hAnsi="メイリオ" w:cs="メイリオ" w:hint="eastAsia"/>
          <w:sz w:val="24"/>
        </w:rPr>
        <w:t>コントロー</w:t>
      </w:r>
      <w:r w:rsidR="00875513">
        <w:rPr>
          <w:rFonts w:ascii="メイリオ" w:eastAsia="メイリオ" w:hAnsi="メイリオ" w:cs="メイリオ" w:hint="eastAsia"/>
          <w:sz w:val="24"/>
        </w:rPr>
        <w:t>ルできず、家族や周囲の人を巻き込んでトラブルを起こしてしまう方は</w:t>
      </w:r>
      <w:r w:rsidR="00875513" w:rsidRPr="004B7A2D">
        <w:rPr>
          <w:rFonts w:ascii="メイリオ" w:eastAsia="メイリオ" w:hAnsi="メイリオ" w:cs="メイリオ" w:hint="eastAsia"/>
          <w:sz w:val="24"/>
        </w:rPr>
        <w:t>いませんか？そのような場合、</w:t>
      </w:r>
      <w:r w:rsidR="00875513" w:rsidRPr="004B7A2D">
        <w:rPr>
          <w:rFonts w:ascii="メイリオ" w:eastAsia="メイリオ" w:hAnsi="メイリオ" w:cs="メイリオ" w:hint="eastAsia"/>
          <w:b/>
          <w:sz w:val="24"/>
        </w:rPr>
        <w:t>『アルコール依存症』</w:t>
      </w:r>
      <w:r w:rsidR="00875513" w:rsidRPr="004B7A2D">
        <w:rPr>
          <w:rFonts w:ascii="メイリオ" w:eastAsia="メイリオ" w:hAnsi="メイリオ" w:cs="メイリオ" w:hint="eastAsia"/>
          <w:sz w:val="24"/>
        </w:rPr>
        <w:t>という病気の可能性があります。アルコールの問題は、本人や家族だけでは解決できない場合が多くあります。</w:t>
      </w:r>
    </w:p>
    <w:p w14:paraId="1918FF72" w14:textId="77777777" w:rsidR="00875513" w:rsidRDefault="0003721C" w:rsidP="00607248">
      <w:pPr>
        <w:spacing w:line="400" w:lineRule="exact"/>
        <w:ind w:firstLineChars="100" w:firstLine="210"/>
        <w:rPr>
          <w:rFonts w:ascii="メイリオ" w:eastAsia="メイリオ" w:hAnsi="メイリオ" w:cs="メイリオ"/>
          <w:sz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F2D528A" wp14:editId="08C486A7">
            <wp:simplePos x="0" y="0"/>
            <wp:positionH relativeFrom="leftMargin">
              <wp:posOffset>-2606040</wp:posOffset>
            </wp:positionH>
            <wp:positionV relativeFrom="paragraph">
              <wp:posOffset>5715</wp:posOffset>
            </wp:positionV>
            <wp:extent cx="3590925" cy="3590925"/>
            <wp:effectExtent l="0" t="0" r="9525" b="9525"/>
            <wp:wrapNone/>
            <wp:docPr id="4" name="図 4" descr="https://frame-illust.com/fi/wp-content/uploads/2015/04/1f6c4c8a8d64084f60e0a558200ac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ame-illust.com/fi/wp-content/uploads/2015/04/1f6c4c8a8d64084f60e0a558200acc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EF">
        <w:rPr>
          <w:rFonts w:ascii="メイリオ" w:eastAsia="メイリオ" w:hAnsi="メイリオ" w:cs="メイリオ" w:hint="eastAsia"/>
          <w:sz w:val="24"/>
        </w:rPr>
        <w:t>知多保健所では、</w:t>
      </w:r>
      <w:r w:rsidR="00875513" w:rsidRPr="004B7A2D">
        <w:rPr>
          <w:rFonts w:ascii="メイリオ" w:eastAsia="メイリオ" w:hAnsi="メイリオ" w:cs="メイリオ" w:hint="eastAsia"/>
          <w:sz w:val="24"/>
        </w:rPr>
        <w:t>精神科医師による相談</w:t>
      </w:r>
      <w:r w:rsidR="00B32937">
        <w:rPr>
          <w:rFonts w:ascii="メイリオ" w:eastAsia="メイリオ" w:hAnsi="メイリオ" w:cs="メイリオ" w:hint="eastAsia"/>
          <w:sz w:val="24"/>
        </w:rPr>
        <w:t>・</w:t>
      </w:r>
      <w:r w:rsidR="00875513">
        <w:rPr>
          <w:rFonts w:ascii="メイリオ" w:eastAsia="メイリオ" w:hAnsi="メイリオ" w:cs="メイリオ" w:hint="eastAsia"/>
          <w:sz w:val="24"/>
        </w:rPr>
        <w:t>酒害相談員による相談</w:t>
      </w:r>
      <w:r w:rsidR="00875513" w:rsidRPr="00CE536F">
        <w:rPr>
          <w:rFonts w:ascii="メイリオ" w:eastAsia="メイリオ" w:hAnsi="メイリオ" w:cs="メイリオ" w:hint="eastAsia"/>
          <w:sz w:val="24"/>
        </w:rPr>
        <w:t>を行います。</w:t>
      </w:r>
      <w:r w:rsidR="00875513" w:rsidRPr="004B7A2D">
        <w:rPr>
          <w:rFonts w:ascii="メイリオ" w:eastAsia="メイリオ" w:hAnsi="メイリオ" w:cs="メイリオ" w:hint="eastAsia"/>
          <w:sz w:val="24"/>
        </w:rPr>
        <w:t>相談を希望される方は、下記</w:t>
      </w:r>
      <w:r w:rsidR="00875513">
        <w:rPr>
          <w:rFonts w:ascii="メイリオ" w:eastAsia="メイリオ" w:hAnsi="メイリオ" w:cs="メイリオ" w:hint="eastAsia"/>
          <w:sz w:val="24"/>
        </w:rPr>
        <w:t>連絡先</w:t>
      </w:r>
      <w:r w:rsidR="00875513" w:rsidRPr="004B7A2D">
        <w:rPr>
          <w:rFonts w:ascii="メイリオ" w:eastAsia="メイリオ" w:hAnsi="メイリオ" w:cs="メイリオ" w:hint="eastAsia"/>
          <w:sz w:val="24"/>
        </w:rPr>
        <w:t>までご連絡ください。</w:t>
      </w:r>
    </w:p>
    <w:p w14:paraId="6F0C6C56" w14:textId="77777777" w:rsidR="00607248" w:rsidRDefault="0003721C" w:rsidP="00607248">
      <w:pPr>
        <w:spacing w:line="400" w:lineRule="exact"/>
        <w:ind w:firstLineChars="100" w:firstLine="210"/>
        <w:rPr>
          <w:rFonts w:ascii="メイリオ" w:eastAsia="メイリオ" w:hAnsi="メイリオ" w:cs="メイリオ"/>
          <w:sz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66E6B4A" wp14:editId="0516DFAF">
            <wp:simplePos x="0" y="0"/>
            <wp:positionH relativeFrom="rightMargin">
              <wp:posOffset>142875</wp:posOffset>
            </wp:positionH>
            <wp:positionV relativeFrom="paragraph">
              <wp:posOffset>2750185</wp:posOffset>
            </wp:positionV>
            <wp:extent cx="3590925" cy="3590925"/>
            <wp:effectExtent l="0" t="0" r="9525" b="9525"/>
            <wp:wrapNone/>
            <wp:docPr id="10" name="図 10" descr="https://frame-illust.com/fi/wp-content/uploads/2015/04/1f6c4c8a8d64084f60e0a558200ac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ame-illust.com/fi/wp-content/uploads/2015/04/1f6c4c8a8d64084f60e0a558200acc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9900255" wp14:editId="04B654D8">
            <wp:simplePos x="0" y="0"/>
            <wp:positionH relativeFrom="leftMargin">
              <wp:posOffset>-2606040</wp:posOffset>
            </wp:positionH>
            <wp:positionV relativeFrom="paragraph">
              <wp:posOffset>2835910</wp:posOffset>
            </wp:positionV>
            <wp:extent cx="3590925" cy="3590925"/>
            <wp:effectExtent l="0" t="0" r="9525" b="9525"/>
            <wp:wrapNone/>
            <wp:docPr id="5" name="図 5" descr="https://frame-illust.com/fi/wp-content/uploads/2015/04/1f6c4c8a8d64084f60e0a558200ac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ame-illust.com/fi/wp-content/uploads/2015/04/1f6c4c8a8d64084f60e0a558200acc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607248" w14:paraId="666B5845" w14:textId="77777777" w:rsidTr="00B32937">
        <w:trPr>
          <w:trHeight w:val="1138"/>
        </w:trPr>
        <w:tc>
          <w:tcPr>
            <w:tcW w:w="4253" w:type="dxa"/>
            <w:vAlign w:val="center"/>
          </w:tcPr>
          <w:p w14:paraId="4AA51AB9" w14:textId="77777777" w:rsidR="00607248" w:rsidRPr="00607248" w:rsidRDefault="00B32937" w:rsidP="00607248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メイリオ"/>
                <w:b/>
                <w:sz w:val="44"/>
                <w:szCs w:val="44"/>
              </w:rPr>
            </w:pPr>
            <w:r w:rsidRPr="00BD2504">
              <w:rPr>
                <w:rFonts w:ascii="HG丸ｺﾞｼｯｸM-PRO" w:eastAsia="HG丸ｺﾞｼｯｸM-PRO" w:hAnsi="HG丸ｺﾞｼｯｸM-PRO" w:cs="メイリオ" w:hint="eastAsia"/>
                <w:b/>
                <w:spacing w:val="1"/>
                <w:w w:val="79"/>
                <w:kern w:val="0"/>
                <w:sz w:val="44"/>
                <w:szCs w:val="44"/>
                <w:fitText w:val="3504" w:id="-1780308734"/>
              </w:rPr>
              <w:t>精神科</w:t>
            </w:r>
            <w:r w:rsidR="00607248" w:rsidRPr="00BD2504">
              <w:rPr>
                <w:rFonts w:ascii="HG丸ｺﾞｼｯｸM-PRO" w:eastAsia="HG丸ｺﾞｼｯｸM-PRO" w:hAnsi="HG丸ｺﾞｼｯｸM-PRO" w:cs="メイリオ" w:hint="eastAsia"/>
                <w:b/>
                <w:spacing w:val="1"/>
                <w:w w:val="79"/>
                <w:kern w:val="0"/>
                <w:sz w:val="44"/>
                <w:szCs w:val="44"/>
                <w:fitText w:val="3504" w:id="-1780308734"/>
              </w:rPr>
              <w:t>医師による相</w:t>
            </w:r>
            <w:r w:rsidR="00607248" w:rsidRPr="00BD2504">
              <w:rPr>
                <w:rFonts w:ascii="HG丸ｺﾞｼｯｸM-PRO" w:eastAsia="HG丸ｺﾞｼｯｸM-PRO" w:hAnsi="HG丸ｺﾞｼｯｸM-PRO" w:cs="メイリオ" w:hint="eastAsia"/>
                <w:b/>
                <w:spacing w:val="-1"/>
                <w:w w:val="79"/>
                <w:kern w:val="0"/>
                <w:sz w:val="44"/>
                <w:szCs w:val="44"/>
                <w:fitText w:val="3504" w:id="-1780308734"/>
              </w:rPr>
              <w:t>談</w:t>
            </w:r>
          </w:p>
        </w:tc>
        <w:tc>
          <w:tcPr>
            <w:tcW w:w="4394" w:type="dxa"/>
            <w:vAlign w:val="center"/>
          </w:tcPr>
          <w:p w14:paraId="3AFF123C" w14:textId="77777777" w:rsidR="00607248" w:rsidRPr="00607248" w:rsidRDefault="00607248" w:rsidP="00B32937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メイリオ"/>
                <w:b/>
                <w:sz w:val="44"/>
                <w:szCs w:val="44"/>
              </w:rPr>
            </w:pPr>
            <w:r w:rsidRPr="000F06F3">
              <w:rPr>
                <w:rFonts w:ascii="HG丸ｺﾞｼｯｸM-PRO" w:eastAsia="HG丸ｺﾞｼｯｸM-PRO" w:hAnsi="HG丸ｺﾞｼｯｸM-PRO" w:cs="メイリオ" w:hint="eastAsia"/>
                <w:b/>
                <w:w w:val="85"/>
                <w:kern w:val="0"/>
                <w:sz w:val="44"/>
                <w:szCs w:val="44"/>
                <w:fitText w:val="3757" w:id="-1780308735"/>
              </w:rPr>
              <w:t>酒害相談員による相</w:t>
            </w:r>
            <w:r w:rsidRPr="000F06F3">
              <w:rPr>
                <w:rFonts w:ascii="HG丸ｺﾞｼｯｸM-PRO" w:eastAsia="HG丸ｺﾞｼｯｸM-PRO" w:hAnsi="HG丸ｺﾞｼｯｸM-PRO" w:cs="メイリオ" w:hint="eastAsia"/>
                <w:b/>
                <w:spacing w:val="-1"/>
                <w:w w:val="85"/>
                <w:kern w:val="0"/>
                <w:sz w:val="44"/>
                <w:szCs w:val="44"/>
                <w:fitText w:val="3757" w:id="-1780308735"/>
              </w:rPr>
              <w:t>談</w:t>
            </w:r>
          </w:p>
        </w:tc>
      </w:tr>
      <w:tr w:rsidR="00607248" w14:paraId="29B90D64" w14:textId="77777777" w:rsidTr="00B32937">
        <w:trPr>
          <w:trHeight w:val="1537"/>
        </w:trPr>
        <w:tc>
          <w:tcPr>
            <w:tcW w:w="4253" w:type="dxa"/>
          </w:tcPr>
          <w:p w14:paraId="3F262C0E" w14:textId="3F4385B1" w:rsidR="00607248" w:rsidRPr="00AD6012" w:rsidRDefault="009050FA" w:rsidP="00607248">
            <w:pPr>
              <w:spacing w:line="440" w:lineRule="exact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令和</w:t>
            </w:r>
            <w:r w:rsidR="00D27F43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７</w:t>
            </w:r>
            <w:r w:rsidR="00607248" w:rsidRPr="00AD6012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年</w:t>
            </w:r>
            <w:r w:rsidR="00607248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７月</w:t>
            </w:r>
            <w:r w:rsidR="000F06F3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９</w:t>
            </w:r>
            <w:r w:rsidR="009A6CE4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日（水</w:t>
            </w:r>
            <w:r w:rsidR="00607248" w:rsidRPr="00AD6012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）</w:t>
            </w:r>
          </w:p>
          <w:p w14:paraId="3674D886" w14:textId="60DBBA3E" w:rsidR="00607248" w:rsidRPr="00AD6012" w:rsidRDefault="009050FA" w:rsidP="001D4719">
            <w:pPr>
              <w:spacing w:line="440" w:lineRule="exact"/>
              <w:ind w:firstLineChars="500" w:firstLine="1405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１０月</w:t>
            </w:r>
            <w:r w:rsidR="00D27F43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８</w:t>
            </w:r>
            <w:r w:rsidR="009A6CE4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日（</w:t>
            </w:r>
            <w:r w:rsidR="00AA6284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水</w:t>
            </w:r>
            <w:r w:rsidR="00607248" w:rsidRPr="00AD6012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）</w:t>
            </w:r>
          </w:p>
          <w:p w14:paraId="3BA35270" w14:textId="5F882D79" w:rsidR="00607248" w:rsidRDefault="009050FA" w:rsidP="009A6CE4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令和</w:t>
            </w:r>
            <w:r w:rsidR="00D27F43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８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年　３月</w:t>
            </w:r>
            <w:r w:rsidR="00AA6284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１</w:t>
            </w:r>
            <w:r w:rsidR="00D27F43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１</w:t>
            </w:r>
            <w:r w:rsidR="009A6CE4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日（水</w:t>
            </w:r>
            <w:r w:rsidR="00607248" w:rsidRPr="00AD6012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394" w:type="dxa"/>
          </w:tcPr>
          <w:p w14:paraId="039E70A7" w14:textId="1B4AE608" w:rsidR="00607248" w:rsidRPr="000E557E" w:rsidRDefault="009050FA" w:rsidP="00607248">
            <w:pPr>
              <w:spacing w:line="440" w:lineRule="exact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令和</w:t>
            </w:r>
            <w:r w:rsidR="00D27F43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７</w:t>
            </w:r>
            <w:r w:rsidR="00607248" w:rsidRPr="000E557E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５月</w:t>
            </w:r>
            <w:r w:rsidR="00AE1F65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２１</w:t>
            </w:r>
            <w:r w:rsidR="009A6CE4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日（水</w:t>
            </w:r>
            <w:r w:rsidR="00607248" w:rsidRPr="000E557E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）</w:t>
            </w:r>
          </w:p>
          <w:p w14:paraId="70546199" w14:textId="28B9D401" w:rsidR="00607248" w:rsidRPr="000E557E" w:rsidRDefault="009050FA" w:rsidP="009A6CE4">
            <w:pPr>
              <w:spacing w:line="440" w:lineRule="exact"/>
              <w:ind w:firstLineChars="500" w:firstLine="1405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９月</w:t>
            </w:r>
            <w:r w:rsidR="00AE1F65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１０</w:t>
            </w:r>
            <w:r w:rsidR="009A6CE4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日（水</w:t>
            </w:r>
            <w:r w:rsidR="00607248" w:rsidRPr="000E557E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）</w:t>
            </w:r>
          </w:p>
          <w:p w14:paraId="70312DDB" w14:textId="08F94978" w:rsidR="00607248" w:rsidRPr="000E557E" w:rsidRDefault="009050FA" w:rsidP="00607248">
            <w:pPr>
              <w:spacing w:line="400" w:lineRule="exact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令和</w:t>
            </w:r>
            <w:r w:rsidR="00D27F43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８</w:t>
            </w:r>
            <w:r w:rsidR="00607248" w:rsidRPr="000E557E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１月</w:t>
            </w:r>
            <w:r w:rsidR="00AE1F65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２１</w:t>
            </w:r>
            <w:r w:rsidR="009A6CE4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日（水</w:t>
            </w:r>
            <w:r w:rsidR="00607248" w:rsidRPr="000E557E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）</w:t>
            </w:r>
          </w:p>
        </w:tc>
      </w:tr>
      <w:tr w:rsidR="00607248" w14:paraId="11E6D2B4" w14:textId="77777777" w:rsidTr="00B32937">
        <w:trPr>
          <w:trHeight w:val="2941"/>
        </w:trPr>
        <w:tc>
          <w:tcPr>
            <w:tcW w:w="8647" w:type="dxa"/>
            <w:gridSpan w:val="2"/>
          </w:tcPr>
          <w:p w14:paraId="3B437F48" w14:textId="77777777" w:rsidR="00607248" w:rsidRPr="00AD6012" w:rsidRDefault="00607248" w:rsidP="003B0216">
            <w:pPr>
              <w:spacing w:line="440" w:lineRule="exact"/>
              <w:ind w:firstLineChars="61" w:firstLine="171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AD6012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場　所：愛知県知多保健所（知多市八幡字荒古後88-2）</w:t>
            </w:r>
          </w:p>
          <w:p w14:paraId="7E57DE9B" w14:textId="38FB0963" w:rsidR="003B0216" w:rsidRDefault="003B0216" w:rsidP="00EB7145">
            <w:pPr>
              <w:spacing w:line="0" w:lineRule="atLeast"/>
              <w:ind w:leftChars="15" w:left="31" w:firstLineChars="50" w:firstLine="141"/>
              <w:rPr>
                <w:rFonts w:ascii="HG丸ｺﾞｼｯｸM-PRO" w:eastAsia="HG丸ｺﾞｼｯｸM-PRO"/>
                <w:b/>
                <w:bCs/>
                <w:sz w:val="28"/>
                <w:szCs w:val="28"/>
              </w:rPr>
            </w:pPr>
            <w:r w:rsidRPr="003B0216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対象者：常滑市・東海市・大府市・知多市</w:t>
            </w:r>
            <w:r w:rsidR="00EB7145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在住の</w:t>
            </w:r>
          </w:p>
          <w:p w14:paraId="4FCD8DDE" w14:textId="32266FD7" w:rsidR="00FA11ED" w:rsidRPr="000F06F3" w:rsidRDefault="00FA11ED" w:rsidP="00FA11ED">
            <w:pPr>
              <w:spacing w:line="440" w:lineRule="exact"/>
              <w:ind w:firstLineChars="450" w:firstLine="1175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 w:rsidRPr="000F06F3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アルコール</w:t>
            </w:r>
            <w:r w:rsidR="000F06F3" w:rsidRPr="000F06F3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健康障害を持つ当事者及びその</w:t>
            </w:r>
            <w:r w:rsidRPr="000F06F3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家族又は支援者等</w:t>
            </w:r>
          </w:p>
          <w:p w14:paraId="0F973475" w14:textId="51B5D89D" w:rsidR="00607248" w:rsidRDefault="00981C23" w:rsidP="003B0216">
            <w:pPr>
              <w:spacing w:line="440" w:lineRule="exact"/>
              <w:ind w:firstLineChars="50" w:firstLine="141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時　間：午後３</w:t>
            </w:r>
            <w:r w:rsidR="00AA6284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時～午後５時</w:t>
            </w:r>
          </w:p>
          <w:p w14:paraId="36C42394" w14:textId="0E441DE5" w:rsidR="00607248" w:rsidRDefault="00607248" w:rsidP="003B0216">
            <w:pPr>
              <w:spacing w:line="440" w:lineRule="exact"/>
              <w:ind w:firstLineChars="450" w:firstLine="1265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AD6012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相談時間は</w:t>
            </w:r>
            <w:r w:rsidR="000F06F3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１時間</w:t>
            </w:r>
            <w:r w:rsidR="00AA6284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程度</w:t>
            </w:r>
          </w:p>
          <w:p w14:paraId="1D95ABA6" w14:textId="49575E3E" w:rsidR="00607248" w:rsidRDefault="00607248" w:rsidP="003B0216">
            <w:pPr>
              <w:spacing w:line="400" w:lineRule="exact"/>
              <w:ind w:firstLineChars="400" w:firstLine="1124"/>
              <w:rPr>
                <w:rFonts w:ascii="メイリオ" w:eastAsia="メイリオ" w:hAnsi="メイリオ" w:cs="メイリオ"/>
                <w:sz w:val="24"/>
              </w:rPr>
            </w:pPr>
            <w:r w:rsidRPr="00AD6012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1日</w:t>
            </w:r>
            <w:r w:rsidR="000F06F3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２</w:t>
            </w:r>
            <w:r w:rsidRPr="00AD6012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組。</w:t>
            </w:r>
            <w:r w:rsidRPr="00AD6012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  <w:u w:val="wave"/>
              </w:rPr>
              <w:t>受付は</w:t>
            </w:r>
            <w:r w:rsidR="00C373CD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  <w:u w:val="wave"/>
              </w:rPr>
              <w:t>事前予約制</w:t>
            </w:r>
            <w:r w:rsidRPr="00AD6012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  <w:u w:val="wave"/>
              </w:rPr>
              <w:t>となります。</w:t>
            </w:r>
          </w:p>
        </w:tc>
      </w:tr>
    </w:tbl>
    <w:tbl>
      <w:tblPr>
        <w:tblpPr w:leftFromText="142" w:rightFromText="142" w:vertAnchor="text" w:horzAnchor="margin" w:tblpXSpec="right" w:tblpY="863"/>
        <w:tblW w:w="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5"/>
      </w:tblGrid>
      <w:tr w:rsidR="00903D15" w:rsidRPr="004B7A2D" w14:paraId="2155C54F" w14:textId="77777777" w:rsidTr="00903D15">
        <w:trPr>
          <w:trHeight w:val="1644"/>
        </w:trPr>
        <w:tc>
          <w:tcPr>
            <w:tcW w:w="4365" w:type="dxa"/>
            <w:shd w:val="clear" w:color="auto" w:fill="FDE9D9"/>
            <w:vAlign w:val="center"/>
          </w:tcPr>
          <w:p w14:paraId="5F2DFD3C" w14:textId="77777777" w:rsidR="00903D15" w:rsidRPr="0041030F" w:rsidRDefault="00903D15" w:rsidP="00903D15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41030F">
              <w:rPr>
                <w:rFonts w:ascii="HG丸ｺﾞｼｯｸM-PRO" w:eastAsia="HG丸ｺﾞｼｯｸM-PRO" w:hAnsi="HG丸ｺﾞｼｯｸM-PRO" w:cs="メイリオ" w:hint="eastAsia"/>
                <w:sz w:val="24"/>
              </w:rPr>
              <w:t>連絡先</w:t>
            </w:r>
          </w:p>
          <w:p w14:paraId="0258C955" w14:textId="77777777" w:rsidR="00903D15" w:rsidRPr="0041030F" w:rsidRDefault="00903D15" w:rsidP="00903D15">
            <w:pPr>
              <w:spacing w:line="360" w:lineRule="exact"/>
              <w:ind w:firstLineChars="200" w:firstLine="480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41030F">
              <w:rPr>
                <w:rFonts w:ascii="HG丸ｺﾞｼｯｸM-PRO" w:eastAsia="HG丸ｺﾞｼｯｸM-PRO" w:hAnsi="HG丸ｺﾞｼｯｸM-PRO" w:cs="メイリオ" w:hint="eastAsia"/>
                <w:sz w:val="24"/>
              </w:rPr>
              <w:t>愛知県知多保健所　健康支援課</w:t>
            </w:r>
          </w:p>
          <w:p w14:paraId="23306FE3" w14:textId="77777777" w:rsidR="00903D15" w:rsidRPr="0041030F" w:rsidRDefault="00903D15" w:rsidP="00903D15">
            <w:pPr>
              <w:spacing w:line="360" w:lineRule="exact"/>
              <w:ind w:firstLineChars="200" w:firstLine="480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41030F">
              <w:rPr>
                <w:rFonts w:ascii="HG丸ｺﾞｼｯｸM-PRO" w:eastAsia="HG丸ｺﾞｼｯｸM-PRO" w:hAnsi="HG丸ｺﾞｼｯｸM-PRO" w:cs="メイリオ" w:hint="eastAsia"/>
                <w:sz w:val="24"/>
              </w:rPr>
              <w:t>こころの健康推進グループ</w:t>
            </w:r>
          </w:p>
          <w:p w14:paraId="14411F2D" w14:textId="77777777" w:rsidR="00903D15" w:rsidRPr="004B7A2D" w:rsidRDefault="00903D15" w:rsidP="00903D15">
            <w:pPr>
              <w:spacing w:line="36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 w:rsidRPr="0041030F">
              <w:rPr>
                <w:rFonts w:ascii="HG丸ｺﾞｼｯｸM-PRO" w:eastAsia="HG丸ｺﾞｼｯｸM-PRO" w:hAnsi="HG丸ｺﾞｼｯｸM-PRO" w:cs="メイリオ" w:hint="eastAsia"/>
                <w:sz w:val="24"/>
              </w:rPr>
              <w:t xml:space="preserve">電話　</w:t>
            </w:r>
            <w:r w:rsidR="009050FA">
              <w:rPr>
                <w:rFonts w:ascii="HG丸ｺﾞｼｯｸM-PRO" w:eastAsia="HG丸ｺﾞｼｯｸM-PRO" w:hAnsi="HG丸ｺﾞｼｯｸM-PRO" w:cs="メイリオ" w:hint="eastAsia"/>
                <w:sz w:val="24"/>
              </w:rPr>
              <w:t>0562-32-１６３７</w:t>
            </w:r>
          </w:p>
        </w:tc>
      </w:tr>
    </w:tbl>
    <w:p w14:paraId="727F37DF" w14:textId="77777777" w:rsidR="00607248" w:rsidRPr="00607248" w:rsidRDefault="0003721C" w:rsidP="00903D15">
      <w:pPr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73600" behindDoc="0" locked="0" layoutInCell="1" allowOverlap="1" wp14:anchorId="61E18D67" wp14:editId="24FA8555">
            <wp:simplePos x="0" y="0"/>
            <wp:positionH relativeFrom="column">
              <wp:posOffset>258445</wp:posOffset>
            </wp:positionH>
            <wp:positionV relativeFrom="paragraph">
              <wp:posOffset>226326</wp:posOffset>
            </wp:positionV>
            <wp:extent cx="1998921" cy="1669099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dan_madoguch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21" cy="166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7248" w:rsidRPr="00607248" w:rsidSect="0087551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9B23" w14:textId="77777777" w:rsidR="001E18A8" w:rsidRDefault="001E18A8" w:rsidP="001E18A8">
      <w:r>
        <w:separator/>
      </w:r>
    </w:p>
  </w:endnote>
  <w:endnote w:type="continuationSeparator" w:id="0">
    <w:p w14:paraId="6C7E3CF1" w14:textId="77777777" w:rsidR="001E18A8" w:rsidRDefault="001E18A8" w:rsidP="001E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CA59" w14:textId="77777777" w:rsidR="001E18A8" w:rsidRDefault="001E18A8" w:rsidP="001E18A8">
      <w:r>
        <w:separator/>
      </w:r>
    </w:p>
  </w:footnote>
  <w:footnote w:type="continuationSeparator" w:id="0">
    <w:p w14:paraId="40742F34" w14:textId="77777777" w:rsidR="001E18A8" w:rsidRDefault="001E18A8" w:rsidP="001E1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13"/>
    <w:rsid w:val="0003721C"/>
    <w:rsid w:val="000E557E"/>
    <w:rsid w:val="000F06F3"/>
    <w:rsid w:val="00112520"/>
    <w:rsid w:val="001B6201"/>
    <w:rsid w:val="001D4719"/>
    <w:rsid w:val="001E18A8"/>
    <w:rsid w:val="002A425D"/>
    <w:rsid w:val="002E26AD"/>
    <w:rsid w:val="002E759D"/>
    <w:rsid w:val="003319C4"/>
    <w:rsid w:val="003B0216"/>
    <w:rsid w:val="00482779"/>
    <w:rsid w:val="00607248"/>
    <w:rsid w:val="00664B12"/>
    <w:rsid w:val="00691D7F"/>
    <w:rsid w:val="0077563F"/>
    <w:rsid w:val="00787556"/>
    <w:rsid w:val="00800829"/>
    <w:rsid w:val="00830787"/>
    <w:rsid w:val="00843F35"/>
    <w:rsid w:val="00875513"/>
    <w:rsid w:val="00903D15"/>
    <w:rsid w:val="009050FA"/>
    <w:rsid w:val="00981C23"/>
    <w:rsid w:val="009A0097"/>
    <w:rsid w:val="009A6CE4"/>
    <w:rsid w:val="00AA6284"/>
    <w:rsid w:val="00AE1F65"/>
    <w:rsid w:val="00B32937"/>
    <w:rsid w:val="00B9270A"/>
    <w:rsid w:val="00BA0C57"/>
    <w:rsid w:val="00BB6566"/>
    <w:rsid w:val="00BD2504"/>
    <w:rsid w:val="00C373CD"/>
    <w:rsid w:val="00D27F43"/>
    <w:rsid w:val="00D456D1"/>
    <w:rsid w:val="00E54E07"/>
    <w:rsid w:val="00EB7145"/>
    <w:rsid w:val="00EC024A"/>
    <w:rsid w:val="00F9744F"/>
    <w:rsid w:val="00FA11ED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100846"/>
  <w15:chartTrackingRefBased/>
  <w15:docId w15:val="{92581144-0453-47D0-A753-15E00120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55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0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8A8"/>
  </w:style>
  <w:style w:type="paragraph" w:styleId="a8">
    <w:name w:val="footer"/>
    <w:basedOn w:val="a"/>
    <w:link w:val="a9"/>
    <w:uiPriority w:val="99"/>
    <w:unhideWhenUsed/>
    <w:rsid w:val="001E1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外山　愛</cp:lastModifiedBy>
  <cp:revision>11</cp:revision>
  <cp:lastPrinted>2024-05-07T10:30:00Z</cp:lastPrinted>
  <dcterms:created xsi:type="dcterms:W3CDTF">2022-05-10T07:36:00Z</dcterms:created>
  <dcterms:modified xsi:type="dcterms:W3CDTF">2025-04-16T02:18:00Z</dcterms:modified>
</cp:coreProperties>
</file>