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245" w:type="dxa"/>
        <w:tblLook w:val="04A0" w:firstRow="1" w:lastRow="0" w:firstColumn="1" w:lastColumn="0" w:noHBand="0" w:noVBand="1"/>
      </w:tblPr>
      <w:tblGrid>
        <w:gridCol w:w="1616"/>
        <w:gridCol w:w="426"/>
        <w:gridCol w:w="7190"/>
        <w:gridCol w:w="13"/>
      </w:tblGrid>
      <w:tr w:rsidR="00D95C1A" w:rsidRPr="005A6E03" w14:paraId="3424F4C9" w14:textId="77777777" w:rsidTr="00B0146B">
        <w:trPr>
          <w:trHeight w:val="557"/>
        </w:trPr>
        <w:tc>
          <w:tcPr>
            <w:tcW w:w="1616" w:type="dxa"/>
            <w:vAlign w:val="center"/>
          </w:tcPr>
          <w:p w14:paraId="29CB2C37" w14:textId="298BA57C" w:rsidR="00D95C1A" w:rsidRPr="005A6E03" w:rsidRDefault="004E3B44" w:rsidP="00B0146B">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分野名</w:t>
            </w:r>
          </w:p>
        </w:tc>
        <w:tc>
          <w:tcPr>
            <w:tcW w:w="7629" w:type="dxa"/>
            <w:gridSpan w:val="3"/>
            <w:vAlign w:val="center"/>
          </w:tcPr>
          <w:p w14:paraId="726BFF10" w14:textId="33DF9BC8" w:rsidR="00D95C1A" w:rsidRPr="005A6E03" w:rsidRDefault="004E3B44" w:rsidP="00B0146B">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マーケティング分野（マーケティング）</w:t>
            </w:r>
          </w:p>
        </w:tc>
      </w:tr>
      <w:tr w:rsidR="00D95C1A" w:rsidRPr="005A6E03" w14:paraId="5C075BD2" w14:textId="77777777" w:rsidTr="00B0146B">
        <w:trPr>
          <w:trHeight w:val="559"/>
        </w:trPr>
        <w:tc>
          <w:tcPr>
            <w:tcW w:w="1616" w:type="dxa"/>
            <w:vAlign w:val="center"/>
          </w:tcPr>
          <w:p w14:paraId="08CF931F" w14:textId="77777777" w:rsidR="00D95C1A" w:rsidRPr="005A6E03" w:rsidRDefault="00D95C1A" w:rsidP="00B0146B">
            <w:pPr>
              <w:jc w:val="center"/>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教科書</w:t>
            </w:r>
          </w:p>
        </w:tc>
        <w:tc>
          <w:tcPr>
            <w:tcW w:w="7629" w:type="dxa"/>
            <w:gridSpan w:val="3"/>
            <w:vAlign w:val="center"/>
          </w:tcPr>
          <w:p w14:paraId="1E4BC669" w14:textId="77777777"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マーケティング（実教出版）</w:t>
            </w:r>
          </w:p>
        </w:tc>
      </w:tr>
      <w:tr w:rsidR="00D95C1A" w:rsidRPr="005A6E03" w14:paraId="054E85A8" w14:textId="77777777" w:rsidTr="00E71555">
        <w:trPr>
          <w:gridAfter w:val="1"/>
          <w:wAfter w:w="13" w:type="dxa"/>
          <w:trHeight w:val="554"/>
        </w:trPr>
        <w:tc>
          <w:tcPr>
            <w:tcW w:w="1616" w:type="dxa"/>
            <w:vMerge w:val="restart"/>
            <w:vAlign w:val="center"/>
          </w:tcPr>
          <w:p w14:paraId="215A718A" w14:textId="77777777" w:rsidR="00D95C1A" w:rsidRPr="005A6E03" w:rsidRDefault="00D95C1A" w:rsidP="00B0146B">
            <w:pPr>
              <w:jc w:val="center"/>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単元</w:t>
            </w:r>
          </w:p>
        </w:tc>
        <w:tc>
          <w:tcPr>
            <w:tcW w:w="426" w:type="dxa"/>
            <w:vAlign w:val="center"/>
          </w:tcPr>
          <w:p w14:paraId="25C28457" w14:textId="77777777"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章</w:t>
            </w:r>
          </w:p>
        </w:tc>
        <w:tc>
          <w:tcPr>
            <w:tcW w:w="7190" w:type="dxa"/>
            <w:vAlign w:val="center"/>
          </w:tcPr>
          <w:p w14:paraId="325BC2D7" w14:textId="77777777" w:rsidR="00D95C1A" w:rsidRPr="005A6E03" w:rsidRDefault="00D95C1A" w:rsidP="00B0146B">
            <w:pPr>
              <w:pStyle w:val="a9"/>
              <w:numPr>
                <w:ilvl w:val="0"/>
                <w:numId w:val="1"/>
              </w:num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マーケティングの概要</w:t>
            </w:r>
          </w:p>
        </w:tc>
      </w:tr>
      <w:tr w:rsidR="00D95C1A" w:rsidRPr="005A6E03" w14:paraId="0A3C4247" w14:textId="77777777" w:rsidTr="00E71555">
        <w:trPr>
          <w:gridAfter w:val="1"/>
          <w:wAfter w:w="13" w:type="dxa"/>
          <w:trHeight w:val="561"/>
        </w:trPr>
        <w:tc>
          <w:tcPr>
            <w:tcW w:w="1616" w:type="dxa"/>
            <w:vMerge/>
            <w:vAlign w:val="center"/>
          </w:tcPr>
          <w:p w14:paraId="306A1F73" w14:textId="77777777" w:rsidR="00D95C1A" w:rsidRPr="005A6E03" w:rsidRDefault="00D95C1A" w:rsidP="00B0146B">
            <w:pPr>
              <w:jc w:val="center"/>
              <w:rPr>
                <w:rFonts w:ascii="BIZ UD明朝 Medium" w:eastAsia="BIZ UD明朝 Medium" w:hAnsi="BIZ UD明朝 Medium"/>
                <w:sz w:val="21"/>
                <w:szCs w:val="21"/>
              </w:rPr>
            </w:pPr>
          </w:p>
        </w:tc>
        <w:tc>
          <w:tcPr>
            <w:tcW w:w="426" w:type="dxa"/>
            <w:vAlign w:val="center"/>
          </w:tcPr>
          <w:p w14:paraId="72455910" w14:textId="77777777"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節</w:t>
            </w:r>
          </w:p>
        </w:tc>
        <w:tc>
          <w:tcPr>
            <w:tcW w:w="7190" w:type="dxa"/>
            <w:vAlign w:val="center"/>
          </w:tcPr>
          <w:p w14:paraId="6976B64B" w14:textId="77777777"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第１節　マーケティングの歴史と発展</w:t>
            </w:r>
          </w:p>
        </w:tc>
      </w:tr>
      <w:tr w:rsidR="00D95C1A" w:rsidRPr="005A6E03" w14:paraId="206C98B8" w14:textId="77777777" w:rsidTr="00B0146B">
        <w:trPr>
          <w:gridAfter w:val="1"/>
          <w:wAfter w:w="13" w:type="dxa"/>
          <w:trHeight w:val="351"/>
        </w:trPr>
        <w:tc>
          <w:tcPr>
            <w:tcW w:w="1616" w:type="dxa"/>
            <w:vAlign w:val="center"/>
          </w:tcPr>
          <w:p w14:paraId="44C747E7" w14:textId="77777777" w:rsidR="00D95C1A" w:rsidRPr="005A6E03" w:rsidRDefault="00D95C1A" w:rsidP="00B0146B">
            <w:pPr>
              <w:jc w:val="center"/>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ケースメソッドタイトル</w:t>
            </w:r>
          </w:p>
        </w:tc>
        <w:tc>
          <w:tcPr>
            <w:tcW w:w="7616" w:type="dxa"/>
            <w:gridSpan w:val="2"/>
            <w:vAlign w:val="center"/>
          </w:tcPr>
          <w:p w14:paraId="2C1E45E8" w14:textId="236AF89A" w:rsidR="00D95C1A" w:rsidRPr="005A6E03" w:rsidRDefault="00C852AC" w:rsidP="00B0146B">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ＳＤＧｓ</w:t>
            </w:r>
            <w:r w:rsidR="00D95C1A" w:rsidRPr="005A6E03">
              <w:rPr>
                <w:rFonts w:ascii="BIZ UD明朝 Medium" w:eastAsia="BIZ UD明朝 Medium" w:hAnsi="BIZ UD明朝 Medium" w:hint="eastAsia"/>
                <w:sz w:val="21"/>
                <w:szCs w:val="21"/>
              </w:rPr>
              <w:t>とマーケティング</w:t>
            </w:r>
          </w:p>
        </w:tc>
      </w:tr>
      <w:tr w:rsidR="00D95C1A" w:rsidRPr="005A6E03" w14:paraId="0AF43FA3" w14:textId="77777777" w:rsidTr="00B0146B">
        <w:trPr>
          <w:gridAfter w:val="1"/>
          <w:wAfter w:w="13" w:type="dxa"/>
          <w:trHeight w:val="686"/>
        </w:trPr>
        <w:tc>
          <w:tcPr>
            <w:tcW w:w="1616" w:type="dxa"/>
            <w:vAlign w:val="center"/>
          </w:tcPr>
          <w:p w14:paraId="012B909B" w14:textId="77777777" w:rsidR="00D95C1A" w:rsidRPr="005A6E03" w:rsidRDefault="00D95C1A" w:rsidP="00B0146B">
            <w:pPr>
              <w:jc w:val="center"/>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ケースメソッドからの学び</w:t>
            </w:r>
          </w:p>
        </w:tc>
        <w:tc>
          <w:tcPr>
            <w:tcW w:w="7616" w:type="dxa"/>
            <w:gridSpan w:val="2"/>
            <w:vAlign w:val="center"/>
          </w:tcPr>
          <w:p w14:paraId="7F5741E7" w14:textId="1A139D5F"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 xml:space="preserve">１　</w:t>
            </w:r>
            <w:r w:rsidR="00C852AC">
              <w:rPr>
                <w:rFonts w:ascii="BIZ UD明朝 Medium" w:eastAsia="BIZ UD明朝 Medium" w:hAnsi="BIZ UD明朝 Medium" w:hint="eastAsia"/>
                <w:sz w:val="21"/>
                <w:szCs w:val="21"/>
              </w:rPr>
              <w:t>ＳＤＧｓ</w:t>
            </w:r>
            <w:r w:rsidRPr="005A6E03">
              <w:rPr>
                <w:rFonts w:ascii="BIZ UD明朝 Medium" w:eastAsia="BIZ UD明朝 Medium" w:hAnsi="BIZ UD明朝 Medium" w:hint="eastAsia"/>
                <w:sz w:val="21"/>
                <w:szCs w:val="21"/>
              </w:rPr>
              <w:t>を理解する。</w:t>
            </w:r>
          </w:p>
          <w:p w14:paraId="51883294" w14:textId="77777777"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２　顧客と企業、社会と企業の関係性を理解する。</w:t>
            </w:r>
          </w:p>
          <w:p w14:paraId="7109404A" w14:textId="0AA25523" w:rsidR="00D95C1A" w:rsidRPr="005A6E03" w:rsidRDefault="00D95C1A" w:rsidP="00B0146B">
            <w:pPr>
              <w:ind w:left="420" w:hangingChars="200" w:hanging="420"/>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３　ケースメソッドを行い、企業の</w:t>
            </w:r>
            <w:r w:rsidR="00C852AC">
              <w:rPr>
                <w:rFonts w:ascii="BIZ UD明朝 Medium" w:eastAsia="BIZ UD明朝 Medium" w:hAnsi="BIZ UD明朝 Medium" w:hint="eastAsia"/>
                <w:sz w:val="21"/>
                <w:szCs w:val="21"/>
              </w:rPr>
              <w:t>ＳＤＧｓ</w:t>
            </w:r>
            <w:r w:rsidRPr="005A6E03">
              <w:rPr>
                <w:rFonts w:ascii="BIZ UD明朝 Medium" w:eastAsia="BIZ UD明朝 Medium" w:hAnsi="BIZ UD明朝 Medium" w:hint="eastAsia"/>
                <w:sz w:val="21"/>
                <w:szCs w:val="21"/>
              </w:rPr>
              <w:t>の取り組みについて意見交換を行い、問題解決に向けて主体的かつ協働的に取り組む態度を養う。</w:t>
            </w:r>
          </w:p>
        </w:tc>
      </w:tr>
      <w:tr w:rsidR="00D95C1A" w:rsidRPr="005A6E03" w14:paraId="145CE359" w14:textId="77777777" w:rsidTr="00B0146B">
        <w:trPr>
          <w:gridAfter w:val="1"/>
          <w:wAfter w:w="13" w:type="dxa"/>
          <w:trHeight w:val="608"/>
        </w:trPr>
        <w:tc>
          <w:tcPr>
            <w:tcW w:w="1616" w:type="dxa"/>
            <w:vAlign w:val="center"/>
          </w:tcPr>
          <w:p w14:paraId="573A014B" w14:textId="77777777" w:rsidR="00D95C1A" w:rsidRPr="005A6E03" w:rsidRDefault="00D95C1A" w:rsidP="00B0146B">
            <w:pPr>
              <w:jc w:val="center"/>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時間数</w:t>
            </w:r>
          </w:p>
        </w:tc>
        <w:tc>
          <w:tcPr>
            <w:tcW w:w="7616" w:type="dxa"/>
            <w:gridSpan w:val="2"/>
            <w:vAlign w:val="center"/>
          </w:tcPr>
          <w:p w14:paraId="6750731C" w14:textId="77777777"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２時間（講義１時間、ケースメソッド１時間）</w:t>
            </w:r>
          </w:p>
        </w:tc>
      </w:tr>
      <w:tr w:rsidR="00D95C1A" w:rsidRPr="005A6E03" w14:paraId="1284AAE4" w14:textId="77777777" w:rsidTr="00B0146B">
        <w:trPr>
          <w:gridAfter w:val="1"/>
          <w:wAfter w:w="13" w:type="dxa"/>
          <w:trHeight w:val="1381"/>
        </w:trPr>
        <w:tc>
          <w:tcPr>
            <w:tcW w:w="1616" w:type="dxa"/>
            <w:vAlign w:val="center"/>
          </w:tcPr>
          <w:p w14:paraId="4A8A8F91" w14:textId="77777777" w:rsidR="00D95C1A" w:rsidRPr="005A6E03" w:rsidRDefault="00D95C1A" w:rsidP="00B0146B">
            <w:pPr>
              <w:jc w:val="center"/>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授業の進め方</w:t>
            </w:r>
          </w:p>
        </w:tc>
        <w:tc>
          <w:tcPr>
            <w:tcW w:w="7616" w:type="dxa"/>
            <w:gridSpan w:val="2"/>
            <w:vAlign w:val="center"/>
          </w:tcPr>
          <w:p w14:paraId="40B29D65" w14:textId="5AB0B3A8" w:rsidR="00D95C1A" w:rsidRPr="005A6E03" w:rsidRDefault="00B0146B" w:rsidP="00B0146B">
            <w:pPr>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＜１時間目　</w:t>
            </w:r>
            <w:r w:rsidR="00E71555">
              <w:rPr>
                <w:rFonts w:ascii="BIZ UD明朝 Medium" w:eastAsia="BIZ UD明朝 Medium" w:hAnsi="BIZ UD明朝 Medium" w:hint="eastAsia"/>
                <w:sz w:val="21"/>
                <w:szCs w:val="21"/>
              </w:rPr>
              <w:t>講義・個人学習＞</w:t>
            </w:r>
          </w:p>
          <w:p w14:paraId="1F4CFEDD" w14:textId="54DA8455" w:rsidR="00D95C1A" w:rsidRPr="005A6E03" w:rsidRDefault="00D95C1A" w:rsidP="005E29E6">
            <w:pPr>
              <w:ind w:left="401" w:hangingChars="191" w:hanging="401"/>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１　社会の変化に伴うマーケティングの変遷について講義を行い、その後タブレット端末を用いて社会情勢とマーケティングの変遷について調べ学習を</w:t>
            </w:r>
            <w:r w:rsidR="002F2C3F">
              <w:rPr>
                <w:rFonts w:ascii="BIZ UD明朝 Medium" w:eastAsia="BIZ UD明朝 Medium" w:hAnsi="BIZ UD明朝 Medium" w:hint="eastAsia"/>
                <w:sz w:val="21"/>
                <w:szCs w:val="21"/>
              </w:rPr>
              <w:t>行う</w:t>
            </w:r>
            <w:r w:rsidRPr="005A6E03">
              <w:rPr>
                <w:rFonts w:ascii="BIZ UD明朝 Medium" w:eastAsia="BIZ UD明朝 Medium" w:hAnsi="BIZ UD明朝 Medium" w:hint="eastAsia"/>
                <w:sz w:val="21"/>
                <w:szCs w:val="21"/>
              </w:rPr>
              <w:t>（20分）</w:t>
            </w:r>
            <w:r w:rsidR="001044B9">
              <w:rPr>
                <w:rFonts w:ascii="BIZ UD明朝 Medium" w:eastAsia="BIZ UD明朝 Medium" w:hAnsi="BIZ UD明朝 Medium" w:hint="eastAsia"/>
                <w:sz w:val="21"/>
                <w:szCs w:val="21"/>
              </w:rPr>
              <w:t>。</w:t>
            </w:r>
          </w:p>
          <w:p w14:paraId="67DA2F96" w14:textId="27964C04" w:rsidR="00D95C1A" w:rsidRPr="005A6E03" w:rsidRDefault="00D95C1A" w:rsidP="00B0146B">
            <w:pPr>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２　社会志向のマーケティングの重要性について講義を行う（10分）</w:t>
            </w:r>
            <w:r w:rsidR="001044B9">
              <w:rPr>
                <w:rFonts w:ascii="BIZ UD明朝 Medium" w:eastAsia="BIZ UD明朝 Medium" w:hAnsi="BIZ UD明朝 Medium" w:hint="eastAsia"/>
                <w:sz w:val="21"/>
                <w:szCs w:val="21"/>
              </w:rPr>
              <w:t>。</w:t>
            </w:r>
          </w:p>
          <w:p w14:paraId="38607C63" w14:textId="1EF19721" w:rsidR="00D95C1A" w:rsidRDefault="00D95C1A" w:rsidP="00B0146B">
            <w:pPr>
              <w:ind w:left="420" w:hangingChars="200" w:hanging="420"/>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 xml:space="preserve">３　</w:t>
            </w:r>
            <w:r w:rsidR="00C852AC">
              <w:rPr>
                <w:rFonts w:ascii="BIZ UD明朝 Medium" w:eastAsia="BIZ UD明朝 Medium" w:hAnsi="BIZ UD明朝 Medium" w:hint="eastAsia"/>
                <w:sz w:val="21"/>
                <w:szCs w:val="21"/>
              </w:rPr>
              <w:t>ＳＤＧｓ</w:t>
            </w:r>
            <w:r w:rsidRPr="005A6E03">
              <w:rPr>
                <w:rFonts w:ascii="BIZ UD明朝 Medium" w:eastAsia="BIZ UD明朝 Medium" w:hAnsi="BIZ UD明朝 Medium" w:hint="eastAsia"/>
                <w:sz w:val="21"/>
                <w:szCs w:val="21"/>
              </w:rPr>
              <w:t>についての調べ学習を行う（20分）</w:t>
            </w:r>
            <w:r w:rsidR="001044B9">
              <w:rPr>
                <w:rFonts w:ascii="BIZ UD明朝 Medium" w:eastAsia="BIZ UD明朝 Medium" w:hAnsi="BIZ UD明朝 Medium" w:hint="eastAsia"/>
                <w:sz w:val="21"/>
                <w:szCs w:val="21"/>
              </w:rPr>
              <w:t>。</w:t>
            </w:r>
          </w:p>
          <w:p w14:paraId="540AC712" w14:textId="77777777" w:rsidR="00E71555" w:rsidRDefault="00E71555" w:rsidP="00B0146B">
            <w:pPr>
              <w:ind w:left="420" w:hangingChars="200" w:hanging="420"/>
              <w:jc w:val="both"/>
              <w:rPr>
                <w:rFonts w:ascii="BIZ UD明朝 Medium" w:eastAsia="BIZ UD明朝 Medium" w:hAnsi="BIZ UD明朝 Medium"/>
                <w:sz w:val="21"/>
                <w:szCs w:val="21"/>
              </w:rPr>
            </w:pPr>
          </w:p>
          <w:p w14:paraId="280D1FDF" w14:textId="40B4B14C" w:rsidR="00E71555" w:rsidRPr="005A6E03" w:rsidRDefault="00E71555" w:rsidP="00B0146B">
            <w:pPr>
              <w:ind w:left="420" w:hangingChars="200" w:hanging="42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＜２時間目　ケースメソッド＞</w:t>
            </w:r>
          </w:p>
          <w:p w14:paraId="6890B535" w14:textId="723C7E04" w:rsidR="00D95C1A" w:rsidRPr="005A6E03" w:rsidRDefault="00D95C1A" w:rsidP="00B0146B">
            <w:pPr>
              <w:ind w:left="420" w:hangingChars="200" w:hanging="420"/>
              <w:jc w:val="both"/>
              <w:rPr>
                <w:rFonts w:ascii="BIZ UD明朝 Medium" w:eastAsia="BIZ UD明朝 Medium" w:hAnsi="BIZ UD明朝 Medium"/>
                <w:sz w:val="21"/>
                <w:szCs w:val="21"/>
              </w:rPr>
            </w:pPr>
            <w:r w:rsidRPr="005A6E03">
              <w:rPr>
                <w:rFonts w:ascii="BIZ UD明朝 Medium" w:eastAsia="BIZ UD明朝 Medium" w:hAnsi="BIZ UD明朝 Medium" w:hint="eastAsia"/>
                <w:sz w:val="21"/>
                <w:szCs w:val="21"/>
              </w:rPr>
              <w:t>４　ケースメソッドにて企業の社会的責任について考察し、課題を解決するための意見交換を行う。ケースメソッドは個人ワーク、グループワーク、クラスのワークの順番で行う（50分）</w:t>
            </w:r>
            <w:r w:rsidR="001044B9">
              <w:rPr>
                <w:rFonts w:ascii="BIZ UD明朝 Medium" w:eastAsia="BIZ UD明朝 Medium" w:hAnsi="BIZ UD明朝 Medium" w:hint="eastAsia"/>
                <w:sz w:val="21"/>
                <w:szCs w:val="21"/>
              </w:rPr>
              <w:t>。</w:t>
            </w:r>
          </w:p>
        </w:tc>
      </w:tr>
    </w:tbl>
    <w:p w14:paraId="2F60B613" w14:textId="77777777" w:rsidR="00D95C1A" w:rsidRDefault="00D95C1A" w:rsidP="00912A01">
      <w:pPr>
        <w:spacing w:after="0" w:line="240" w:lineRule="auto"/>
        <w:jc w:val="center"/>
        <w:rPr>
          <w:rFonts w:ascii="ＭＳ ゴシック" w:eastAsia="ＭＳ ゴシック" w:hAnsi="ＭＳ ゴシック"/>
          <w:sz w:val="21"/>
          <w:szCs w:val="21"/>
        </w:rPr>
      </w:pPr>
    </w:p>
    <w:p w14:paraId="23180E6D" w14:textId="77777777" w:rsidR="00D95C1A" w:rsidRDefault="00D95C1A">
      <w:pPr>
        <w:widowControl/>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8C4EAF5" w14:textId="4F1E36E4" w:rsidR="00494096" w:rsidRDefault="00B719A2" w:rsidP="00B719A2">
      <w:pPr>
        <w:spacing w:after="0" w:line="240" w:lineRule="auto"/>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w:t>
      </w:r>
      <w:r w:rsidR="00C852AC">
        <w:rPr>
          <w:rFonts w:ascii="BIZ UD明朝 Medium" w:eastAsia="BIZ UD明朝 Medium" w:hAnsi="BIZ UD明朝 Medium" w:hint="eastAsia"/>
          <w:sz w:val="21"/>
          <w:szCs w:val="21"/>
        </w:rPr>
        <w:t>ＳＤＧｓ</w:t>
      </w:r>
      <w:r w:rsidR="00494096" w:rsidRPr="00E12960">
        <w:rPr>
          <w:rFonts w:ascii="BIZ UD明朝 Medium" w:eastAsia="BIZ UD明朝 Medium" w:hAnsi="BIZ UD明朝 Medium" w:hint="eastAsia"/>
          <w:sz w:val="21"/>
          <w:szCs w:val="21"/>
        </w:rPr>
        <w:t>とマーケティング</w:t>
      </w:r>
      <w:r>
        <w:rPr>
          <w:rFonts w:ascii="BIZ UD明朝 Medium" w:eastAsia="BIZ UD明朝 Medium" w:hAnsi="BIZ UD明朝 Medium" w:hint="eastAsia"/>
          <w:sz w:val="21"/>
          <w:szCs w:val="21"/>
        </w:rPr>
        <w:t xml:space="preserve">」　</w:t>
      </w:r>
      <w:r w:rsidR="00494096" w:rsidRPr="00E12960">
        <w:rPr>
          <w:rFonts w:ascii="BIZ UD明朝 Medium" w:eastAsia="BIZ UD明朝 Medium" w:hAnsi="BIZ UD明朝 Medium" w:hint="eastAsia"/>
          <w:sz w:val="21"/>
          <w:szCs w:val="21"/>
        </w:rPr>
        <w:t>授業計画</w:t>
      </w:r>
    </w:p>
    <w:p w14:paraId="2ACE3E4A" w14:textId="77777777" w:rsidR="00B719A2" w:rsidRPr="00B719A2" w:rsidRDefault="00B719A2" w:rsidP="00B719A2">
      <w:pPr>
        <w:spacing w:after="0" w:line="240" w:lineRule="auto"/>
        <w:jc w:val="center"/>
        <w:rPr>
          <w:rFonts w:ascii="BIZ UD明朝 Medium" w:eastAsia="BIZ UD明朝 Medium" w:hAnsi="BIZ UD明朝 Medium"/>
          <w:sz w:val="21"/>
          <w:szCs w:val="21"/>
        </w:rPr>
      </w:pPr>
    </w:p>
    <w:p w14:paraId="3576C066" w14:textId="521E9B10"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w:t>
      </w:r>
      <w:r w:rsidR="002D6CE8">
        <w:rPr>
          <w:rFonts w:ascii="BIZ UD明朝 Medium" w:eastAsia="BIZ UD明朝 Medium" w:hAnsi="BIZ UD明朝 Medium" w:hint="eastAsia"/>
          <w:sz w:val="21"/>
          <w:szCs w:val="21"/>
        </w:rPr>
        <w:t>本単元</w:t>
      </w:r>
      <w:r w:rsidRPr="00E12960">
        <w:rPr>
          <w:rFonts w:ascii="BIZ UD明朝 Medium" w:eastAsia="BIZ UD明朝 Medium" w:hAnsi="BIZ UD明朝 Medium" w:hint="eastAsia"/>
          <w:sz w:val="21"/>
          <w:szCs w:val="21"/>
        </w:rPr>
        <w:t>の位置</w:t>
      </w:r>
      <w:r w:rsidR="002C4CCF">
        <w:rPr>
          <w:rFonts w:ascii="BIZ UD明朝 Medium" w:eastAsia="BIZ UD明朝 Medium" w:hAnsi="BIZ UD明朝 Medium" w:hint="eastAsia"/>
          <w:sz w:val="21"/>
          <w:szCs w:val="21"/>
        </w:rPr>
        <w:t>付け</w:t>
      </w:r>
    </w:p>
    <w:p w14:paraId="27BFEB96" w14:textId="77777777" w:rsidR="00494096"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第１章　マーケティングの概要</w:t>
      </w:r>
    </w:p>
    <w:p w14:paraId="1E56E06B" w14:textId="77777777" w:rsidR="005E29E6" w:rsidRPr="00E12960" w:rsidRDefault="005E29E6" w:rsidP="00494096">
      <w:pPr>
        <w:spacing w:after="0" w:line="240" w:lineRule="auto"/>
        <w:jc w:val="both"/>
        <w:rPr>
          <w:rFonts w:ascii="BIZ UD明朝 Medium" w:eastAsia="BIZ UD明朝 Medium" w:hAnsi="BIZ UD明朝 Medium"/>
          <w:sz w:val="21"/>
          <w:szCs w:val="21"/>
        </w:rPr>
      </w:pPr>
    </w:p>
    <w:p w14:paraId="08BDADDD" w14:textId="050C220D"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w:t>
      </w:r>
      <w:r w:rsidR="002D6CE8">
        <w:rPr>
          <w:rFonts w:ascii="BIZ UD明朝 Medium" w:eastAsia="BIZ UD明朝 Medium" w:hAnsi="BIZ UD明朝 Medium" w:hint="eastAsia"/>
          <w:sz w:val="21"/>
          <w:szCs w:val="21"/>
        </w:rPr>
        <w:t>本単元</w:t>
      </w:r>
      <w:r w:rsidRPr="00E12960">
        <w:rPr>
          <w:rFonts w:ascii="BIZ UD明朝 Medium" w:eastAsia="BIZ UD明朝 Medium" w:hAnsi="BIZ UD明朝 Medium" w:hint="eastAsia"/>
          <w:sz w:val="21"/>
          <w:szCs w:val="21"/>
        </w:rPr>
        <w:t>の目標</w:t>
      </w:r>
    </w:p>
    <w:p w14:paraId="6FC3BEFD"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１時間目</w:t>
      </w:r>
    </w:p>
    <w:p w14:paraId="4382E998" w14:textId="7B4CA42A" w:rsidR="00494096" w:rsidRPr="00E12960" w:rsidRDefault="00494096" w:rsidP="0089426F">
      <w:pPr>
        <w:spacing w:after="0" w:line="240" w:lineRule="auto"/>
        <w:ind w:left="181" w:hangingChars="86" w:hanging="181"/>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ワークシートを用いて、歴史的な背景からマーケティングの変遷について理解をする。現代の社会志向マーケティングにおいて必要な</w:t>
      </w:r>
      <w:r w:rsidR="00C852AC">
        <w:rPr>
          <w:rFonts w:ascii="BIZ UD明朝 Medium" w:eastAsia="BIZ UD明朝 Medium" w:hAnsi="BIZ UD明朝 Medium" w:hint="eastAsia"/>
          <w:sz w:val="21"/>
          <w:szCs w:val="21"/>
        </w:rPr>
        <w:t>ＳＤＧｓ</w:t>
      </w:r>
      <w:r w:rsidRPr="00E12960">
        <w:rPr>
          <w:rFonts w:ascii="BIZ UD明朝 Medium" w:eastAsia="BIZ UD明朝 Medium" w:hAnsi="BIZ UD明朝 Medium" w:hint="eastAsia"/>
          <w:sz w:val="21"/>
          <w:szCs w:val="21"/>
        </w:rPr>
        <w:t>について調べ学習を行い、基本的な知識を身に付ける。</w:t>
      </w:r>
    </w:p>
    <w:p w14:paraId="10484576"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２時間目</w:t>
      </w:r>
    </w:p>
    <w:p w14:paraId="3F9D8028" w14:textId="77777777" w:rsidR="00494096" w:rsidRPr="00E12960" w:rsidRDefault="00494096" w:rsidP="0089426F">
      <w:pPr>
        <w:spacing w:after="0" w:line="240" w:lineRule="auto"/>
        <w:ind w:left="195" w:hangingChars="93" w:hanging="195"/>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ケースメソッドを実施し、持続可能な社会の実現に向けて企業の役割についてと事例に基づいた課題解決の方法について意見交換を行う。</w:t>
      </w:r>
    </w:p>
    <w:p w14:paraId="184A5287" w14:textId="77777777" w:rsidR="00494096" w:rsidRPr="00E12960" w:rsidRDefault="00494096" w:rsidP="00494096">
      <w:pPr>
        <w:spacing w:after="0" w:line="240" w:lineRule="auto"/>
        <w:jc w:val="both"/>
        <w:rPr>
          <w:rFonts w:ascii="BIZ UD明朝 Medium" w:eastAsia="BIZ UD明朝 Medium" w:hAnsi="BIZ UD明朝 Medium"/>
          <w:sz w:val="21"/>
          <w:szCs w:val="21"/>
        </w:rPr>
      </w:pPr>
    </w:p>
    <w:p w14:paraId="764CD045" w14:textId="45EA5C9F"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■評価の</w:t>
      </w:r>
      <w:r w:rsidR="002D6CE8">
        <w:rPr>
          <w:rFonts w:ascii="BIZ UD明朝 Medium" w:eastAsia="BIZ UD明朝 Medium" w:hAnsi="BIZ UD明朝 Medium" w:hint="eastAsia"/>
          <w:sz w:val="21"/>
          <w:szCs w:val="21"/>
        </w:rPr>
        <w:t>規準</w:t>
      </w:r>
    </w:p>
    <w:p w14:paraId="7BDECEFD" w14:textId="5ED1866B"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w:t>
      </w:r>
      <w:r w:rsidR="007B0E29">
        <w:rPr>
          <w:rFonts w:ascii="BIZ UD明朝 Medium" w:eastAsia="BIZ UD明朝 Medium" w:hAnsi="BIZ UD明朝 Medium" w:hint="eastAsia"/>
          <w:sz w:val="21"/>
          <w:szCs w:val="21"/>
        </w:rPr>
        <w:t>Ａ</w:t>
      </w:r>
      <w:r w:rsidRPr="00E12960">
        <w:rPr>
          <w:rFonts w:ascii="BIZ UD明朝 Medium" w:eastAsia="BIZ UD明朝 Medium" w:hAnsi="BIZ UD明朝 Medium" w:hint="eastAsia"/>
          <w:sz w:val="21"/>
          <w:szCs w:val="21"/>
        </w:rPr>
        <w:t>】知識・技術</w:t>
      </w:r>
    </w:p>
    <w:p w14:paraId="2DB7BDB7"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・社会の変化に伴うマーケティングの変遷に関する知識を身に付けている。</w:t>
      </w:r>
    </w:p>
    <w:p w14:paraId="7CF5EE6B" w14:textId="0F527A4E"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・企業の社会的責任や</w:t>
      </w:r>
      <w:r w:rsidR="00C852AC">
        <w:rPr>
          <w:rFonts w:ascii="BIZ UD明朝 Medium" w:eastAsia="BIZ UD明朝 Medium" w:hAnsi="BIZ UD明朝 Medium" w:hint="eastAsia"/>
          <w:sz w:val="21"/>
          <w:szCs w:val="21"/>
        </w:rPr>
        <w:t>ＳＤＧｓ</w:t>
      </w:r>
      <w:r w:rsidRPr="00E12960">
        <w:rPr>
          <w:rFonts w:ascii="BIZ UD明朝 Medium" w:eastAsia="BIZ UD明朝 Medium" w:hAnsi="BIZ UD明朝 Medium" w:hint="eastAsia"/>
          <w:sz w:val="21"/>
          <w:szCs w:val="21"/>
        </w:rPr>
        <w:t>の取組に関する知識を身に付けている。</w:t>
      </w:r>
    </w:p>
    <w:p w14:paraId="01C87004" w14:textId="77777777" w:rsidR="00494096" w:rsidRPr="00E12960" w:rsidRDefault="00494096" w:rsidP="00494096">
      <w:pPr>
        <w:spacing w:after="0" w:line="240" w:lineRule="auto"/>
        <w:jc w:val="both"/>
        <w:rPr>
          <w:rFonts w:ascii="BIZ UD明朝 Medium" w:eastAsia="BIZ UD明朝 Medium" w:hAnsi="BIZ UD明朝 Medium"/>
          <w:sz w:val="21"/>
          <w:szCs w:val="21"/>
        </w:rPr>
      </w:pPr>
    </w:p>
    <w:p w14:paraId="017E07B9" w14:textId="44697A0A"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w:t>
      </w:r>
      <w:r w:rsidR="007B0E29">
        <w:rPr>
          <w:rFonts w:ascii="BIZ UD明朝 Medium" w:eastAsia="BIZ UD明朝 Medium" w:hAnsi="BIZ UD明朝 Medium" w:hint="eastAsia"/>
          <w:sz w:val="21"/>
          <w:szCs w:val="21"/>
        </w:rPr>
        <w:t>Ｂ</w:t>
      </w:r>
      <w:r w:rsidRPr="00E12960">
        <w:rPr>
          <w:rFonts w:ascii="BIZ UD明朝 Medium" w:eastAsia="BIZ UD明朝 Medium" w:hAnsi="BIZ UD明朝 Medium" w:hint="eastAsia"/>
          <w:sz w:val="21"/>
          <w:szCs w:val="21"/>
        </w:rPr>
        <w:t>】思考・判断・表現</w:t>
      </w:r>
    </w:p>
    <w:p w14:paraId="5AFAF583" w14:textId="060EC166"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・企業の</w:t>
      </w:r>
      <w:r w:rsidR="00C852AC">
        <w:rPr>
          <w:rFonts w:ascii="BIZ UD明朝 Medium" w:eastAsia="BIZ UD明朝 Medium" w:hAnsi="BIZ UD明朝 Medium" w:hint="eastAsia"/>
          <w:sz w:val="21"/>
          <w:szCs w:val="21"/>
        </w:rPr>
        <w:t>ＳＤＧｓ</w:t>
      </w:r>
      <w:r w:rsidRPr="00E12960">
        <w:rPr>
          <w:rFonts w:ascii="BIZ UD明朝 Medium" w:eastAsia="BIZ UD明朝 Medium" w:hAnsi="BIZ UD明朝 Medium" w:hint="eastAsia"/>
          <w:sz w:val="21"/>
          <w:szCs w:val="21"/>
        </w:rPr>
        <w:t>の取り組みについてまとめることができている。</w:t>
      </w:r>
    </w:p>
    <w:p w14:paraId="68A980FE"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・課題解決について考察しまとめることができている。</w:t>
      </w:r>
    </w:p>
    <w:p w14:paraId="49C67846"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・自分の意見を他者に伝えることができている。</w:t>
      </w:r>
    </w:p>
    <w:p w14:paraId="5E00F3C3" w14:textId="77777777" w:rsidR="00494096" w:rsidRPr="00E12960" w:rsidRDefault="00494096" w:rsidP="00494096">
      <w:pPr>
        <w:spacing w:after="0" w:line="240" w:lineRule="auto"/>
        <w:jc w:val="both"/>
        <w:rPr>
          <w:rFonts w:ascii="BIZ UD明朝 Medium" w:eastAsia="BIZ UD明朝 Medium" w:hAnsi="BIZ UD明朝 Medium"/>
          <w:sz w:val="21"/>
          <w:szCs w:val="21"/>
        </w:rPr>
      </w:pPr>
    </w:p>
    <w:p w14:paraId="659473FA" w14:textId="172EA1B0"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w:t>
      </w:r>
      <w:r w:rsidR="007B0E29">
        <w:rPr>
          <w:rFonts w:ascii="BIZ UD明朝 Medium" w:eastAsia="BIZ UD明朝 Medium" w:hAnsi="BIZ UD明朝 Medium" w:hint="eastAsia"/>
          <w:sz w:val="21"/>
          <w:szCs w:val="21"/>
        </w:rPr>
        <w:t>Ｃ</w:t>
      </w:r>
      <w:r w:rsidRPr="00E12960">
        <w:rPr>
          <w:rFonts w:ascii="BIZ UD明朝 Medium" w:eastAsia="BIZ UD明朝 Medium" w:hAnsi="BIZ UD明朝 Medium" w:hint="eastAsia"/>
          <w:sz w:val="21"/>
          <w:szCs w:val="21"/>
        </w:rPr>
        <w:t>】主体的に学習に取り組む態度</w:t>
      </w:r>
    </w:p>
    <w:p w14:paraId="0B322C7E" w14:textId="28812736"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・事前学習を含め、各問に対しての取組状況</w:t>
      </w:r>
      <w:r w:rsidR="004A665D">
        <w:rPr>
          <w:rFonts w:ascii="BIZ UD明朝 Medium" w:eastAsia="BIZ UD明朝 Medium" w:hAnsi="BIZ UD明朝 Medium" w:hint="eastAsia"/>
          <w:sz w:val="21"/>
          <w:szCs w:val="21"/>
        </w:rPr>
        <w:t>。</w:t>
      </w:r>
    </w:p>
    <w:p w14:paraId="1EE19C1E"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・グループワーク、クラスワークにおいて積極的に取り組むことができている。</w:t>
      </w:r>
    </w:p>
    <w:p w14:paraId="502EE32B" w14:textId="77777777" w:rsidR="00494096" w:rsidRPr="00E12960" w:rsidRDefault="00494096" w:rsidP="00494096">
      <w:pPr>
        <w:spacing w:after="0" w:line="240" w:lineRule="auto"/>
        <w:jc w:val="both"/>
        <w:rPr>
          <w:rFonts w:ascii="BIZ UD明朝 Medium" w:eastAsia="BIZ UD明朝 Medium" w:hAnsi="BIZ UD明朝 Medium"/>
          <w:sz w:val="21"/>
          <w:szCs w:val="21"/>
        </w:rPr>
      </w:pPr>
    </w:p>
    <w:p w14:paraId="31CDD245"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■留意事項</w:t>
      </w:r>
    </w:p>
    <w:p w14:paraId="40087F40"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・評価はケースメソッド評価シートを用いて行う。</w:t>
      </w:r>
    </w:p>
    <w:p w14:paraId="2106A074" w14:textId="77777777" w:rsidR="00494096" w:rsidRPr="00E12960" w:rsidRDefault="00494096" w:rsidP="00494096">
      <w:pPr>
        <w:spacing w:after="0" w:line="240" w:lineRule="auto"/>
        <w:jc w:val="both"/>
        <w:rPr>
          <w:rFonts w:ascii="BIZ UD明朝 Medium" w:eastAsia="BIZ UD明朝 Medium" w:hAnsi="BIZ UD明朝 Medium"/>
          <w:sz w:val="21"/>
          <w:szCs w:val="21"/>
        </w:rPr>
      </w:pPr>
      <w:r w:rsidRPr="00E12960">
        <w:rPr>
          <w:rFonts w:ascii="BIZ UD明朝 Medium" w:eastAsia="BIZ UD明朝 Medium" w:hAnsi="BIZ UD明朝 Medium" w:hint="eastAsia"/>
          <w:sz w:val="21"/>
          <w:szCs w:val="21"/>
        </w:rPr>
        <w:t xml:space="preserve">　・発言しやすい雰囲気を作り出すとともに、他者の意見を否定しないルールを設定する。</w:t>
      </w:r>
    </w:p>
    <w:p w14:paraId="164652B1" w14:textId="5CAEFB21" w:rsidR="000B3BB3" w:rsidRDefault="000B3BB3">
      <w:pPr>
        <w:widowControl/>
        <w:rPr>
          <w:rFonts w:ascii="BIZ UD明朝 Medium" w:eastAsia="BIZ UD明朝 Medium" w:hAnsi="BIZ UD明朝 Medium"/>
          <w:sz w:val="21"/>
          <w:szCs w:val="21"/>
        </w:rPr>
      </w:pPr>
      <w:r>
        <w:rPr>
          <w:rFonts w:ascii="BIZ UD明朝 Medium" w:eastAsia="BIZ UD明朝 Medium" w:hAnsi="BIZ UD明朝 Medium"/>
          <w:sz w:val="21"/>
          <w:szCs w:val="21"/>
        </w:rPr>
        <w:br w:type="page"/>
      </w:r>
    </w:p>
    <w:p w14:paraId="5E26B7ED" w14:textId="40F725E1" w:rsidR="000B3BB3" w:rsidRDefault="000B3BB3" w:rsidP="000B3BB3">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lastRenderedPageBreak/>
        <w:t>【</w:t>
      </w:r>
      <w:r w:rsidR="00C852AC">
        <w:rPr>
          <w:rFonts w:ascii="ＭＳ ゴシック" w:eastAsia="ＭＳ ゴシック" w:hAnsi="ＭＳ ゴシック" w:hint="eastAsia"/>
          <w:szCs w:val="22"/>
        </w:rPr>
        <w:t>ＳＤＧｓ</w:t>
      </w:r>
      <w:r w:rsidRPr="00A40543">
        <w:rPr>
          <w:rFonts w:ascii="ＭＳ ゴシック" w:eastAsia="ＭＳ ゴシック" w:hAnsi="ＭＳ ゴシック" w:hint="eastAsia"/>
          <w:szCs w:val="22"/>
        </w:rPr>
        <w:t>とマーケティング】</w:t>
      </w:r>
      <w:r>
        <w:rPr>
          <w:rFonts w:ascii="ＭＳ ゴシック" w:eastAsia="ＭＳ ゴシック" w:hAnsi="ＭＳ ゴシック" w:hint="eastAsia"/>
          <w:szCs w:val="22"/>
        </w:rPr>
        <w:t xml:space="preserve">　テーマ：「顧客と企業、社会と企業」</w:t>
      </w:r>
    </w:p>
    <w:p w14:paraId="0E6AE048" w14:textId="77777777" w:rsidR="000B3BB3" w:rsidRDefault="000B3BB3" w:rsidP="000B3BB3">
      <w:pPr>
        <w:spacing w:after="0" w:line="240" w:lineRule="auto"/>
        <w:jc w:val="both"/>
        <w:rPr>
          <w:rFonts w:ascii="ＭＳ ゴシック" w:eastAsia="ＭＳ ゴシック" w:hAnsi="ＭＳ ゴシック"/>
          <w:sz w:val="21"/>
          <w:szCs w:val="21"/>
        </w:rPr>
      </w:pPr>
    </w:p>
    <w:p w14:paraId="6BE4C4E9" w14:textId="0BFB3D77" w:rsidR="000B3BB3" w:rsidRPr="00755B7D" w:rsidRDefault="000B3BB3" w:rsidP="000B3BB3">
      <w:pPr>
        <w:spacing w:after="0" w:line="240" w:lineRule="auto"/>
        <w:jc w:val="both"/>
        <w:rPr>
          <w:rFonts w:ascii="ＭＳ ゴシック" w:eastAsia="ＭＳ ゴシック" w:hAnsi="ＭＳ ゴシック"/>
          <w:sz w:val="21"/>
          <w:szCs w:val="21"/>
        </w:rPr>
      </w:pPr>
      <w:r w:rsidRPr="00755B7D">
        <w:rPr>
          <w:rFonts w:ascii="ＭＳ ゴシック" w:eastAsia="ＭＳ ゴシック" w:hAnsi="ＭＳ ゴシック" w:hint="eastAsia"/>
          <w:sz w:val="21"/>
          <w:szCs w:val="21"/>
        </w:rPr>
        <w:t>＜基礎学習＞</w:t>
      </w:r>
    </w:p>
    <w:p w14:paraId="352AF430"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　マーケティングの歴史的発展から企業と顧客の関係性についてキーワードを記入しよう。</w:t>
      </w:r>
    </w:p>
    <w:p w14:paraId="4BE69A99" w14:textId="5B5FD6D1" w:rsidR="000B3BB3" w:rsidRDefault="000B3BB3" w:rsidP="000B3BB3">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※教科書やインターネットを参考にしよう</w:t>
      </w:r>
      <w:r w:rsidR="00162AC7">
        <w:rPr>
          <w:rFonts w:ascii="ＭＳ ゴシック" w:eastAsia="ＭＳ ゴシック" w:hAnsi="ＭＳ ゴシック" w:hint="eastAsia"/>
          <w:sz w:val="21"/>
          <w:szCs w:val="21"/>
        </w:rPr>
        <w:t>。</w:t>
      </w:r>
    </w:p>
    <w:tbl>
      <w:tblPr>
        <w:tblStyle w:val="aa"/>
        <w:tblW w:w="0" w:type="auto"/>
        <w:tblLook w:val="04A0" w:firstRow="1" w:lastRow="0" w:firstColumn="1" w:lastColumn="0" w:noHBand="0" w:noVBand="1"/>
      </w:tblPr>
      <w:tblGrid>
        <w:gridCol w:w="3020"/>
        <w:gridCol w:w="3020"/>
        <w:gridCol w:w="3020"/>
      </w:tblGrid>
      <w:tr w:rsidR="000B3BB3" w14:paraId="1800E4C3" w14:textId="77777777" w:rsidTr="00F402E8">
        <w:trPr>
          <w:trHeight w:val="358"/>
        </w:trPr>
        <w:tc>
          <w:tcPr>
            <w:tcW w:w="3449" w:type="dxa"/>
          </w:tcPr>
          <w:p w14:paraId="68C5AC28"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生産志向</w:t>
            </w:r>
          </w:p>
          <w:p w14:paraId="026A6CCD"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「作れば売れる」</w:t>
            </w:r>
          </w:p>
        </w:tc>
        <w:tc>
          <w:tcPr>
            <w:tcW w:w="3449" w:type="dxa"/>
          </w:tcPr>
          <w:p w14:paraId="47DCA806"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製品志向</w:t>
            </w:r>
          </w:p>
          <w:p w14:paraId="7726C6D2"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「良いものを作れば売れる」</w:t>
            </w:r>
          </w:p>
        </w:tc>
        <w:tc>
          <w:tcPr>
            <w:tcW w:w="3449" w:type="dxa"/>
          </w:tcPr>
          <w:p w14:paraId="25A65290"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販売志向</w:t>
            </w:r>
          </w:p>
          <w:p w14:paraId="78BA23EB"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「作ったものを売り切る」</w:t>
            </w:r>
          </w:p>
        </w:tc>
      </w:tr>
      <w:tr w:rsidR="000B3BB3" w14:paraId="18ABC41D" w14:textId="77777777" w:rsidTr="00F402E8">
        <w:trPr>
          <w:trHeight w:val="1417"/>
        </w:trPr>
        <w:tc>
          <w:tcPr>
            <w:tcW w:w="3449" w:type="dxa"/>
          </w:tcPr>
          <w:p w14:paraId="7554C003" w14:textId="77777777" w:rsidR="000B3BB3" w:rsidRPr="002974CA" w:rsidRDefault="000B3BB3" w:rsidP="00F402E8">
            <w:pPr>
              <w:jc w:val="both"/>
              <w:rPr>
                <w:rFonts w:ascii="ＭＳ ゴシック" w:eastAsia="ＭＳ ゴシック" w:hAnsi="ＭＳ ゴシック"/>
                <w:i/>
                <w:iCs/>
                <w:sz w:val="21"/>
                <w:szCs w:val="21"/>
              </w:rPr>
            </w:pPr>
          </w:p>
        </w:tc>
        <w:tc>
          <w:tcPr>
            <w:tcW w:w="3449" w:type="dxa"/>
          </w:tcPr>
          <w:p w14:paraId="4F57359D" w14:textId="77777777" w:rsidR="000B3BB3" w:rsidRPr="002974CA" w:rsidRDefault="000B3BB3" w:rsidP="00F402E8">
            <w:pPr>
              <w:jc w:val="both"/>
              <w:rPr>
                <w:rFonts w:ascii="ＭＳ ゴシック" w:eastAsia="ＭＳ ゴシック" w:hAnsi="ＭＳ ゴシック"/>
                <w:i/>
                <w:iCs/>
                <w:sz w:val="21"/>
                <w:szCs w:val="21"/>
              </w:rPr>
            </w:pPr>
          </w:p>
        </w:tc>
        <w:tc>
          <w:tcPr>
            <w:tcW w:w="3449" w:type="dxa"/>
          </w:tcPr>
          <w:p w14:paraId="5FB0B20F" w14:textId="77777777" w:rsidR="000B3BB3" w:rsidRPr="002974CA" w:rsidRDefault="000B3BB3" w:rsidP="00F402E8">
            <w:pPr>
              <w:jc w:val="both"/>
              <w:rPr>
                <w:rFonts w:ascii="ＭＳ ゴシック" w:eastAsia="ＭＳ ゴシック" w:hAnsi="ＭＳ ゴシック"/>
                <w:i/>
                <w:iCs/>
                <w:sz w:val="21"/>
                <w:szCs w:val="21"/>
              </w:rPr>
            </w:pPr>
          </w:p>
        </w:tc>
      </w:tr>
      <w:tr w:rsidR="000B3BB3" w14:paraId="7A7AF87B" w14:textId="77777777" w:rsidTr="00F402E8">
        <w:trPr>
          <w:gridAfter w:val="1"/>
          <w:wAfter w:w="3449" w:type="dxa"/>
          <w:trHeight w:val="345"/>
        </w:trPr>
        <w:tc>
          <w:tcPr>
            <w:tcW w:w="3449" w:type="dxa"/>
          </w:tcPr>
          <w:p w14:paraId="108F5E23"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消費者志向</w:t>
            </w:r>
          </w:p>
          <w:p w14:paraId="671B10C5"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「欲しいものを作って売れるようにする」</w:t>
            </w:r>
          </w:p>
        </w:tc>
        <w:tc>
          <w:tcPr>
            <w:tcW w:w="3449" w:type="dxa"/>
          </w:tcPr>
          <w:p w14:paraId="145F4E47" w14:textId="77777777" w:rsidR="000B3BB3" w:rsidRDefault="000B3BB3" w:rsidP="00F402E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社会志向</w:t>
            </w:r>
          </w:p>
          <w:p w14:paraId="274AC52C" w14:textId="77777777" w:rsidR="000B3BB3" w:rsidRDefault="000B3BB3" w:rsidP="00162AC7">
            <w:pPr>
              <w:rPr>
                <w:rFonts w:ascii="ＭＳ ゴシック" w:eastAsia="ＭＳ ゴシック" w:hAnsi="ＭＳ ゴシック"/>
                <w:sz w:val="21"/>
                <w:szCs w:val="21"/>
              </w:rPr>
            </w:pPr>
            <w:r w:rsidRPr="00162AC7">
              <w:rPr>
                <w:rFonts w:ascii="ＭＳ ゴシック" w:eastAsia="ＭＳ ゴシック" w:hAnsi="ＭＳ ゴシック" w:hint="eastAsia"/>
                <w:sz w:val="20"/>
                <w:szCs w:val="20"/>
              </w:rPr>
              <w:t>「ソーシャルマーケティング」</w:t>
            </w:r>
          </w:p>
        </w:tc>
      </w:tr>
      <w:tr w:rsidR="000B3BB3" w14:paraId="458EE5BD" w14:textId="77777777" w:rsidTr="00F402E8">
        <w:trPr>
          <w:gridAfter w:val="1"/>
          <w:wAfter w:w="3449" w:type="dxa"/>
          <w:trHeight w:val="1419"/>
        </w:trPr>
        <w:tc>
          <w:tcPr>
            <w:tcW w:w="3449" w:type="dxa"/>
          </w:tcPr>
          <w:p w14:paraId="5A9B7C2B" w14:textId="77777777" w:rsidR="000B3BB3" w:rsidRPr="002974CA" w:rsidRDefault="000B3BB3" w:rsidP="00F402E8">
            <w:pPr>
              <w:jc w:val="both"/>
              <w:rPr>
                <w:rFonts w:ascii="ＭＳ ゴシック" w:eastAsia="ＭＳ ゴシック" w:hAnsi="ＭＳ ゴシック"/>
                <w:i/>
                <w:iCs/>
                <w:sz w:val="21"/>
                <w:szCs w:val="21"/>
              </w:rPr>
            </w:pPr>
          </w:p>
        </w:tc>
        <w:tc>
          <w:tcPr>
            <w:tcW w:w="3449" w:type="dxa"/>
          </w:tcPr>
          <w:p w14:paraId="19F776A2" w14:textId="77777777" w:rsidR="000B3BB3" w:rsidRPr="002974CA" w:rsidRDefault="000B3BB3" w:rsidP="00F402E8">
            <w:pPr>
              <w:jc w:val="both"/>
              <w:rPr>
                <w:rFonts w:ascii="ＭＳ ゴシック" w:eastAsia="ＭＳ ゴシック" w:hAnsi="ＭＳ ゴシック"/>
                <w:i/>
                <w:iCs/>
                <w:sz w:val="21"/>
                <w:szCs w:val="21"/>
              </w:rPr>
            </w:pPr>
          </w:p>
        </w:tc>
      </w:tr>
    </w:tbl>
    <w:p w14:paraId="1610690B" w14:textId="77777777" w:rsidR="000B3BB3" w:rsidRDefault="000B3BB3" w:rsidP="000B3BB3">
      <w:pPr>
        <w:spacing w:after="0" w:line="240" w:lineRule="auto"/>
        <w:jc w:val="both"/>
        <w:rPr>
          <w:rFonts w:ascii="ＭＳ ゴシック" w:eastAsia="ＭＳ ゴシック" w:hAnsi="ＭＳ ゴシック"/>
          <w:sz w:val="21"/>
          <w:szCs w:val="21"/>
        </w:rPr>
      </w:pPr>
    </w:p>
    <w:p w14:paraId="0E9A7542"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　「顧客創造」と「顧客満足」についてまとめよう。</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B3BB3" w14:paraId="3D5FC188" w14:textId="77777777" w:rsidTr="00F402E8">
        <w:trPr>
          <w:trHeight w:val="1418"/>
        </w:trPr>
        <w:tc>
          <w:tcPr>
            <w:tcW w:w="4530" w:type="dxa"/>
          </w:tcPr>
          <w:p w14:paraId="56912989" w14:textId="77777777" w:rsidR="000B3BB3" w:rsidRPr="009C33A7" w:rsidRDefault="000B3BB3" w:rsidP="00F402E8">
            <w:pPr>
              <w:jc w:val="both"/>
              <w:rPr>
                <w:rFonts w:ascii="ＭＳ ゴシック" w:eastAsia="ＭＳ ゴシック" w:hAnsi="ＭＳ ゴシック"/>
                <w:sz w:val="21"/>
                <w:szCs w:val="21"/>
                <w:u w:val="single"/>
              </w:rPr>
            </w:pPr>
            <w:r w:rsidRPr="009C33A7">
              <w:rPr>
                <w:rFonts w:ascii="ＭＳ ゴシック" w:eastAsia="ＭＳ ゴシック" w:hAnsi="ＭＳ ゴシック" w:hint="eastAsia"/>
                <w:sz w:val="21"/>
                <w:szCs w:val="21"/>
                <w:u w:val="single"/>
              </w:rPr>
              <w:t>「顧客の創造」</w:t>
            </w:r>
          </w:p>
          <w:p w14:paraId="19F34E54" w14:textId="77777777" w:rsidR="000B3BB3" w:rsidRPr="00B62B19" w:rsidRDefault="000B3BB3" w:rsidP="00F402E8">
            <w:pPr>
              <w:jc w:val="both"/>
              <w:rPr>
                <w:rFonts w:ascii="ＭＳ ゴシック" w:eastAsia="ＭＳ ゴシック" w:hAnsi="ＭＳ ゴシック"/>
                <w:i/>
                <w:iCs/>
                <w:sz w:val="21"/>
                <w:szCs w:val="21"/>
              </w:rPr>
            </w:pPr>
          </w:p>
        </w:tc>
        <w:tc>
          <w:tcPr>
            <w:tcW w:w="4530" w:type="dxa"/>
          </w:tcPr>
          <w:p w14:paraId="2610B306" w14:textId="77777777" w:rsidR="000B3BB3" w:rsidRPr="009C33A7" w:rsidRDefault="000B3BB3" w:rsidP="00F402E8">
            <w:pPr>
              <w:jc w:val="both"/>
              <w:rPr>
                <w:rFonts w:ascii="ＭＳ ゴシック" w:eastAsia="ＭＳ ゴシック" w:hAnsi="ＭＳ ゴシック"/>
                <w:sz w:val="21"/>
                <w:szCs w:val="21"/>
                <w:u w:val="single"/>
              </w:rPr>
            </w:pPr>
            <w:r w:rsidRPr="009C33A7">
              <w:rPr>
                <w:rFonts w:ascii="ＭＳ ゴシック" w:eastAsia="ＭＳ ゴシック" w:hAnsi="ＭＳ ゴシック" w:hint="eastAsia"/>
                <w:sz w:val="21"/>
                <w:szCs w:val="21"/>
                <w:u w:val="single"/>
              </w:rPr>
              <w:t>「顧客満足」</w:t>
            </w:r>
          </w:p>
          <w:p w14:paraId="69B0C418" w14:textId="77777777" w:rsidR="000B3BB3" w:rsidRPr="003C5FFF" w:rsidRDefault="000B3BB3" w:rsidP="00F402E8">
            <w:pPr>
              <w:jc w:val="both"/>
              <w:rPr>
                <w:rFonts w:ascii="ＭＳ ゴシック" w:eastAsia="ＭＳ ゴシック" w:hAnsi="ＭＳ ゴシック"/>
                <w:i/>
                <w:iCs/>
                <w:sz w:val="21"/>
                <w:szCs w:val="21"/>
              </w:rPr>
            </w:pPr>
          </w:p>
        </w:tc>
      </w:tr>
    </w:tbl>
    <w:p w14:paraId="1D905F11" w14:textId="77777777" w:rsidR="000B3BB3" w:rsidRDefault="000B3BB3" w:rsidP="000B3BB3">
      <w:pPr>
        <w:spacing w:after="0" w:line="240" w:lineRule="auto"/>
        <w:jc w:val="both"/>
        <w:rPr>
          <w:rFonts w:ascii="ＭＳ ゴシック" w:eastAsia="ＭＳ ゴシック" w:hAnsi="ＭＳ ゴシック"/>
          <w:sz w:val="21"/>
          <w:szCs w:val="21"/>
        </w:rPr>
      </w:pPr>
    </w:p>
    <w:p w14:paraId="469BCECA"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　「顧客創造」がなぜ、重要なのか考えてみよう。</w:t>
      </w:r>
    </w:p>
    <w:p w14:paraId="6258FD63" w14:textId="77777777" w:rsidR="000B3BB3" w:rsidRDefault="000B3BB3" w:rsidP="000B3BB3">
      <w:pPr>
        <w:spacing w:after="0" w:line="240" w:lineRule="auto"/>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p>
    <w:p w14:paraId="0AFDAF49" w14:textId="77777777" w:rsidR="000B3BB3" w:rsidRPr="003C5FFF" w:rsidRDefault="000B3BB3" w:rsidP="000B3BB3">
      <w:pPr>
        <w:spacing w:after="0" w:line="240" w:lineRule="auto"/>
        <w:jc w:val="both"/>
        <w:rPr>
          <w:rFonts w:ascii="ＭＳ ゴシック" w:eastAsia="ＭＳ ゴシック" w:hAnsi="ＭＳ ゴシック"/>
          <w:i/>
          <w:iCs/>
          <w:sz w:val="21"/>
          <w:szCs w:val="21"/>
        </w:rPr>
      </w:pPr>
    </w:p>
    <w:p w14:paraId="413A41B6" w14:textId="77777777" w:rsidR="000B3BB3" w:rsidRDefault="000B3BB3" w:rsidP="000B3BB3">
      <w:pPr>
        <w:spacing w:after="0" w:line="240" w:lineRule="auto"/>
        <w:jc w:val="both"/>
        <w:rPr>
          <w:rFonts w:ascii="ＭＳ ゴシック" w:eastAsia="ＭＳ ゴシック" w:hAnsi="ＭＳ ゴシック"/>
          <w:sz w:val="21"/>
          <w:szCs w:val="21"/>
        </w:rPr>
      </w:pPr>
    </w:p>
    <w:p w14:paraId="72F7B3D0" w14:textId="1EBFA33D"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４　</w:t>
      </w:r>
      <w:r w:rsidR="00C852AC">
        <w:rPr>
          <w:rFonts w:ascii="ＭＳ ゴシック" w:eastAsia="ＭＳ ゴシック" w:hAnsi="ＭＳ ゴシック" w:hint="eastAsia"/>
          <w:sz w:val="21"/>
          <w:szCs w:val="21"/>
        </w:rPr>
        <w:t>ＳＤＧｓ</w:t>
      </w:r>
      <w:r>
        <w:rPr>
          <w:rFonts w:ascii="ＭＳ ゴシック" w:eastAsia="ＭＳ ゴシック" w:hAnsi="ＭＳ ゴシック" w:hint="eastAsia"/>
          <w:sz w:val="21"/>
          <w:szCs w:val="21"/>
        </w:rPr>
        <w:t>について調べ、まとめよう。</w:t>
      </w:r>
    </w:p>
    <w:tbl>
      <w:tblPr>
        <w:tblStyle w:val="aa"/>
        <w:tblW w:w="0" w:type="auto"/>
        <w:tblLook w:val="04A0" w:firstRow="1" w:lastRow="0" w:firstColumn="1" w:lastColumn="0" w:noHBand="0" w:noVBand="1"/>
      </w:tblPr>
      <w:tblGrid>
        <w:gridCol w:w="3020"/>
        <w:gridCol w:w="3018"/>
        <w:gridCol w:w="3022"/>
      </w:tblGrid>
      <w:tr w:rsidR="000B3BB3" w14:paraId="03A9311F" w14:textId="77777777" w:rsidTr="00F402E8">
        <w:trPr>
          <w:trHeight w:val="2154"/>
        </w:trPr>
        <w:tc>
          <w:tcPr>
            <w:tcW w:w="3485" w:type="dxa"/>
          </w:tcPr>
          <w:p w14:paraId="23BA2475" w14:textId="77777777" w:rsidR="000B3BB3" w:rsidRDefault="000B3BB3"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　貧困をなくそう</w:t>
            </w:r>
          </w:p>
          <w:p w14:paraId="37155394" w14:textId="77777777" w:rsidR="000B3BB3" w:rsidRDefault="000B3BB3" w:rsidP="00F402E8">
            <w:pPr>
              <w:jc w:val="both"/>
              <w:rPr>
                <w:rFonts w:ascii="ＭＳ ゴシック" w:eastAsia="ＭＳ ゴシック" w:hAnsi="ＭＳ ゴシック"/>
                <w:sz w:val="21"/>
                <w:szCs w:val="21"/>
              </w:rPr>
            </w:pPr>
          </w:p>
        </w:tc>
        <w:tc>
          <w:tcPr>
            <w:tcW w:w="3485" w:type="dxa"/>
          </w:tcPr>
          <w:p w14:paraId="48341BA6" w14:textId="77777777" w:rsidR="000B3BB3" w:rsidRDefault="000B3BB3"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　飢餓をゼロに</w:t>
            </w:r>
          </w:p>
          <w:p w14:paraId="121582B4" w14:textId="77777777" w:rsidR="000B3BB3" w:rsidRDefault="000B3BB3" w:rsidP="00F402E8">
            <w:pPr>
              <w:jc w:val="both"/>
              <w:rPr>
                <w:rFonts w:ascii="ＭＳ ゴシック" w:eastAsia="ＭＳ ゴシック" w:hAnsi="ＭＳ ゴシック"/>
                <w:sz w:val="21"/>
                <w:szCs w:val="21"/>
              </w:rPr>
            </w:pPr>
          </w:p>
          <w:p w14:paraId="5E43ED3C" w14:textId="77777777" w:rsidR="000B3BB3" w:rsidRDefault="000B3BB3" w:rsidP="00F402E8">
            <w:pPr>
              <w:jc w:val="both"/>
              <w:rPr>
                <w:rFonts w:ascii="ＭＳ ゴシック" w:eastAsia="ＭＳ ゴシック" w:hAnsi="ＭＳ ゴシック"/>
                <w:sz w:val="21"/>
                <w:szCs w:val="21"/>
              </w:rPr>
            </w:pPr>
          </w:p>
          <w:p w14:paraId="6EF0F953" w14:textId="77777777" w:rsidR="000B3BB3" w:rsidRDefault="000B3BB3" w:rsidP="00F402E8">
            <w:pPr>
              <w:jc w:val="both"/>
              <w:rPr>
                <w:rFonts w:ascii="ＭＳ ゴシック" w:eastAsia="ＭＳ ゴシック" w:hAnsi="ＭＳ ゴシック"/>
                <w:sz w:val="21"/>
                <w:szCs w:val="21"/>
              </w:rPr>
            </w:pPr>
          </w:p>
          <w:p w14:paraId="2D99DFE3" w14:textId="77777777" w:rsidR="000B3BB3" w:rsidRDefault="000B3BB3" w:rsidP="00F402E8">
            <w:pPr>
              <w:jc w:val="both"/>
              <w:rPr>
                <w:rFonts w:ascii="ＭＳ ゴシック" w:eastAsia="ＭＳ ゴシック" w:hAnsi="ＭＳ ゴシック"/>
                <w:sz w:val="21"/>
                <w:szCs w:val="21"/>
              </w:rPr>
            </w:pPr>
          </w:p>
          <w:p w14:paraId="032ECF53" w14:textId="77777777" w:rsidR="000B3BB3" w:rsidRDefault="000B3BB3" w:rsidP="00F402E8">
            <w:pPr>
              <w:jc w:val="both"/>
              <w:rPr>
                <w:rFonts w:ascii="ＭＳ ゴシック" w:eastAsia="ＭＳ ゴシック" w:hAnsi="ＭＳ ゴシック"/>
                <w:sz w:val="21"/>
                <w:szCs w:val="21"/>
              </w:rPr>
            </w:pPr>
          </w:p>
          <w:p w14:paraId="35D45E0C" w14:textId="77777777" w:rsidR="000B3BB3" w:rsidRDefault="000B3BB3" w:rsidP="00F402E8">
            <w:pPr>
              <w:jc w:val="both"/>
              <w:rPr>
                <w:rFonts w:ascii="ＭＳ ゴシック" w:eastAsia="ＭＳ ゴシック" w:hAnsi="ＭＳ ゴシック"/>
                <w:sz w:val="21"/>
                <w:szCs w:val="21"/>
              </w:rPr>
            </w:pPr>
          </w:p>
        </w:tc>
        <w:tc>
          <w:tcPr>
            <w:tcW w:w="3486" w:type="dxa"/>
          </w:tcPr>
          <w:p w14:paraId="2F28C35C" w14:textId="77777777" w:rsidR="000B3BB3" w:rsidRDefault="000B3BB3" w:rsidP="0089426F">
            <w:pPr>
              <w:ind w:left="430" w:hangingChars="205" w:hanging="43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　すべての人に健康と福祉を</w:t>
            </w:r>
          </w:p>
          <w:p w14:paraId="49DB7876" w14:textId="77777777" w:rsidR="000B3BB3" w:rsidRPr="003C5FFF" w:rsidRDefault="000B3BB3" w:rsidP="00F402E8">
            <w:pPr>
              <w:jc w:val="both"/>
              <w:rPr>
                <w:rFonts w:ascii="ＭＳ ゴシック" w:eastAsia="ＭＳ ゴシック" w:hAnsi="ＭＳ ゴシック"/>
                <w:i/>
                <w:iCs/>
                <w:sz w:val="21"/>
                <w:szCs w:val="21"/>
              </w:rPr>
            </w:pPr>
          </w:p>
        </w:tc>
      </w:tr>
      <w:tr w:rsidR="000B3BB3" w14:paraId="53004D32" w14:textId="77777777" w:rsidTr="00F402E8">
        <w:trPr>
          <w:trHeight w:val="2147"/>
        </w:trPr>
        <w:tc>
          <w:tcPr>
            <w:tcW w:w="3485" w:type="dxa"/>
          </w:tcPr>
          <w:p w14:paraId="0CCE151B" w14:textId="77777777" w:rsidR="000B3BB3" w:rsidRDefault="000B3BB3"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　質の高い教育をみんなに</w:t>
            </w:r>
          </w:p>
          <w:p w14:paraId="590C720B" w14:textId="77777777" w:rsidR="000B3BB3" w:rsidRDefault="000B3BB3" w:rsidP="00F402E8">
            <w:pPr>
              <w:jc w:val="both"/>
              <w:rPr>
                <w:rFonts w:ascii="ＭＳ ゴシック" w:eastAsia="ＭＳ ゴシック" w:hAnsi="ＭＳ ゴシック"/>
                <w:sz w:val="21"/>
                <w:szCs w:val="21"/>
              </w:rPr>
            </w:pPr>
          </w:p>
        </w:tc>
        <w:tc>
          <w:tcPr>
            <w:tcW w:w="3485" w:type="dxa"/>
          </w:tcPr>
          <w:p w14:paraId="4D7FE38A" w14:textId="77777777" w:rsidR="000B3BB3" w:rsidRPr="00162AC7" w:rsidRDefault="000B3BB3" w:rsidP="0089426F">
            <w:pPr>
              <w:ind w:left="420" w:hangingChars="200" w:hanging="420"/>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５　</w:t>
            </w:r>
            <w:r w:rsidRPr="00162AC7">
              <w:rPr>
                <w:rFonts w:ascii="ＭＳ ゴシック" w:eastAsia="ＭＳ ゴシック" w:hAnsi="ＭＳ ゴシック" w:hint="eastAsia"/>
                <w:sz w:val="18"/>
                <w:szCs w:val="18"/>
              </w:rPr>
              <w:t>ジェンダー平等を実現しよう</w:t>
            </w:r>
          </w:p>
          <w:p w14:paraId="3E491347" w14:textId="77777777" w:rsidR="000B3BB3" w:rsidRDefault="000B3BB3" w:rsidP="00F402E8">
            <w:pPr>
              <w:jc w:val="both"/>
              <w:rPr>
                <w:rFonts w:ascii="ＭＳ ゴシック" w:eastAsia="ＭＳ ゴシック" w:hAnsi="ＭＳ ゴシック"/>
                <w:i/>
                <w:iCs/>
                <w:sz w:val="21"/>
                <w:szCs w:val="21"/>
              </w:rPr>
            </w:pPr>
          </w:p>
          <w:p w14:paraId="14756516" w14:textId="77777777" w:rsidR="000B3BB3" w:rsidRDefault="000B3BB3" w:rsidP="00F402E8">
            <w:pPr>
              <w:jc w:val="both"/>
              <w:rPr>
                <w:rFonts w:ascii="ＭＳ ゴシック" w:eastAsia="ＭＳ ゴシック" w:hAnsi="ＭＳ ゴシック"/>
                <w:i/>
                <w:iCs/>
                <w:sz w:val="21"/>
                <w:szCs w:val="21"/>
              </w:rPr>
            </w:pPr>
          </w:p>
          <w:p w14:paraId="76B3ABBF" w14:textId="77777777" w:rsidR="000B3BB3" w:rsidRDefault="000B3BB3" w:rsidP="00F402E8">
            <w:pPr>
              <w:jc w:val="both"/>
              <w:rPr>
                <w:rFonts w:ascii="ＭＳ ゴシック" w:eastAsia="ＭＳ ゴシック" w:hAnsi="ＭＳ ゴシック"/>
                <w:i/>
                <w:iCs/>
                <w:sz w:val="21"/>
                <w:szCs w:val="21"/>
              </w:rPr>
            </w:pPr>
          </w:p>
          <w:p w14:paraId="65D0A569" w14:textId="77777777" w:rsidR="000B3BB3" w:rsidRDefault="000B3BB3" w:rsidP="00F402E8">
            <w:pPr>
              <w:jc w:val="both"/>
              <w:rPr>
                <w:rFonts w:ascii="ＭＳ ゴシック" w:eastAsia="ＭＳ ゴシック" w:hAnsi="ＭＳ ゴシック"/>
                <w:i/>
                <w:iCs/>
                <w:sz w:val="21"/>
                <w:szCs w:val="21"/>
              </w:rPr>
            </w:pPr>
          </w:p>
          <w:p w14:paraId="1066A40F" w14:textId="77777777" w:rsidR="000B3BB3" w:rsidRPr="003C5FFF" w:rsidRDefault="000B3BB3" w:rsidP="00F402E8">
            <w:pPr>
              <w:jc w:val="both"/>
              <w:rPr>
                <w:rFonts w:ascii="ＭＳ ゴシック" w:eastAsia="ＭＳ ゴシック" w:hAnsi="ＭＳ ゴシック"/>
                <w:i/>
                <w:iCs/>
                <w:sz w:val="21"/>
                <w:szCs w:val="21"/>
              </w:rPr>
            </w:pPr>
          </w:p>
        </w:tc>
        <w:tc>
          <w:tcPr>
            <w:tcW w:w="3486" w:type="dxa"/>
          </w:tcPr>
          <w:p w14:paraId="4CB0910A" w14:textId="77777777" w:rsidR="000B3BB3" w:rsidRPr="00162AC7" w:rsidRDefault="000B3BB3" w:rsidP="0089426F">
            <w:pPr>
              <w:ind w:left="451" w:hangingChars="215" w:hanging="451"/>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６　</w:t>
            </w:r>
            <w:r w:rsidRPr="00162AC7">
              <w:rPr>
                <w:rFonts w:ascii="ＭＳ ゴシック" w:eastAsia="ＭＳ ゴシック" w:hAnsi="ＭＳ ゴシック" w:hint="eastAsia"/>
                <w:sz w:val="18"/>
                <w:szCs w:val="18"/>
              </w:rPr>
              <w:t>安全な水とトイレを世界中に</w:t>
            </w:r>
          </w:p>
          <w:p w14:paraId="2CB91250" w14:textId="77777777" w:rsidR="000B3BB3" w:rsidRDefault="000B3BB3" w:rsidP="00F402E8">
            <w:pPr>
              <w:jc w:val="both"/>
              <w:rPr>
                <w:rFonts w:ascii="ＭＳ ゴシック" w:eastAsia="ＭＳ ゴシック" w:hAnsi="ＭＳ ゴシック"/>
                <w:sz w:val="21"/>
                <w:szCs w:val="21"/>
              </w:rPr>
            </w:pPr>
          </w:p>
        </w:tc>
      </w:tr>
      <w:tr w:rsidR="000B3BB3" w14:paraId="30754E7C" w14:textId="77777777" w:rsidTr="00F402E8">
        <w:trPr>
          <w:trHeight w:val="2514"/>
        </w:trPr>
        <w:tc>
          <w:tcPr>
            <w:tcW w:w="3485" w:type="dxa"/>
          </w:tcPr>
          <w:p w14:paraId="4D9E519A" w14:textId="77777777" w:rsidR="000B3BB3" w:rsidRDefault="000B3BB3" w:rsidP="0089426F">
            <w:pPr>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　エネルギーをみんなにそしてクリーンに</w:t>
            </w:r>
          </w:p>
          <w:p w14:paraId="4DAD6400" w14:textId="77777777" w:rsidR="000B3BB3" w:rsidRDefault="000B3BB3" w:rsidP="00F402E8">
            <w:pPr>
              <w:jc w:val="both"/>
              <w:rPr>
                <w:rFonts w:ascii="ＭＳ ゴシック" w:eastAsia="ＭＳ ゴシック" w:hAnsi="ＭＳ ゴシック"/>
                <w:sz w:val="21"/>
                <w:szCs w:val="21"/>
              </w:rPr>
            </w:pPr>
          </w:p>
        </w:tc>
        <w:tc>
          <w:tcPr>
            <w:tcW w:w="3485" w:type="dxa"/>
          </w:tcPr>
          <w:p w14:paraId="0FE232CA" w14:textId="77777777" w:rsidR="000B3BB3" w:rsidRDefault="000B3BB3"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　働きがいも経済成長も</w:t>
            </w:r>
          </w:p>
          <w:p w14:paraId="73C31A3D" w14:textId="77777777" w:rsidR="000B3BB3" w:rsidRDefault="000B3BB3" w:rsidP="00F402E8">
            <w:pPr>
              <w:jc w:val="both"/>
              <w:rPr>
                <w:rFonts w:ascii="ＭＳ ゴシック" w:eastAsia="ＭＳ ゴシック" w:hAnsi="ＭＳ ゴシック"/>
                <w:sz w:val="21"/>
                <w:szCs w:val="21"/>
              </w:rPr>
            </w:pPr>
          </w:p>
        </w:tc>
        <w:tc>
          <w:tcPr>
            <w:tcW w:w="3486" w:type="dxa"/>
          </w:tcPr>
          <w:p w14:paraId="1ED29278" w14:textId="77777777" w:rsidR="000B3BB3" w:rsidRDefault="000B3BB3" w:rsidP="0089426F">
            <w:pPr>
              <w:ind w:left="401" w:hangingChars="191" w:hanging="401"/>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９　産業と技術革新の基盤を作ろう</w:t>
            </w:r>
          </w:p>
          <w:p w14:paraId="0F49C643" w14:textId="77777777" w:rsidR="000B3BB3" w:rsidRDefault="000B3BB3" w:rsidP="00F402E8">
            <w:pPr>
              <w:jc w:val="both"/>
              <w:rPr>
                <w:rFonts w:ascii="ＭＳ ゴシック" w:eastAsia="ＭＳ ゴシック" w:hAnsi="ＭＳ ゴシック"/>
                <w:sz w:val="21"/>
                <w:szCs w:val="21"/>
              </w:rPr>
            </w:pPr>
          </w:p>
          <w:p w14:paraId="1C47A274" w14:textId="77777777" w:rsidR="000B3BB3" w:rsidRDefault="000B3BB3" w:rsidP="00F402E8">
            <w:pPr>
              <w:jc w:val="both"/>
              <w:rPr>
                <w:rFonts w:ascii="ＭＳ ゴシック" w:eastAsia="ＭＳ ゴシック" w:hAnsi="ＭＳ ゴシック"/>
                <w:sz w:val="21"/>
                <w:szCs w:val="21"/>
              </w:rPr>
            </w:pPr>
          </w:p>
          <w:p w14:paraId="032FF2C4" w14:textId="77777777" w:rsidR="000B3BB3" w:rsidRDefault="000B3BB3" w:rsidP="00F402E8">
            <w:pPr>
              <w:jc w:val="both"/>
              <w:rPr>
                <w:rFonts w:ascii="ＭＳ ゴシック" w:eastAsia="ＭＳ ゴシック" w:hAnsi="ＭＳ ゴシック"/>
                <w:sz w:val="21"/>
                <w:szCs w:val="21"/>
              </w:rPr>
            </w:pPr>
          </w:p>
          <w:p w14:paraId="61810CA3" w14:textId="77777777" w:rsidR="000B3BB3" w:rsidRDefault="000B3BB3" w:rsidP="00F402E8">
            <w:pPr>
              <w:jc w:val="both"/>
              <w:rPr>
                <w:rFonts w:ascii="ＭＳ ゴシック" w:eastAsia="ＭＳ ゴシック" w:hAnsi="ＭＳ ゴシック"/>
                <w:sz w:val="21"/>
                <w:szCs w:val="21"/>
              </w:rPr>
            </w:pPr>
          </w:p>
          <w:p w14:paraId="2ECEB557" w14:textId="77777777" w:rsidR="000B3BB3" w:rsidRDefault="000B3BB3" w:rsidP="00F402E8">
            <w:pPr>
              <w:jc w:val="both"/>
              <w:rPr>
                <w:rFonts w:ascii="ＭＳ ゴシック" w:eastAsia="ＭＳ ゴシック" w:hAnsi="ＭＳ ゴシック"/>
                <w:sz w:val="21"/>
                <w:szCs w:val="21"/>
              </w:rPr>
            </w:pPr>
          </w:p>
          <w:p w14:paraId="4B0F9934" w14:textId="77777777" w:rsidR="000B3BB3" w:rsidRDefault="000B3BB3" w:rsidP="00F402E8">
            <w:pPr>
              <w:jc w:val="both"/>
              <w:rPr>
                <w:rFonts w:ascii="ＭＳ ゴシック" w:eastAsia="ＭＳ ゴシック" w:hAnsi="ＭＳ ゴシック"/>
                <w:sz w:val="21"/>
                <w:szCs w:val="21"/>
              </w:rPr>
            </w:pPr>
          </w:p>
        </w:tc>
      </w:tr>
      <w:tr w:rsidR="000B3BB3" w14:paraId="21C9C7D4" w14:textId="77777777" w:rsidTr="00F402E8">
        <w:trPr>
          <w:trHeight w:val="2145"/>
        </w:trPr>
        <w:tc>
          <w:tcPr>
            <w:tcW w:w="3485" w:type="dxa"/>
          </w:tcPr>
          <w:p w14:paraId="1F50C8C9" w14:textId="77777777" w:rsidR="000B3BB3" w:rsidRPr="00162AC7" w:rsidRDefault="000B3BB3" w:rsidP="0089426F">
            <w:pPr>
              <w:ind w:left="435" w:hangingChars="207" w:hanging="435"/>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10　</w:t>
            </w:r>
            <w:r w:rsidRPr="00162AC7">
              <w:rPr>
                <w:rFonts w:ascii="ＭＳ ゴシック" w:eastAsia="ＭＳ ゴシック" w:hAnsi="ＭＳ ゴシック" w:hint="eastAsia"/>
                <w:sz w:val="18"/>
                <w:szCs w:val="18"/>
              </w:rPr>
              <w:t>人や国の不平等をなくそう</w:t>
            </w:r>
          </w:p>
          <w:p w14:paraId="79338369" w14:textId="77777777" w:rsidR="000B3BB3" w:rsidRDefault="000B3BB3" w:rsidP="00F402E8">
            <w:pPr>
              <w:jc w:val="both"/>
              <w:rPr>
                <w:rFonts w:ascii="ＭＳ ゴシック" w:eastAsia="ＭＳ ゴシック" w:hAnsi="ＭＳ ゴシック"/>
                <w:i/>
                <w:iCs/>
                <w:sz w:val="21"/>
                <w:szCs w:val="21"/>
              </w:rPr>
            </w:pPr>
          </w:p>
          <w:p w14:paraId="48453C6B" w14:textId="77777777" w:rsidR="000B3BB3" w:rsidRPr="003C5FFF" w:rsidRDefault="000B3BB3" w:rsidP="00F402E8">
            <w:pPr>
              <w:jc w:val="both"/>
              <w:rPr>
                <w:rFonts w:ascii="ＭＳ ゴシック" w:eastAsia="ＭＳ ゴシック" w:hAnsi="ＭＳ ゴシック"/>
                <w:i/>
                <w:iCs/>
                <w:sz w:val="21"/>
                <w:szCs w:val="21"/>
              </w:rPr>
            </w:pPr>
          </w:p>
        </w:tc>
        <w:tc>
          <w:tcPr>
            <w:tcW w:w="3485" w:type="dxa"/>
          </w:tcPr>
          <w:p w14:paraId="232BB6A8" w14:textId="77777777" w:rsidR="000B3BB3" w:rsidRDefault="000B3BB3" w:rsidP="0089426F">
            <w:pPr>
              <w:ind w:left="441" w:hangingChars="210" w:hanging="441"/>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11　</w:t>
            </w:r>
            <w:r w:rsidRPr="00162AC7">
              <w:rPr>
                <w:rFonts w:ascii="ＭＳ ゴシック" w:eastAsia="ＭＳ ゴシック" w:hAnsi="ＭＳ ゴシック" w:hint="eastAsia"/>
                <w:sz w:val="18"/>
                <w:szCs w:val="18"/>
              </w:rPr>
              <w:t>住み続けられるまちづくりを</w:t>
            </w:r>
          </w:p>
          <w:p w14:paraId="5F0B0014" w14:textId="77777777" w:rsidR="000B3BB3" w:rsidRPr="003C5FFF" w:rsidRDefault="000B3BB3" w:rsidP="00F402E8">
            <w:pPr>
              <w:jc w:val="both"/>
              <w:rPr>
                <w:rFonts w:ascii="ＭＳ ゴシック" w:eastAsia="ＭＳ ゴシック" w:hAnsi="ＭＳ ゴシック"/>
                <w:i/>
                <w:iCs/>
                <w:sz w:val="21"/>
                <w:szCs w:val="21"/>
              </w:rPr>
            </w:pPr>
          </w:p>
        </w:tc>
        <w:tc>
          <w:tcPr>
            <w:tcW w:w="3486" w:type="dxa"/>
          </w:tcPr>
          <w:p w14:paraId="440EF02F" w14:textId="246FD6A1" w:rsidR="000B3BB3" w:rsidRDefault="00874D48"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12</w:t>
            </w:r>
            <w:r w:rsidR="000B3BB3">
              <w:rPr>
                <w:rFonts w:ascii="ＭＳ ゴシック" w:eastAsia="ＭＳ ゴシック" w:hAnsi="ＭＳ ゴシック" w:hint="eastAsia"/>
                <w:sz w:val="21"/>
                <w:szCs w:val="21"/>
              </w:rPr>
              <w:t xml:space="preserve">　つかう責任つくる責任</w:t>
            </w:r>
          </w:p>
          <w:p w14:paraId="0C210AA7" w14:textId="77777777" w:rsidR="000B3BB3" w:rsidRDefault="000B3BB3" w:rsidP="00F402E8">
            <w:pPr>
              <w:jc w:val="both"/>
              <w:rPr>
                <w:rFonts w:ascii="ＭＳ ゴシック" w:eastAsia="ＭＳ ゴシック" w:hAnsi="ＭＳ ゴシック"/>
                <w:sz w:val="21"/>
                <w:szCs w:val="21"/>
              </w:rPr>
            </w:pPr>
          </w:p>
          <w:p w14:paraId="6AA25865" w14:textId="77777777" w:rsidR="000B3BB3" w:rsidRDefault="000B3BB3" w:rsidP="00F402E8">
            <w:pPr>
              <w:jc w:val="both"/>
              <w:rPr>
                <w:rFonts w:ascii="ＭＳ ゴシック" w:eastAsia="ＭＳ ゴシック" w:hAnsi="ＭＳ ゴシック"/>
                <w:sz w:val="21"/>
                <w:szCs w:val="21"/>
              </w:rPr>
            </w:pPr>
          </w:p>
          <w:p w14:paraId="71260F94" w14:textId="77777777" w:rsidR="000B3BB3" w:rsidRDefault="000B3BB3" w:rsidP="00F402E8">
            <w:pPr>
              <w:jc w:val="both"/>
              <w:rPr>
                <w:rFonts w:ascii="ＭＳ ゴシック" w:eastAsia="ＭＳ ゴシック" w:hAnsi="ＭＳ ゴシック"/>
                <w:sz w:val="21"/>
                <w:szCs w:val="21"/>
              </w:rPr>
            </w:pPr>
          </w:p>
          <w:p w14:paraId="5C308864" w14:textId="77777777" w:rsidR="000B3BB3" w:rsidRDefault="000B3BB3" w:rsidP="00F402E8">
            <w:pPr>
              <w:jc w:val="both"/>
              <w:rPr>
                <w:rFonts w:ascii="ＭＳ ゴシック" w:eastAsia="ＭＳ ゴシック" w:hAnsi="ＭＳ ゴシック"/>
                <w:sz w:val="21"/>
                <w:szCs w:val="21"/>
              </w:rPr>
            </w:pPr>
          </w:p>
          <w:p w14:paraId="4CED4642" w14:textId="77777777" w:rsidR="000B3BB3" w:rsidRDefault="000B3BB3" w:rsidP="00F402E8">
            <w:pPr>
              <w:jc w:val="both"/>
              <w:rPr>
                <w:rFonts w:ascii="ＭＳ ゴシック" w:eastAsia="ＭＳ ゴシック" w:hAnsi="ＭＳ ゴシック"/>
                <w:sz w:val="21"/>
                <w:szCs w:val="21"/>
              </w:rPr>
            </w:pPr>
          </w:p>
          <w:p w14:paraId="45AD3B53" w14:textId="77777777" w:rsidR="000B3BB3" w:rsidRDefault="000B3BB3" w:rsidP="00F402E8">
            <w:pPr>
              <w:jc w:val="both"/>
              <w:rPr>
                <w:rFonts w:ascii="ＭＳ ゴシック" w:eastAsia="ＭＳ ゴシック" w:hAnsi="ＭＳ ゴシック"/>
                <w:sz w:val="21"/>
                <w:szCs w:val="21"/>
              </w:rPr>
            </w:pPr>
          </w:p>
        </w:tc>
      </w:tr>
      <w:tr w:rsidR="000B3BB3" w14:paraId="762A3B32" w14:textId="77777777" w:rsidTr="00F402E8">
        <w:trPr>
          <w:trHeight w:val="2153"/>
        </w:trPr>
        <w:tc>
          <w:tcPr>
            <w:tcW w:w="3485" w:type="dxa"/>
          </w:tcPr>
          <w:p w14:paraId="5503E056" w14:textId="77777777" w:rsidR="000B3BB3" w:rsidRPr="00162AC7" w:rsidRDefault="000B3BB3" w:rsidP="0089426F">
            <w:pPr>
              <w:ind w:left="435" w:hangingChars="207" w:hanging="435"/>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13　</w:t>
            </w:r>
            <w:r w:rsidRPr="00162AC7">
              <w:rPr>
                <w:rFonts w:ascii="ＭＳ ゴシック" w:eastAsia="ＭＳ ゴシック" w:hAnsi="ＭＳ ゴシック" w:hint="eastAsia"/>
                <w:sz w:val="18"/>
                <w:szCs w:val="18"/>
              </w:rPr>
              <w:t>気候変動に具体的な対策を</w:t>
            </w:r>
          </w:p>
          <w:p w14:paraId="10C238A8" w14:textId="77777777" w:rsidR="000B3BB3" w:rsidRDefault="000B3BB3" w:rsidP="00F402E8">
            <w:pPr>
              <w:jc w:val="both"/>
              <w:rPr>
                <w:rFonts w:ascii="ＭＳ ゴシック" w:eastAsia="ＭＳ ゴシック" w:hAnsi="ＭＳ ゴシック"/>
                <w:sz w:val="21"/>
                <w:szCs w:val="21"/>
              </w:rPr>
            </w:pPr>
          </w:p>
        </w:tc>
        <w:tc>
          <w:tcPr>
            <w:tcW w:w="3485" w:type="dxa"/>
          </w:tcPr>
          <w:p w14:paraId="060450B6" w14:textId="77777777" w:rsidR="000B3BB3" w:rsidRDefault="000B3BB3"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14　海の豊かさを守ろう</w:t>
            </w:r>
          </w:p>
          <w:p w14:paraId="6E991B20" w14:textId="77777777" w:rsidR="000B3BB3" w:rsidRDefault="000B3BB3" w:rsidP="00F402E8">
            <w:pPr>
              <w:jc w:val="both"/>
              <w:rPr>
                <w:rFonts w:ascii="ＭＳ ゴシック" w:eastAsia="ＭＳ ゴシック" w:hAnsi="ＭＳ ゴシック"/>
                <w:i/>
                <w:iCs/>
                <w:sz w:val="21"/>
                <w:szCs w:val="21"/>
              </w:rPr>
            </w:pPr>
          </w:p>
          <w:p w14:paraId="02B27FA2" w14:textId="77777777" w:rsidR="000B3BB3" w:rsidRPr="003C5FFF" w:rsidRDefault="000B3BB3" w:rsidP="00F402E8">
            <w:pPr>
              <w:jc w:val="both"/>
              <w:rPr>
                <w:rFonts w:ascii="ＭＳ ゴシック" w:eastAsia="ＭＳ ゴシック" w:hAnsi="ＭＳ ゴシック"/>
                <w:i/>
                <w:iCs/>
                <w:sz w:val="21"/>
                <w:szCs w:val="21"/>
              </w:rPr>
            </w:pPr>
          </w:p>
        </w:tc>
        <w:tc>
          <w:tcPr>
            <w:tcW w:w="3486" w:type="dxa"/>
          </w:tcPr>
          <w:p w14:paraId="14D717A3" w14:textId="77777777" w:rsidR="000B3BB3" w:rsidRDefault="000B3BB3" w:rsidP="00F402E8">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15　陸の豊かさも守ろう</w:t>
            </w:r>
          </w:p>
          <w:p w14:paraId="1AB27B05" w14:textId="77777777" w:rsidR="000B3BB3" w:rsidRDefault="000B3BB3" w:rsidP="00F402E8">
            <w:pPr>
              <w:jc w:val="both"/>
              <w:rPr>
                <w:rFonts w:ascii="ＭＳ ゴシック" w:eastAsia="ＭＳ ゴシック" w:hAnsi="ＭＳ ゴシック"/>
                <w:sz w:val="21"/>
                <w:szCs w:val="21"/>
              </w:rPr>
            </w:pPr>
          </w:p>
          <w:p w14:paraId="4C263F24" w14:textId="77777777" w:rsidR="000B3BB3" w:rsidRDefault="000B3BB3" w:rsidP="00F402E8">
            <w:pPr>
              <w:jc w:val="both"/>
              <w:rPr>
                <w:rFonts w:ascii="ＭＳ ゴシック" w:eastAsia="ＭＳ ゴシック" w:hAnsi="ＭＳ ゴシック"/>
                <w:sz w:val="21"/>
                <w:szCs w:val="21"/>
              </w:rPr>
            </w:pPr>
          </w:p>
          <w:p w14:paraId="72511720" w14:textId="77777777" w:rsidR="000B3BB3" w:rsidRDefault="000B3BB3" w:rsidP="00F402E8">
            <w:pPr>
              <w:jc w:val="both"/>
              <w:rPr>
                <w:rFonts w:ascii="ＭＳ ゴシック" w:eastAsia="ＭＳ ゴシック" w:hAnsi="ＭＳ ゴシック"/>
                <w:sz w:val="21"/>
                <w:szCs w:val="21"/>
              </w:rPr>
            </w:pPr>
          </w:p>
          <w:p w14:paraId="2BF118AB" w14:textId="77777777" w:rsidR="000B3BB3" w:rsidRDefault="000B3BB3" w:rsidP="00F402E8">
            <w:pPr>
              <w:jc w:val="both"/>
              <w:rPr>
                <w:rFonts w:ascii="ＭＳ ゴシック" w:eastAsia="ＭＳ ゴシック" w:hAnsi="ＭＳ ゴシック"/>
                <w:sz w:val="21"/>
                <w:szCs w:val="21"/>
              </w:rPr>
            </w:pPr>
          </w:p>
          <w:p w14:paraId="5B4C1D47" w14:textId="77777777" w:rsidR="000B3BB3" w:rsidRDefault="000B3BB3" w:rsidP="00F402E8">
            <w:pPr>
              <w:jc w:val="both"/>
              <w:rPr>
                <w:rFonts w:ascii="ＭＳ ゴシック" w:eastAsia="ＭＳ ゴシック" w:hAnsi="ＭＳ ゴシック"/>
                <w:sz w:val="21"/>
                <w:szCs w:val="21"/>
              </w:rPr>
            </w:pPr>
          </w:p>
          <w:p w14:paraId="120C1FBC" w14:textId="77777777" w:rsidR="000B3BB3" w:rsidRDefault="000B3BB3" w:rsidP="00F402E8">
            <w:pPr>
              <w:jc w:val="both"/>
              <w:rPr>
                <w:rFonts w:ascii="ＭＳ ゴシック" w:eastAsia="ＭＳ ゴシック" w:hAnsi="ＭＳ ゴシック"/>
                <w:sz w:val="21"/>
                <w:szCs w:val="21"/>
              </w:rPr>
            </w:pPr>
          </w:p>
        </w:tc>
      </w:tr>
      <w:tr w:rsidR="000B3BB3" w14:paraId="6408D3B7" w14:textId="77777777" w:rsidTr="00F402E8">
        <w:trPr>
          <w:trHeight w:val="2147"/>
        </w:trPr>
        <w:tc>
          <w:tcPr>
            <w:tcW w:w="3485" w:type="dxa"/>
          </w:tcPr>
          <w:p w14:paraId="4D2DED71" w14:textId="77777777" w:rsidR="000B3BB3" w:rsidRPr="00162AC7" w:rsidRDefault="000B3BB3" w:rsidP="0089426F">
            <w:pPr>
              <w:ind w:left="407" w:hangingChars="194" w:hanging="407"/>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16　</w:t>
            </w:r>
            <w:r w:rsidRPr="00162AC7">
              <w:rPr>
                <w:rFonts w:ascii="ＭＳ ゴシック" w:eastAsia="ＭＳ ゴシック" w:hAnsi="ＭＳ ゴシック" w:hint="eastAsia"/>
                <w:sz w:val="18"/>
                <w:szCs w:val="18"/>
              </w:rPr>
              <w:t>平和と公正をすべての人に</w:t>
            </w:r>
          </w:p>
          <w:p w14:paraId="75FAE0B0" w14:textId="77777777" w:rsidR="000B3BB3" w:rsidRPr="003C5FFF" w:rsidRDefault="000B3BB3" w:rsidP="00F402E8">
            <w:pPr>
              <w:jc w:val="both"/>
              <w:rPr>
                <w:rFonts w:ascii="ＭＳ ゴシック" w:eastAsia="ＭＳ ゴシック" w:hAnsi="ＭＳ ゴシック"/>
                <w:i/>
                <w:iCs/>
                <w:sz w:val="21"/>
                <w:szCs w:val="21"/>
              </w:rPr>
            </w:pPr>
          </w:p>
        </w:tc>
        <w:tc>
          <w:tcPr>
            <w:tcW w:w="3485" w:type="dxa"/>
          </w:tcPr>
          <w:p w14:paraId="348ABB92" w14:textId="77777777" w:rsidR="000B3BB3" w:rsidRDefault="000B3BB3" w:rsidP="0089426F">
            <w:pPr>
              <w:ind w:left="414" w:hangingChars="197" w:hanging="4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17　パートナーシップで目標を達成しよう</w:t>
            </w:r>
          </w:p>
          <w:p w14:paraId="494A9ECA" w14:textId="77777777" w:rsidR="000B3BB3" w:rsidRDefault="000B3BB3" w:rsidP="00F402E8">
            <w:pPr>
              <w:jc w:val="both"/>
              <w:rPr>
                <w:rFonts w:ascii="ＭＳ ゴシック" w:eastAsia="ＭＳ ゴシック" w:hAnsi="ＭＳ ゴシック"/>
                <w:sz w:val="21"/>
                <w:szCs w:val="21"/>
              </w:rPr>
            </w:pPr>
          </w:p>
        </w:tc>
        <w:tc>
          <w:tcPr>
            <w:tcW w:w="3486" w:type="dxa"/>
          </w:tcPr>
          <w:p w14:paraId="4EBA818D" w14:textId="77777777" w:rsidR="000B3BB3" w:rsidRDefault="000B3BB3" w:rsidP="00F402E8">
            <w:pPr>
              <w:jc w:val="both"/>
              <w:rPr>
                <w:rFonts w:ascii="ＭＳ ゴシック" w:eastAsia="ＭＳ ゴシック" w:hAnsi="ＭＳ ゴシック"/>
                <w:sz w:val="21"/>
                <w:szCs w:val="21"/>
              </w:rPr>
            </w:pPr>
          </w:p>
        </w:tc>
      </w:tr>
    </w:tbl>
    <w:p w14:paraId="41AEF6FC" w14:textId="77777777" w:rsidR="000B3BB3" w:rsidRDefault="000B3BB3" w:rsidP="000B3BB3">
      <w:pPr>
        <w:spacing w:after="0" w:line="240" w:lineRule="auto"/>
        <w:jc w:val="both"/>
        <w:rPr>
          <w:rFonts w:ascii="ＭＳ ゴシック" w:eastAsia="ＭＳ ゴシック" w:hAnsi="ＭＳ ゴシック"/>
          <w:sz w:val="21"/>
          <w:szCs w:val="21"/>
        </w:rPr>
      </w:pPr>
    </w:p>
    <w:p w14:paraId="704603C6" w14:textId="77777777" w:rsidR="000B3BB3" w:rsidRDefault="000B3BB3" w:rsidP="000B3BB3">
      <w:pPr>
        <w:spacing w:after="0" w:line="240" w:lineRule="auto"/>
        <w:jc w:val="both"/>
        <w:rPr>
          <w:rFonts w:ascii="ＭＳ ゴシック" w:eastAsia="ＭＳ ゴシック" w:hAnsi="ＭＳ ゴシック"/>
          <w:sz w:val="21"/>
          <w:szCs w:val="21"/>
        </w:rPr>
      </w:pPr>
    </w:p>
    <w:p w14:paraId="490BC827" w14:textId="77777777" w:rsidR="000B3BB3" w:rsidRPr="00DE2E41" w:rsidRDefault="000B3BB3" w:rsidP="000B3BB3">
      <w:pPr>
        <w:spacing w:after="0" w:line="240" w:lineRule="auto"/>
        <w:ind w:leftChars="1200" w:left="2640"/>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 xml:space="preserve">　　</w:t>
      </w:r>
      <w:r w:rsidRPr="005D17CD">
        <w:rPr>
          <w:rFonts w:ascii="ＭＳ ゴシック" w:eastAsia="ＭＳ ゴシック" w:hAnsi="ＭＳ ゴシック" w:hint="eastAsia"/>
          <w:sz w:val="21"/>
          <w:szCs w:val="21"/>
          <w:u w:val="single"/>
        </w:rPr>
        <w:t xml:space="preserve">　　　</w:t>
      </w:r>
      <w:r w:rsidRPr="00DE2E41">
        <w:rPr>
          <w:rFonts w:ascii="ＭＳ ゴシック" w:eastAsia="ＭＳ ゴシック" w:hAnsi="ＭＳ ゴシック" w:hint="eastAsia"/>
          <w:sz w:val="21"/>
          <w:szCs w:val="21"/>
          <w:u w:val="single"/>
        </w:rPr>
        <w:t>年　　　　組　　　　　番　氏名</w:t>
      </w:r>
      <w:r>
        <w:rPr>
          <w:rFonts w:ascii="ＭＳ ゴシック" w:eastAsia="ＭＳ ゴシック" w:hAnsi="ＭＳ ゴシック" w:hint="eastAsia"/>
          <w:sz w:val="21"/>
          <w:szCs w:val="21"/>
          <w:u w:val="single"/>
        </w:rPr>
        <w:t xml:space="preserve">　　　　　　　　　　　　　　　　　</w:t>
      </w:r>
    </w:p>
    <w:p w14:paraId="3261AF8A" w14:textId="77777777" w:rsidR="00162AC7" w:rsidRDefault="00162AC7" w:rsidP="000B3BB3">
      <w:pPr>
        <w:spacing w:after="0" w:line="240" w:lineRule="auto"/>
        <w:jc w:val="both"/>
        <w:rPr>
          <w:rFonts w:ascii="ＭＳ ゴシック" w:eastAsia="ＭＳ ゴシック" w:hAnsi="ＭＳ ゴシック"/>
          <w:sz w:val="21"/>
          <w:szCs w:val="21"/>
        </w:rPr>
      </w:pPr>
    </w:p>
    <w:p w14:paraId="640A5882" w14:textId="06C0ED71"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＜ケース</w:t>
      </w:r>
      <w:r w:rsidR="00874D48">
        <w:rPr>
          <w:rFonts w:ascii="ＭＳ ゴシック" w:eastAsia="ＭＳ ゴシック" w:hAnsi="ＭＳ ゴシック" w:hint="eastAsia"/>
          <w:sz w:val="21"/>
          <w:szCs w:val="21"/>
        </w:rPr>
        <w:t>メソッド</w:t>
      </w:r>
      <w:r>
        <w:rPr>
          <w:rFonts w:ascii="ＭＳ ゴシック" w:eastAsia="ＭＳ ゴシック" w:hAnsi="ＭＳ ゴシック" w:hint="eastAsia"/>
          <w:sz w:val="21"/>
          <w:szCs w:val="21"/>
        </w:rPr>
        <w:t>＞</w:t>
      </w:r>
    </w:p>
    <w:p w14:paraId="7BF252FB" w14:textId="467DA4B9"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C852AC">
        <w:rPr>
          <w:rFonts w:ascii="ＭＳ ゴシック" w:eastAsia="ＭＳ ゴシック" w:hAnsi="ＭＳ ゴシック" w:hint="eastAsia"/>
          <w:sz w:val="21"/>
          <w:szCs w:val="21"/>
        </w:rPr>
        <w:t>ＳＤＧｓ</w:t>
      </w:r>
      <w:r>
        <w:rPr>
          <w:rFonts w:ascii="ＭＳ ゴシック" w:eastAsia="ＭＳ ゴシック" w:hAnsi="ＭＳ ゴシック" w:hint="eastAsia"/>
          <w:sz w:val="21"/>
          <w:szCs w:val="21"/>
        </w:rPr>
        <w:t>は2015年に国連で採択された国際目標であるが、注目度を高めたきっかけは2017年の「ダボス会議」で取り上げられたことである。「</w:t>
      </w:r>
      <w:r w:rsidRPr="00B80E95">
        <w:rPr>
          <w:rFonts w:ascii="ＭＳ ゴシック" w:eastAsia="ＭＳ ゴシック" w:hAnsi="ＭＳ ゴシック"/>
          <w:sz w:val="21"/>
          <w:szCs w:val="21"/>
        </w:rPr>
        <w:t>ダボス会議</w:t>
      </w:r>
      <w:r>
        <w:rPr>
          <w:rFonts w:ascii="ＭＳ ゴシック" w:eastAsia="ＭＳ ゴシック" w:hAnsi="ＭＳ ゴシック" w:hint="eastAsia"/>
          <w:sz w:val="21"/>
          <w:szCs w:val="21"/>
        </w:rPr>
        <w:t>」</w:t>
      </w:r>
      <w:r w:rsidRPr="00B80E95">
        <w:rPr>
          <w:rFonts w:ascii="ＭＳ ゴシック" w:eastAsia="ＭＳ ゴシック" w:hAnsi="ＭＳ ゴシック"/>
          <w:sz w:val="21"/>
          <w:szCs w:val="21"/>
        </w:rPr>
        <w:t>とは、国際連盟本部が位置するスイス・ジュネーブを拠点に活動する非営利財団「</w:t>
      </w:r>
      <w:hyperlink r:id="rId8" w:history="1">
        <w:r w:rsidRPr="00B80E95">
          <w:rPr>
            <w:rStyle w:val="af"/>
            <w:rFonts w:ascii="ＭＳ ゴシック" w:eastAsia="ＭＳ ゴシック" w:hAnsi="ＭＳ ゴシック"/>
            <w:sz w:val="21"/>
            <w:szCs w:val="21"/>
          </w:rPr>
          <w:t>世界経済フォーラム（WEF）</w:t>
        </w:r>
      </w:hyperlink>
      <w:r w:rsidRPr="00B80E95">
        <w:rPr>
          <w:rFonts w:ascii="ＭＳ ゴシック" w:eastAsia="ＭＳ ゴシック" w:hAnsi="ＭＳ ゴシック"/>
          <w:sz w:val="21"/>
          <w:szCs w:val="21"/>
        </w:rPr>
        <w:t>」が、同じくスイスのダボスという場所にて開催する年次総会</w:t>
      </w:r>
      <w:r>
        <w:rPr>
          <w:rFonts w:ascii="ＭＳ ゴシック" w:eastAsia="ＭＳ ゴシック" w:hAnsi="ＭＳ ゴシック" w:hint="eastAsia"/>
          <w:sz w:val="21"/>
          <w:szCs w:val="21"/>
        </w:rPr>
        <w:t>のことである</w:t>
      </w:r>
      <w:r w:rsidRPr="00B80E95">
        <w:rPr>
          <w:rFonts w:ascii="ＭＳ ゴシック" w:eastAsia="ＭＳ ゴシック" w:hAnsi="ＭＳ ゴシック"/>
          <w:sz w:val="21"/>
          <w:szCs w:val="21"/>
        </w:rPr>
        <w:t>。</w:t>
      </w:r>
      <w:r>
        <w:rPr>
          <w:rFonts w:ascii="ＭＳ ゴシック" w:eastAsia="ＭＳ ゴシック" w:hAnsi="ＭＳ ゴシック" w:hint="eastAsia"/>
          <w:sz w:val="21"/>
          <w:szCs w:val="21"/>
        </w:rPr>
        <w:t>「ダボス会議」には、</w:t>
      </w:r>
      <w:r w:rsidRPr="002D4156">
        <w:rPr>
          <w:rFonts w:ascii="ＭＳ ゴシック" w:eastAsia="ＭＳ ゴシック" w:hAnsi="ＭＳ ゴシック"/>
          <w:sz w:val="21"/>
          <w:szCs w:val="21"/>
        </w:rPr>
        <w:t>世界的に有名な政治家や元首相、民間企業のトップ、各団体のリーダーなど、さまざまな豪華メンバーが参加</w:t>
      </w:r>
      <w:r>
        <w:rPr>
          <w:rFonts w:ascii="ＭＳ ゴシック" w:eastAsia="ＭＳ ゴシック" w:hAnsi="ＭＳ ゴシック" w:hint="eastAsia"/>
          <w:sz w:val="21"/>
          <w:szCs w:val="21"/>
        </w:rPr>
        <w:t>する。</w:t>
      </w:r>
      <w:r w:rsidRPr="00F151E3">
        <w:rPr>
          <w:rFonts w:ascii="ＭＳ ゴシック" w:eastAsia="ＭＳ ゴシック" w:hAnsi="ＭＳ ゴシック"/>
          <w:sz w:val="21"/>
          <w:szCs w:val="21"/>
        </w:rPr>
        <w:t>世界のリーダー有識者が一同に集まり、各年に世界的に問題視されている課題を解決することを目的に議論</w:t>
      </w:r>
      <w:r>
        <w:rPr>
          <w:rFonts w:ascii="ＭＳ ゴシック" w:eastAsia="ＭＳ ゴシック" w:hAnsi="ＭＳ ゴシック" w:hint="eastAsia"/>
          <w:sz w:val="21"/>
          <w:szCs w:val="21"/>
        </w:rPr>
        <w:t>される</w:t>
      </w:r>
      <w:r w:rsidRPr="00F151E3">
        <w:rPr>
          <w:rFonts w:ascii="ＭＳ ゴシック" w:eastAsia="ＭＳ ゴシック" w:hAnsi="ＭＳ ゴシック"/>
          <w:sz w:val="21"/>
          <w:szCs w:val="21"/>
        </w:rPr>
        <w:t>。</w:t>
      </w:r>
      <w:r>
        <w:rPr>
          <w:rFonts w:ascii="ＭＳ ゴシック" w:eastAsia="ＭＳ ゴシック" w:hAnsi="ＭＳ ゴシック" w:hint="eastAsia"/>
          <w:sz w:val="21"/>
          <w:szCs w:val="21"/>
        </w:rPr>
        <w:t>この会議で</w:t>
      </w:r>
      <w:r w:rsidRPr="003718E0">
        <w:rPr>
          <w:rFonts w:ascii="ＭＳ ゴシック" w:eastAsia="ＭＳ ゴシック" w:hAnsi="ＭＳ ゴシック"/>
          <w:sz w:val="21"/>
          <w:szCs w:val="21"/>
        </w:rPr>
        <w:t>企業が国連の「持続可能な開発目標（</w:t>
      </w:r>
      <w:r w:rsidR="00C852AC">
        <w:rPr>
          <w:rFonts w:ascii="ＭＳ ゴシック" w:eastAsia="ＭＳ ゴシック" w:hAnsi="ＭＳ ゴシック" w:hint="eastAsia"/>
          <w:sz w:val="21"/>
          <w:szCs w:val="21"/>
        </w:rPr>
        <w:t>ＳＤＧｓ</w:t>
      </w:r>
      <w:r w:rsidRPr="003718E0">
        <w:rPr>
          <w:rFonts w:ascii="ＭＳ ゴシック" w:eastAsia="ＭＳ ゴシック" w:hAnsi="ＭＳ ゴシック"/>
          <w:sz w:val="21"/>
          <w:szCs w:val="21"/>
        </w:rPr>
        <w:t>）」を達成することで</w:t>
      </w:r>
      <w:r>
        <w:rPr>
          <w:rFonts w:ascii="ＭＳ ゴシック" w:eastAsia="ＭＳ ゴシック" w:hAnsi="ＭＳ ゴシック" w:hint="eastAsia"/>
          <w:sz w:val="21"/>
          <w:szCs w:val="21"/>
        </w:rPr>
        <w:t>2030年</w:t>
      </w:r>
      <w:r w:rsidRPr="003718E0">
        <w:rPr>
          <w:rFonts w:ascii="ＭＳ ゴシック" w:eastAsia="ＭＳ ゴシック" w:hAnsi="ＭＳ ゴシック"/>
          <w:sz w:val="21"/>
          <w:szCs w:val="21"/>
        </w:rPr>
        <w:t>までに少なくとも</w:t>
      </w:r>
      <w:r w:rsidR="00874D48">
        <w:rPr>
          <w:rFonts w:ascii="ＭＳ ゴシック" w:eastAsia="ＭＳ ゴシック" w:hAnsi="ＭＳ ゴシック"/>
          <w:sz w:val="21"/>
          <w:szCs w:val="21"/>
        </w:rPr>
        <w:t>12</w:t>
      </w:r>
      <w:r w:rsidRPr="003718E0">
        <w:rPr>
          <w:rFonts w:ascii="ＭＳ ゴシック" w:eastAsia="ＭＳ ゴシック" w:hAnsi="ＭＳ ゴシック"/>
          <w:sz w:val="21"/>
          <w:szCs w:val="21"/>
        </w:rPr>
        <w:t>兆ドルの経済価値がもたらされ、最大３億</w:t>
      </w:r>
      <w:r w:rsidR="00874D48">
        <w:rPr>
          <w:rFonts w:ascii="ＭＳ ゴシック" w:eastAsia="ＭＳ ゴシック" w:hAnsi="ＭＳ ゴシック"/>
          <w:sz w:val="21"/>
          <w:szCs w:val="21"/>
        </w:rPr>
        <w:t>8000</w:t>
      </w:r>
      <w:r w:rsidRPr="003718E0">
        <w:rPr>
          <w:rFonts w:ascii="ＭＳ ゴシック" w:eastAsia="ＭＳ ゴシック" w:hAnsi="ＭＳ ゴシック"/>
          <w:sz w:val="21"/>
          <w:szCs w:val="21"/>
        </w:rPr>
        <w:t>万人の雇用が創出される可能性が</w:t>
      </w:r>
      <w:r>
        <w:rPr>
          <w:rFonts w:ascii="ＭＳ ゴシック" w:eastAsia="ＭＳ ゴシック" w:hAnsi="ＭＳ ゴシック" w:hint="eastAsia"/>
          <w:sz w:val="21"/>
          <w:szCs w:val="21"/>
        </w:rPr>
        <w:t>あり、</w:t>
      </w:r>
      <w:r w:rsidRPr="00E46BB8">
        <w:rPr>
          <w:rFonts w:ascii="ＭＳ ゴシック" w:eastAsia="ＭＳ ゴシック" w:hAnsi="ＭＳ ゴシック"/>
          <w:sz w:val="21"/>
          <w:szCs w:val="21"/>
        </w:rPr>
        <w:t>エネルギー、都市、農業、保健の４分野で行動を起こすことで達成できるとしている。</w:t>
      </w:r>
    </w:p>
    <w:p w14:paraId="1A666CA2" w14:textId="77777777" w:rsidR="000B3BB3" w:rsidRDefault="000B3BB3" w:rsidP="000B3BB3">
      <w:pPr>
        <w:spacing w:after="0" w:line="240" w:lineRule="auto"/>
        <w:jc w:val="both"/>
        <w:rPr>
          <w:rFonts w:ascii="ＭＳ ゴシック" w:eastAsia="ＭＳ ゴシック" w:hAnsi="ＭＳ ゴシック"/>
          <w:sz w:val="21"/>
          <w:szCs w:val="21"/>
        </w:rPr>
      </w:pPr>
    </w:p>
    <w:p w14:paraId="666249A8" w14:textId="25000F77" w:rsidR="000B3BB3" w:rsidRDefault="00162AC7" w:rsidP="000B3BB3">
      <w:pPr>
        <w:spacing w:after="0" w:line="240" w:lineRule="auto"/>
        <w:jc w:val="both"/>
        <w:rPr>
          <w:rFonts w:ascii="ＭＳ ゴシック" w:eastAsia="ＭＳ ゴシック" w:hAnsi="ＭＳ ゴシック"/>
          <w:sz w:val="21"/>
          <w:szCs w:val="21"/>
        </w:rPr>
      </w:pPr>
      <w:r w:rsidRPr="00FD17D2">
        <w:rPr>
          <w:rFonts w:ascii="ＭＳ ゴシック" w:eastAsia="ＭＳ ゴシック" w:hAnsi="ＭＳ ゴシック"/>
          <w:noProof/>
          <w:sz w:val="21"/>
          <w:szCs w:val="21"/>
        </w:rPr>
        <w:drawing>
          <wp:anchor distT="0" distB="0" distL="114300" distR="114300" simplePos="0" relativeHeight="251665408" behindDoc="0" locked="0" layoutInCell="1" allowOverlap="1" wp14:anchorId="400ACC58" wp14:editId="26477C1D">
            <wp:simplePos x="0" y="0"/>
            <wp:positionH relativeFrom="column">
              <wp:posOffset>3080385</wp:posOffset>
            </wp:positionH>
            <wp:positionV relativeFrom="paragraph">
              <wp:posOffset>291147</wp:posOffset>
            </wp:positionV>
            <wp:extent cx="2823210" cy="2219325"/>
            <wp:effectExtent l="0" t="0" r="0" b="9525"/>
            <wp:wrapSquare wrapText="bothSides"/>
            <wp:docPr id="1758878993"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78993" name="図 1" descr="テキスト&#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3210" cy="2219325"/>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0" layoutInCell="1" allowOverlap="1" wp14:anchorId="13810502" wp14:editId="2BE950D5">
                <wp:simplePos x="0" y="0"/>
                <wp:positionH relativeFrom="column">
                  <wp:posOffset>3035300</wp:posOffset>
                </wp:positionH>
                <wp:positionV relativeFrom="paragraph">
                  <wp:posOffset>2394268</wp:posOffset>
                </wp:positionV>
                <wp:extent cx="2967037" cy="342900"/>
                <wp:effectExtent l="0" t="0" r="0" b="0"/>
                <wp:wrapNone/>
                <wp:docPr id="875990522" name="テキスト ボックス 1"/>
                <wp:cNvGraphicFramePr/>
                <a:graphic xmlns:a="http://schemas.openxmlformats.org/drawingml/2006/main">
                  <a:graphicData uri="http://schemas.microsoft.com/office/word/2010/wordprocessingShape">
                    <wps:wsp>
                      <wps:cNvSpPr txBox="1"/>
                      <wps:spPr>
                        <a:xfrm>
                          <a:off x="0" y="0"/>
                          <a:ext cx="2967037" cy="342900"/>
                        </a:xfrm>
                        <a:prstGeom prst="rect">
                          <a:avLst/>
                        </a:prstGeom>
                        <a:noFill/>
                        <a:ln w="6350">
                          <a:noFill/>
                        </a:ln>
                      </wps:spPr>
                      <wps:txbx>
                        <w:txbxContent>
                          <w:p w14:paraId="504ED37A" w14:textId="5000660D" w:rsidR="000B3BB3" w:rsidRPr="00DF37AD" w:rsidRDefault="000B3BB3" w:rsidP="000B3BB3">
                            <w:pPr>
                              <w:rPr>
                                <w:rFonts w:ascii="UD デジタル 教科書体 NK-B" w:eastAsia="UD デジタル 教科書体 NK-B" w:hAnsi="BIZ UD明朝 Medium"/>
                                <w:sz w:val="20"/>
                                <w:szCs w:val="21"/>
                              </w:rPr>
                            </w:pPr>
                            <w:r w:rsidRPr="00DF37AD">
                              <w:rPr>
                                <w:rFonts w:ascii="UD デジタル 教科書体 NK-B" w:eastAsia="UD デジタル 教科書体 NK-B" w:hAnsi="BIZ UD明朝 Medium" w:hint="eastAsia"/>
                                <w:sz w:val="14"/>
                                <w:szCs w:val="14"/>
                              </w:rPr>
                              <w:t>引用 「</w:t>
                            </w:r>
                            <w:r w:rsidR="00C852AC" w:rsidRPr="00DF37AD">
                              <w:rPr>
                                <w:rFonts w:ascii="UD デジタル 教科書体 NK-B" w:eastAsia="UD デジタル 教科書体 NK-B" w:hAnsi="BIZ UD明朝 Medium" w:hint="eastAsia"/>
                                <w:sz w:val="14"/>
                                <w:szCs w:val="14"/>
                              </w:rPr>
                              <w:t>ＳＤＧｓ</w:t>
                            </w:r>
                            <w:r w:rsidRPr="00DF37AD">
                              <w:rPr>
                                <w:rFonts w:ascii="UD デジタル 教科書体 NK-B" w:eastAsia="UD デジタル 教科書体 NK-B" w:hAnsi="BIZ UD明朝 Medium" w:hint="eastAsia"/>
                                <w:sz w:val="14"/>
                                <w:szCs w:val="14"/>
                              </w:rPr>
                              <w:t>ビジネス」の市場規模｜デロイトトーマツ 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0502" id="_x0000_t202" coordsize="21600,21600" o:spt="202" path="m,l,21600r21600,l21600,xe">
                <v:stroke joinstyle="miter"/>
                <v:path gradientshapeok="t" o:connecttype="rect"/>
              </v:shapetype>
              <v:shape id="テキスト ボックス 1" o:spid="_x0000_s1026" type="#_x0000_t202" style="position:absolute;left:0;text-align:left;margin-left:239pt;margin-top:188.55pt;width:23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" filled="f" stroked="f" strokeweight=".5pt">
                <v:textbox>
                  <w:txbxContent>
                    <w:p w14:paraId="504ED37A" w14:textId="5000660D" w:rsidR="000B3BB3" w:rsidRPr="00DF37AD" w:rsidRDefault="000B3BB3" w:rsidP="000B3BB3">
                      <w:pPr>
                        <w:rPr>
                          <w:rFonts w:ascii="UD デジタル 教科書体 NK-B" w:eastAsia="UD デジタル 教科書体 NK-B" w:hAnsi="BIZ UD明朝 Medium"/>
                          <w:sz w:val="20"/>
                          <w:szCs w:val="21"/>
                        </w:rPr>
                      </w:pPr>
                      <w:r w:rsidRPr="00DF37AD">
                        <w:rPr>
                          <w:rFonts w:ascii="UD デジタル 教科書体 NK-B" w:eastAsia="UD デジタル 教科書体 NK-B" w:hAnsi="BIZ UD明朝 Medium" w:hint="eastAsia"/>
                          <w:sz w:val="14"/>
                          <w:szCs w:val="14"/>
                        </w:rPr>
                        <w:t>引用 「</w:t>
                      </w:r>
                      <w:r w:rsidR="00C852AC" w:rsidRPr="00DF37AD">
                        <w:rPr>
                          <w:rFonts w:ascii="UD デジタル 教科書体 NK-B" w:eastAsia="UD デジタル 教科書体 NK-B" w:hAnsi="BIZ UD明朝 Medium" w:hint="eastAsia"/>
                          <w:sz w:val="14"/>
                          <w:szCs w:val="14"/>
                        </w:rPr>
                        <w:t>ＳＤＧｓ</w:t>
                      </w:r>
                      <w:r w:rsidRPr="00DF37AD">
                        <w:rPr>
                          <w:rFonts w:ascii="UD デジタル 教科書体 NK-B" w:eastAsia="UD デジタル 教科書体 NK-B" w:hAnsi="BIZ UD明朝 Medium" w:hint="eastAsia"/>
                          <w:sz w:val="14"/>
                          <w:szCs w:val="14"/>
                        </w:rPr>
                        <w:t>ビジネス」の市場規模｜デロイトトーマツ グループ</w:t>
                      </w:r>
                    </w:p>
                  </w:txbxContent>
                </v:textbox>
              </v:shape>
            </w:pict>
          </mc:Fallback>
        </mc:AlternateContent>
      </w:r>
      <w:r w:rsidR="00EF0C09">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0" layoutInCell="1" allowOverlap="1" wp14:anchorId="2880CCED" wp14:editId="554EACC9">
                <wp:simplePos x="0" y="0"/>
                <wp:positionH relativeFrom="column">
                  <wp:posOffset>-185737</wp:posOffset>
                </wp:positionH>
                <wp:positionV relativeFrom="paragraph">
                  <wp:posOffset>2389505</wp:posOffset>
                </wp:positionV>
                <wp:extent cx="3214370" cy="342900"/>
                <wp:effectExtent l="0" t="0" r="0" b="0"/>
                <wp:wrapNone/>
                <wp:docPr id="1002439039" name="テキスト ボックス 1"/>
                <wp:cNvGraphicFramePr/>
                <a:graphic xmlns:a="http://schemas.openxmlformats.org/drawingml/2006/main">
                  <a:graphicData uri="http://schemas.microsoft.com/office/word/2010/wordprocessingShape">
                    <wps:wsp>
                      <wps:cNvSpPr txBox="1"/>
                      <wps:spPr>
                        <a:xfrm>
                          <a:off x="0" y="0"/>
                          <a:ext cx="3214370" cy="342900"/>
                        </a:xfrm>
                        <a:prstGeom prst="rect">
                          <a:avLst/>
                        </a:prstGeom>
                        <a:noFill/>
                        <a:ln w="6350">
                          <a:noFill/>
                        </a:ln>
                      </wps:spPr>
                      <wps:txbx>
                        <w:txbxContent>
                          <w:p w14:paraId="433B22FF" w14:textId="591AA474" w:rsidR="000B3BB3" w:rsidRPr="00DF37AD" w:rsidRDefault="000B3BB3" w:rsidP="000B3BB3">
                            <w:pPr>
                              <w:rPr>
                                <w:rFonts w:ascii="UD デジタル 教科書体 NK-B" w:eastAsia="UD デジタル 教科書体 NK-B" w:hAnsi="BIZ UD明朝 Medium"/>
                                <w:sz w:val="10"/>
                                <w:szCs w:val="12"/>
                              </w:rPr>
                            </w:pPr>
                            <w:r w:rsidRPr="00DF37AD">
                              <w:rPr>
                                <w:rFonts w:ascii="UD デジタル 教科書体 NK-B" w:eastAsia="UD デジタル 教科書体 NK-B" w:hAnsi="BIZ UD明朝 Medium" w:hint="eastAsia"/>
                                <w:sz w:val="12"/>
                                <w:szCs w:val="14"/>
                              </w:rPr>
                              <w:t>引用 数字で見る</w:t>
                            </w:r>
                            <w:r w:rsidR="00C852AC" w:rsidRPr="00DF37AD">
                              <w:rPr>
                                <w:rFonts w:ascii="UD デジタル 教科書体 NK-B" w:eastAsia="UD デジタル 教科書体 NK-B" w:hAnsi="BIZ UD明朝 Medium" w:hint="eastAsia"/>
                                <w:sz w:val="12"/>
                                <w:szCs w:val="14"/>
                              </w:rPr>
                              <w:t>ＳＤＧｓ</w:t>
                            </w:r>
                            <w:r w:rsidRPr="00DF37AD">
                              <w:rPr>
                                <w:rFonts w:ascii="UD デジタル 教科書体 NK-B" w:eastAsia="UD デジタル 教科書体 NK-B" w:hAnsi="BIZ UD明朝 Medium" w:hint="eastAsia"/>
                                <w:sz w:val="12"/>
                                <w:szCs w:val="14"/>
                              </w:rPr>
                              <w:t xml:space="preserve">　2030年、市場機会は世界で年12兆ドル｜事業構想 PROJECT DESIGN 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CCED" id="_x0000_s1027" type="#_x0000_t202" style="position:absolute;left:0;text-align:left;margin-left:-14.6pt;margin-top:188.15pt;width:253.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" filled="f" stroked="f" strokeweight=".5pt">
                <v:textbox>
                  <w:txbxContent>
                    <w:p w14:paraId="433B22FF" w14:textId="591AA474" w:rsidR="000B3BB3" w:rsidRPr="00DF37AD" w:rsidRDefault="000B3BB3" w:rsidP="000B3BB3">
                      <w:pPr>
                        <w:rPr>
                          <w:rFonts w:ascii="UD デジタル 教科書体 NK-B" w:eastAsia="UD デジタル 教科書体 NK-B" w:hAnsi="BIZ UD明朝 Medium"/>
                          <w:sz w:val="10"/>
                          <w:szCs w:val="12"/>
                        </w:rPr>
                      </w:pPr>
                      <w:r w:rsidRPr="00DF37AD">
                        <w:rPr>
                          <w:rFonts w:ascii="UD デジタル 教科書体 NK-B" w:eastAsia="UD デジタル 教科書体 NK-B" w:hAnsi="BIZ UD明朝 Medium" w:hint="eastAsia"/>
                          <w:sz w:val="12"/>
                          <w:szCs w:val="14"/>
                        </w:rPr>
                        <w:t>引用 数字で見る</w:t>
                      </w:r>
                      <w:r w:rsidR="00C852AC" w:rsidRPr="00DF37AD">
                        <w:rPr>
                          <w:rFonts w:ascii="UD デジタル 教科書体 NK-B" w:eastAsia="UD デジタル 教科書体 NK-B" w:hAnsi="BIZ UD明朝 Medium" w:hint="eastAsia"/>
                          <w:sz w:val="12"/>
                          <w:szCs w:val="14"/>
                        </w:rPr>
                        <w:t>ＳＤＧｓ</w:t>
                      </w:r>
                      <w:r w:rsidRPr="00DF37AD">
                        <w:rPr>
                          <w:rFonts w:ascii="UD デジタル 教科書体 NK-B" w:eastAsia="UD デジタル 教科書体 NK-B" w:hAnsi="BIZ UD明朝 Medium" w:hint="eastAsia"/>
                          <w:sz w:val="12"/>
                          <w:szCs w:val="14"/>
                        </w:rPr>
                        <w:t xml:space="preserve">　2030年、市場機会は世界で年12兆ドル｜事業構想 PROJECT DESIGN ONLINE</w:t>
                      </w:r>
                    </w:p>
                  </w:txbxContent>
                </v:textbox>
              </v:shape>
            </w:pict>
          </mc:Fallback>
        </mc:AlternateContent>
      </w:r>
      <w:r w:rsidR="000B3BB3" w:rsidRPr="00A84688">
        <w:rPr>
          <w:rFonts w:ascii="ＭＳ ゴシック" w:eastAsia="ＭＳ ゴシック" w:hAnsi="ＭＳ ゴシック"/>
          <w:noProof/>
          <w:sz w:val="21"/>
          <w:szCs w:val="21"/>
        </w:rPr>
        <w:drawing>
          <wp:anchor distT="0" distB="0" distL="114300" distR="114300" simplePos="0" relativeHeight="251664384" behindDoc="0" locked="0" layoutInCell="1" allowOverlap="1" wp14:anchorId="462FC652" wp14:editId="17B3209E">
            <wp:simplePos x="0" y="0"/>
            <wp:positionH relativeFrom="column">
              <wp:posOffset>-635</wp:posOffset>
            </wp:positionH>
            <wp:positionV relativeFrom="paragraph">
              <wp:posOffset>229870</wp:posOffset>
            </wp:positionV>
            <wp:extent cx="2864485" cy="2272030"/>
            <wp:effectExtent l="0" t="0" r="0" b="0"/>
            <wp:wrapSquare wrapText="bothSides"/>
            <wp:docPr id="185587494"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7494" name="図 1" descr="グラフ, 棒グラフ&#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4485" cy="2272030"/>
                    </a:xfrm>
                    <a:prstGeom prst="rect">
                      <a:avLst/>
                    </a:prstGeom>
                  </pic:spPr>
                </pic:pic>
              </a:graphicData>
            </a:graphic>
            <wp14:sizeRelH relativeFrom="margin">
              <wp14:pctWidth>0</wp14:pctWidth>
            </wp14:sizeRelH>
            <wp14:sizeRelV relativeFrom="margin">
              <wp14:pctHeight>0</wp14:pctHeight>
            </wp14:sizeRelV>
          </wp:anchor>
        </w:drawing>
      </w:r>
      <w:r w:rsidR="000B3BB3">
        <w:rPr>
          <w:rFonts w:ascii="ＭＳ ゴシック" w:eastAsia="ＭＳ ゴシック" w:hAnsi="ＭＳ ゴシック" w:hint="eastAsia"/>
          <w:sz w:val="21"/>
          <w:szCs w:val="21"/>
        </w:rPr>
        <w:t>＜参考資料＞</w:t>
      </w:r>
    </w:p>
    <w:p w14:paraId="63B0A4D2" w14:textId="77777777" w:rsidR="000B3BB3" w:rsidRDefault="000B3BB3" w:rsidP="000B3BB3">
      <w:pPr>
        <w:spacing w:after="0" w:line="240" w:lineRule="auto"/>
        <w:jc w:val="both"/>
        <w:rPr>
          <w:rFonts w:ascii="ＭＳ ゴシック" w:eastAsia="ＭＳ ゴシック" w:hAnsi="ＭＳ ゴシック"/>
          <w:sz w:val="21"/>
          <w:szCs w:val="21"/>
        </w:rPr>
      </w:pPr>
    </w:p>
    <w:p w14:paraId="0AAFF09F" w14:textId="77777777" w:rsidR="000B3BB3" w:rsidRDefault="000B3BB3" w:rsidP="000B3BB3">
      <w:pPr>
        <w:spacing w:after="0" w:line="240" w:lineRule="auto"/>
        <w:jc w:val="both"/>
        <w:rPr>
          <w:rFonts w:ascii="ＭＳ ゴシック" w:eastAsia="ＭＳ ゴシック" w:hAnsi="ＭＳ ゴシック"/>
          <w:sz w:val="21"/>
          <w:szCs w:val="21"/>
        </w:rPr>
      </w:pPr>
    </w:p>
    <w:p w14:paraId="1AAEBF8F"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＜アサインメント＞</w:t>
      </w:r>
    </w:p>
    <w:p w14:paraId="3CF7827A"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　企業の役割は何ですか？</w:t>
      </w:r>
    </w:p>
    <w:p w14:paraId="7E555EA1" w14:textId="77777777" w:rsidR="000B3BB3" w:rsidRDefault="000B3BB3" w:rsidP="000B3BB3">
      <w:pPr>
        <w:spacing w:after="0" w:line="240" w:lineRule="auto"/>
        <w:jc w:val="both"/>
        <w:rPr>
          <w:rFonts w:ascii="ＭＳ ゴシック" w:eastAsia="ＭＳ ゴシック" w:hAnsi="ＭＳ ゴシック"/>
          <w:sz w:val="21"/>
          <w:szCs w:val="21"/>
        </w:rPr>
      </w:pPr>
    </w:p>
    <w:p w14:paraId="2C1C3E4D" w14:textId="77777777" w:rsidR="000B3BB3" w:rsidRDefault="000B3BB3" w:rsidP="000B3BB3">
      <w:pPr>
        <w:spacing w:after="0" w:line="240" w:lineRule="auto"/>
        <w:jc w:val="both"/>
        <w:rPr>
          <w:rFonts w:ascii="ＭＳ ゴシック" w:eastAsia="ＭＳ ゴシック" w:hAnsi="ＭＳ ゴシック"/>
          <w:sz w:val="21"/>
          <w:szCs w:val="21"/>
        </w:rPr>
      </w:pPr>
    </w:p>
    <w:p w14:paraId="528ED488" w14:textId="77777777" w:rsidR="000B3BB3" w:rsidRDefault="000B3BB3" w:rsidP="000B3BB3">
      <w:pPr>
        <w:spacing w:after="0" w:line="240" w:lineRule="auto"/>
        <w:jc w:val="both"/>
        <w:rPr>
          <w:rFonts w:ascii="ＭＳ ゴシック" w:eastAsia="ＭＳ ゴシック" w:hAnsi="ＭＳ ゴシック"/>
          <w:sz w:val="21"/>
          <w:szCs w:val="21"/>
        </w:rPr>
      </w:pPr>
    </w:p>
    <w:p w14:paraId="4C7C46F6" w14:textId="5A8BFBDF"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　国連は、なぜ</w:t>
      </w:r>
      <w:r w:rsidR="00C852AC">
        <w:rPr>
          <w:rFonts w:ascii="ＭＳ ゴシック" w:eastAsia="ＭＳ ゴシック" w:hAnsi="ＭＳ ゴシック" w:hint="eastAsia"/>
          <w:sz w:val="21"/>
          <w:szCs w:val="21"/>
        </w:rPr>
        <w:t>ＳＤＧｓ</w:t>
      </w:r>
      <w:r>
        <w:rPr>
          <w:rFonts w:ascii="ＭＳ ゴシック" w:eastAsia="ＭＳ ゴシック" w:hAnsi="ＭＳ ゴシック" w:hint="eastAsia"/>
          <w:sz w:val="21"/>
          <w:szCs w:val="21"/>
        </w:rPr>
        <w:t>を採択したのだろうか？</w:t>
      </w:r>
    </w:p>
    <w:p w14:paraId="56BB383D"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67695313" w14:textId="77777777" w:rsidR="000B3BB3" w:rsidRDefault="000B3BB3" w:rsidP="000B3BB3">
      <w:pPr>
        <w:spacing w:after="0" w:line="240" w:lineRule="auto"/>
        <w:jc w:val="both"/>
        <w:rPr>
          <w:rFonts w:ascii="ＭＳ ゴシック" w:eastAsia="ＭＳ ゴシック" w:hAnsi="ＭＳ ゴシック"/>
          <w:sz w:val="21"/>
          <w:szCs w:val="21"/>
        </w:rPr>
      </w:pPr>
    </w:p>
    <w:p w14:paraId="4EA4F4B7" w14:textId="77777777" w:rsidR="000B3BB3" w:rsidRDefault="000B3BB3" w:rsidP="000B3BB3">
      <w:pPr>
        <w:spacing w:after="0" w:line="240" w:lineRule="auto"/>
        <w:jc w:val="both"/>
        <w:rPr>
          <w:rFonts w:ascii="ＭＳ ゴシック" w:eastAsia="ＭＳ ゴシック" w:hAnsi="ＭＳ ゴシック"/>
          <w:sz w:val="21"/>
          <w:szCs w:val="21"/>
        </w:rPr>
      </w:pPr>
    </w:p>
    <w:p w14:paraId="294CF124" w14:textId="0DF7FEA0"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　知っている企業の</w:t>
      </w:r>
      <w:r w:rsidR="00C852AC">
        <w:rPr>
          <w:rFonts w:ascii="ＭＳ ゴシック" w:eastAsia="ＭＳ ゴシック" w:hAnsi="ＭＳ ゴシック" w:hint="eastAsia"/>
          <w:sz w:val="21"/>
          <w:szCs w:val="21"/>
        </w:rPr>
        <w:t>ＳＤＧｓ</w:t>
      </w:r>
      <w:r>
        <w:rPr>
          <w:rFonts w:ascii="ＭＳ ゴシック" w:eastAsia="ＭＳ ゴシック" w:hAnsi="ＭＳ ゴシック" w:hint="eastAsia"/>
          <w:sz w:val="21"/>
          <w:szCs w:val="21"/>
        </w:rPr>
        <w:t>の取り組みについて調べてみよう。</w:t>
      </w:r>
    </w:p>
    <w:p w14:paraId="07CBB1B2"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2C6CB54F"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617461A7"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48D32839" w14:textId="77777777" w:rsidR="000B3BB3" w:rsidRDefault="000B3BB3" w:rsidP="000B3BB3">
      <w:pPr>
        <w:spacing w:after="0" w:line="240" w:lineRule="auto"/>
        <w:jc w:val="both"/>
        <w:rPr>
          <w:rFonts w:ascii="ＭＳ ゴシック" w:eastAsia="ＭＳ ゴシック" w:hAnsi="ＭＳ ゴシック"/>
          <w:sz w:val="21"/>
          <w:szCs w:val="21"/>
        </w:rPr>
      </w:pPr>
    </w:p>
    <w:p w14:paraId="67BAE367" w14:textId="37C0D626"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　次の</w:t>
      </w:r>
      <w:r w:rsidR="002B0DA5">
        <w:rPr>
          <w:rFonts w:ascii="ＭＳ ゴシック" w:eastAsia="ＭＳ ゴシック" w:hAnsi="ＭＳ ゴシック" w:hint="eastAsia"/>
          <w:sz w:val="21"/>
          <w:szCs w:val="21"/>
        </w:rPr>
        <w:t>Ａ</w:t>
      </w:r>
      <w:r>
        <w:rPr>
          <w:rFonts w:ascii="ＭＳ ゴシック" w:eastAsia="ＭＳ ゴシック" w:hAnsi="ＭＳ ゴシック" w:hint="eastAsia"/>
          <w:sz w:val="21"/>
          <w:szCs w:val="21"/>
        </w:rPr>
        <w:t>社の事例を読み、課題の解決策を考えてみよう。</w:t>
      </w:r>
    </w:p>
    <w:p w14:paraId="07B2D850"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〈課題〉</w:t>
      </w:r>
    </w:p>
    <w:p w14:paraId="73212C22"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岡崎市にあるケーキ屋さん。毎年クリスマスの時期になるとクリスマスケーキの販売をしている。ただ、毎年食品廃棄に悩んでいる。クリスマスケーキの事前予約も実施しているが、当日販売の売り上げが良いのが現実であるため、完全予約制度には踏み切れない。</w:t>
      </w:r>
    </w:p>
    <w:p w14:paraId="5AA70199" w14:textId="77777777" w:rsidR="000B3BB3" w:rsidRDefault="000B3BB3" w:rsidP="000B3BB3">
      <w:pPr>
        <w:spacing w:after="0" w:line="240" w:lineRule="auto"/>
        <w:jc w:val="both"/>
        <w:rPr>
          <w:rFonts w:ascii="ＭＳ ゴシック" w:eastAsia="ＭＳ ゴシック" w:hAnsi="ＭＳ ゴシック"/>
          <w:sz w:val="21"/>
          <w:szCs w:val="21"/>
        </w:rPr>
      </w:pPr>
    </w:p>
    <w:p w14:paraId="53F51E20" w14:textId="77777777"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〈解決策〉</w:t>
      </w:r>
    </w:p>
    <w:p w14:paraId="7D919FC4"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56AB22DB"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7E6500C0" w14:textId="77777777" w:rsidR="000B3BB3" w:rsidRDefault="000B3BB3" w:rsidP="000B3BB3">
      <w:pPr>
        <w:spacing w:after="0" w:line="240" w:lineRule="auto"/>
        <w:jc w:val="both"/>
        <w:rPr>
          <w:rFonts w:ascii="ＭＳ ゴシック" w:eastAsia="ＭＳ ゴシック" w:hAnsi="ＭＳ ゴシック"/>
          <w:i/>
          <w:iCs/>
          <w:sz w:val="21"/>
          <w:szCs w:val="21"/>
        </w:rPr>
      </w:pPr>
    </w:p>
    <w:p w14:paraId="03DAB3C0" w14:textId="77777777" w:rsidR="000B3BB3" w:rsidRPr="009D3D17" w:rsidRDefault="000B3BB3" w:rsidP="000B3BB3">
      <w:pPr>
        <w:spacing w:after="0" w:line="240" w:lineRule="auto"/>
        <w:jc w:val="both"/>
        <w:rPr>
          <w:rFonts w:ascii="ＭＳ ゴシック" w:eastAsia="ＭＳ ゴシック" w:hAnsi="ＭＳ ゴシック"/>
          <w:i/>
          <w:iCs/>
          <w:sz w:val="21"/>
          <w:szCs w:val="21"/>
        </w:rPr>
      </w:pPr>
    </w:p>
    <w:p w14:paraId="782E72BC" w14:textId="77777777" w:rsidR="000B3BB3" w:rsidRDefault="000B3BB3" w:rsidP="000B3BB3">
      <w:pPr>
        <w:spacing w:after="0" w:line="240" w:lineRule="auto"/>
        <w:jc w:val="both"/>
        <w:rPr>
          <w:rFonts w:ascii="ＭＳ ゴシック" w:eastAsia="ＭＳ ゴシック" w:hAnsi="ＭＳ ゴシック"/>
          <w:sz w:val="21"/>
          <w:szCs w:val="21"/>
        </w:rPr>
      </w:pPr>
    </w:p>
    <w:p w14:paraId="28F49A06" w14:textId="77777777" w:rsidR="000B3BB3" w:rsidRDefault="000B3BB3" w:rsidP="000B3BB3">
      <w:pPr>
        <w:spacing w:after="0" w:line="240" w:lineRule="auto"/>
        <w:jc w:val="both"/>
        <w:rPr>
          <w:rFonts w:ascii="ＭＳ ゴシック" w:eastAsia="ＭＳ ゴシック" w:hAnsi="ＭＳ ゴシック"/>
          <w:sz w:val="21"/>
          <w:szCs w:val="21"/>
        </w:rPr>
      </w:pPr>
    </w:p>
    <w:p w14:paraId="4AC5983E" w14:textId="77777777" w:rsidR="000B3BB3" w:rsidRDefault="000B3BB3" w:rsidP="000B3BB3">
      <w:pPr>
        <w:spacing w:after="0" w:line="240" w:lineRule="auto"/>
        <w:jc w:val="both"/>
        <w:rPr>
          <w:rFonts w:ascii="ＭＳ ゴシック" w:eastAsia="ＭＳ ゴシック" w:hAnsi="ＭＳ ゴシック"/>
          <w:sz w:val="21"/>
          <w:szCs w:val="21"/>
        </w:rPr>
      </w:pPr>
    </w:p>
    <w:p w14:paraId="196E67FB" w14:textId="77777777" w:rsidR="000B3BB3" w:rsidRDefault="000B3BB3" w:rsidP="000B3BB3">
      <w:pPr>
        <w:spacing w:after="0" w:line="240" w:lineRule="auto"/>
        <w:jc w:val="both"/>
        <w:rPr>
          <w:rFonts w:ascii="ＭＳ ゴシック" w:eastAsia="ＭＳ ゴシック" w:hAnsi="ＭＳ ゴシック"/>
          <w:sz w:val="21"/>
          <w:szCs w:val="21"/>
        </w:rPr>
      </w:pPr>
    </w:p>
    <w:p w14:paraId="3B97B969" w14:textId="77777777" w:rsidR="000B3BB3" w:rsidRDefault="000B3BB3" w:rsidP="000B3BB3">
      <w:pPr>
        <w:spacing w:after="0" w:line="240" w:lineRule="auto"/>
        <w:jc w:val="both"/>
        <w:rPr>
          <w:rFonts w:ascii="ＭＳ ゴシック" w:eastAsia="ＭＳ ゴシック" w:hAnsi="ＭＳ ゴシック"/>
          <w:sz w:val="21"/>
          <w:szCs w:val="21"/>
        </w:rPr>
      </w:pPr>
    </w:p>
    <w:p w14:paraId="46B0D7F2" w14:textId="77777777" w:rsidR="000B3BB3" w:rsidRDefault="000B3BB3" w:rsidP="000B3BB3">
      <w:pPr>
        <w:spacing w:after="0" w:line="240" w:lineRule="auto"/>
        <w:jc w:val="both"/>
        <w:rPr>
          <w:rFonts w:ascii="ＭＳ ゴシック" w:eastAsia="ＭＳ ゴシック" w:hAnsi="ＭＳ ゴシック"/>
          <w:sz w:val="21"/>
          <w:szCs w:val="21"/>
        </w:rPr>
      </w:pPr>
    </w:p>
    <w:p w14:paraId="095940D9" w14:textId="77777777" w:rsidR="000B3BB3" w:rsidRDefault="000B3BB3" w:rsidP="000B3BB3">
      <w:pPr>
        <w:spacing w:after="0" w:line="240" w:lineRule="auto"/>
        <w:jc w:val="both"/>
        <w:rPr>
          <w:rFonts w:ascii="ＭＳ ゴシック" w:eastAsia="ＭＳ ゴシック" w:hAnsi="ＭＳ ゴシック"/>
          <w:sz w:val="21"/>
          <w:szCs w:val="21"/>
        </w:rPr>
      </w:pPr>
    </w:p>
    <w:p w14:paraId="401987D1" w14:textId="77777777" w:rsidR="000B3BB3" w:rsidRDefault="000B3BB3" w:rsidP="000B3BB3">
      <w:pPr>
        <w:spacing w:after="0" w:line="240" w:lineRule="auto"/>
        <w:jc w:val="both"/>
        <w:rPr>
          <w:rFonts w:ascii="ＭＳ ゴシック" w:eastAsia="ＭＳ ゴシック" w:hAnsi="ＭＳ ゴシック"/>
          <w:sz w:val="21"/>
          <w:szCs w:val="21"/>
        </w:rPr>
      </w:pPr>
    </w:p>
    <w:p w14:paraId="2E7C459A" w14:textId="77777777" w:rsidR="000B3BB3" w:rsidRDefault="000B3BB3" w:rsidP="000B3BB3">
      <w:pPr>
        <w:spacing w:after="0" w:line="240" w:lineRule="auto"/>
        <w:jc w:val="both"/>
        <w:rPr>
          <w:rFonts w:ascii="ＭＳ ゴシック" w:eastAsia="ＭＳ ゴシック" w:hAnsi="ＭＳ ゴシック"/>
          <w:sz w:val="21"/>
          <w:szCs w:val="21"/>
        </w:rPr>
      </w:pPr>
    </w:p>
    <w:p w14:paraId="7086F544" w14:textId="789DB568" w:rsidR="000B3BB3" w:rsidRDefault="000B3BB3" w:rsidP="000B3BB3">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　身の回りの企業について、今後どのような</w:t>
      </w:r>
      <w:r w:rsidR="00C852AC">
        <w:rPr>
          <w:rFonts w:ascii="ＭＳ ゴシック" w:eastAsia="ＭＳ ゴシック" w:hAnsi="ＭＳ ゴシック" w:hint="eastAsia"/>
          <w:sz w:val="21"/>
          <w:szCs w:val="21"/>
        </w:rPr>
        <w:t>ＳＤＧｓ</w:t>
      </w:r>
      <w:r>
        <w:rPr>
          <w:rFonts w:ascii="ＭＳ ゴシック" w:eastAsia="ＭＳ ゴシック" w:hAnsi="ＭＳ ゴシック" w:hint="eastAsia"/>
          <w:sz w:val="21"/>
          <w:szCs w:val="21"/>
        </w:rPr>
        <w:t>な取組を行えばいいか考えてみよう。</w:t>
      </w:r>
    </w:p>
    <w:p w14:paraId="047C271F" w14:textId="77777777" w:rsidR="000B3BB3" w:rsidRDefault="000B3BB3" w:rsidP="000B3BB3">
      <w:pPr>
        <w:spacing w:after="0" w:line="240" w:lineRule="auto"/>
        <w:jc w:val="both"/>
        <w:rPr>
          <w:rFonts w:ascii="ＭＳ ゴシック" w:eastAsia="ＭＳ ゴシック" w:hAnsi="ＭＳ ゴシック"/>
          <w:i/>
          <w:iCs/>
          <w:sz w:val="21"/>
          <w:szCs w:val="21"/>
        </w:rPr>
      </w:pPr>
      <w:r>
        <w:rPr>
          <w:rFonts w:ascii="ＭＳ ゴシック" w:eastAsia="ＭＳ ゴシック" w:hAnsi="ＭＳ ゴシック" w:hint="eastAsia"/>
          <w:sz w:val="21"/>
          <w:szCs w:val="21"/>
        </w:rPr>
        <w:t xml:space="preserve">　</w:t>
      </w:r>
    </w:p>
    <w:p w14:paraId="29F575A7" w14:textId="77777777" w:rsidR="000B3BB3" w:rsidRPr="001267BD" w:rsidRDefault="000B3BB3" w:rsidP="000B3BB3">
      <w:pPr>
        <w:spacing w:after="0" w:line="240" w:lineRule="auto"/>
        <w:jc w:val="both"/>
        <w:rPr>
          <w:rFonts w:ascii="ＭＳ ゴシック" w:eastAsia="ＭＳ ゴシック" w:hAnsi="ＭＳ ゴシック"/>
          <w:i/>
          <w:iCs/>
          <w:sz w:val="21"/>
          <w:szCs w:val="21"/>
        </w:rPr>
      </w:pPr>
    </w:p>
    <w:p w14:paraId="48AF53A5" w14:textId="77777777" w:rsidR="000B3BB3" w:rsidRDefault="000B3BB3" w:rsidP="000B3BB3">
      <w:pPr>
        <w:spacing w:after="0" w:line="240" w:lineRule="auto"/>
        <w:jc w:val="both"/>
        <w:rPr>
          <w:rFonts w:ascii="ＭＳ ゴシック" w:eastAsia="ＭＳ ゴシック" w:hAnsi="ＭＳ ゴシック"/>
          <w:sz w:val="21"/>
          <w:szCs w:val="21"/>
        </w:rPr>
      </w:pPr>
    </w:p>
    <w:p w14:paraId="0928C1D4" w14:textId="77777777" w:rsidR="000B3BB3" w:rsidRDefault="000B3BB3" w:rsidP="000B3BB3">
      <w:pPr>
        <w:spacing w:after="0" w:line="240" w:lineRule="auto"/>
        <w:jc w:val="both"/>
        <w:rPr>
          <w:rFonts w:ascii="ＭＳ ゴシック" w:eastAsia="ＭＳ ゴシック" w:hAnsi="ＭＳ ゴシック"/>
          <w:sz w:val="21"/>
          <w:szCs w:val="21"/>
        </w:rPr>
      </w:pPr>
    </w:p>
    <w:p w14:paraId="7BA0902B" w14:textId="77777777" w:rsidR="000B3BB3" w:rsidRDefault="000B3BB3" w:rsidP="000B3BB3">
      <w:pPr>
        <w:spacing w:after="0" w:line="240" w:lineRule="auto"/>
        <w:jc w:val="both"/>
        <w:rPr>
          <w:rFonts w:ascii="ＭＳ ゴシック" w:eastAsia="ＭＳ ゴシック" w:hAnsi="ＭＳ ゴシック"/>
          <w:sz w:val="21"/>
          <w:szCs w:val="21"/>
        </w:rPr>
      </w:pPr>
    </w:p>
    <w:p w14:paraId="59C7BDA0" w14:textId="77777777" w:rsidR="000B3BB3" w:rsidRDefault="000B3BB3" w:rsidP="000B3BB3">
      <w:pPr>
        <w:spacing w:after="0" w:line="240" w:lineRule="auto"/>
        <w:jc w:val="both"/>
        <w:rPr>
          <w:rFonts w:ascii="ＭＳ ゴシック" w:eastAsia="ＭＳ ゴシック" w:hAnsi="ＭＳ ゴシック"/>
          <w:sz w:val="21"/>
          <w:szCs w:val="21"/>
        </w:rPr>
      </w:pPr>
    </w:p>
    <w:p w14:paraId="5EC294A4" w14:textId="77777777" w:rsidR="000B3BB3" w:rsidRDefault="000B3BB3" w:rsidP="000B3BB3">
      <w:pPr>
        <w:spacing w:after="0" w:line="240" w:lineRule="auto"/>
        <w:jc w:val="both"/>
        <w:rPr>
          <w:rFonts w:ascii="ＭＳ ゴシック" w:eastAsia="ＭＳ ゴシック" w:hAnsi="ＭＳ ゴシック"/>
          <w:sz w:val="21"/>
          <w:szCs w:val="21"/>
        </w:rPr>
      </w:pPr>
    </w:p>
    <w:p w14:paraId="69CD3888" w14:textId="77777777" w:rsidR="000B3BB3" w:rsidRDefault="000B3BB3" w:rsidP="000B3BB3">
      <w:pPr>
        <w:spacing w:after="0" w:line="240" w:lineRule="auto"/>
        <w:jc w:val="both"/>
        <w:rPr>
          <w:rFonts w:ascii="ＭＳ ゴシック" w:eastAsia="ＭＳ ゴシック" w:hAnsi="ＭＳ ゴシック"/>
          <w:sz w:val="21"/>
          <w:szCs w:val="21"/>
        </w:rPr>
      </w:pPr>
    </w:p>
    <w:p w14:paraId="00FEBB43" w14:textId="77777777" w:rsidR="000B3BB3" w:rsidRDefault="000B3BB3" w:rsidP="000B3BB3">
      <w:pPr>
        <w:spacing w:after="0" w:line="240" w:lineRule="auto"/>
        <w:jc w:val="both"/>
        <w:rPr>
          <w:rFonts w:ascii="ＭＳ ゴシック" w:eastAsia="ＭＳ ゴシック" w:hAnsi="ＭＳ ゴシック"/>
          <w:sz w:val="21"/>
          <w:szCs w:val="21"/>
        </w:rPr>
      </w:pPr>
    </w:p>
    <w:p w14:paraId="4762A480" w14:textId="77777777" w:rsidR="000B3BB3" w:rsidRDefault="000B3BB3" w:rsidP="000B3BB3">
      <w:pPr>
        <w:spacing w:after="0" w:line="240" w:lineRule="auto"/>
        <w:jc w:val="both"/>
        <w:rPr>
          <w:rFonts w:ascii="ＭＳ ゴシック" w:eastAsia="ＭＳ ゴシック" w:hAnsi="ＭＳ ゴシック"/>
          <w:sz w:val="21"/>
          <w:szCs w:val="21"/>
        </w:rPr>
      </w:pPr>
    </w:p>
    <w:p w14:paraId="2E4D8DF5" w14:textId="77777777" w:rsidR="000B3BB3" w:rsidRDefault="000B3BB3" w:rsidP="000B3BB3">
      <w:pPr>
        <w:spacing w:after="0" w:line="240" w:lineRule="auto"/>
        <w:jc w:val="both"/>
        <w:rPr>
          <w:rFonts w:ascii="ＭＳ ゴシック" w:eastAsia="ＭＳ ゴシック" w:hAnsi="ＭＳ ゴシック"/>
          <w:sz w:val="21"/>
          <w:szCs w:val="21"/>
        </w:rPr>
      </w:pPr>
    </w:p>
    <w:p w14:paraId="704BAB92" w14:textId="77777777" w:rsidR="000B3BB3" w:rsidRDefault="000B3BB3" w:rsidP="000B3BB3">
      <w:pPr>
        <w:spacing w:after="0" w:line="240" w:lineRule="auto"/>
        <w:jc w:val="both"/>
        <w:rPr>
          <w:rFonts w:ascii="ＭＳ ゴシック" w:eastAsia="ＭＳ ゴシック" w:hAnsi="ＭＳ ゴシック"/>
          <w:sz w:val="21"/>
          <w:szCs w:val="21"/>
        </w:rPr>
      </w:pPr>
    </w:p>
    <w:p w14:paraId="2201E964" w14:textId="77777777" w:rsidR="000B3BB3" w:rsidRDefault="000B3BB3" w:rsidP="000B3BB3">
      <w:pPr>
        <w:spacing w:after="0" w:line="240" w:lineRule="auto"/>
        <w:jc w:val="both"/>
        <w:rPr>
          <w:rFonts w:ascii="ＭＳ ゴシック" w:eastAsia="ＭＳ ゴシック" w:hAnsi="ＭＳ ゴシック"/>
          <w:sz w:val="21"/>
          <w:szCs w:val="21"/>
        </w:rPr>
      </w:pPr>
    </w:p>
    <w:p w14:paraId="3E6363CA" w14:textId="77777777" w:rsidR="000B3BB3" w:rsidRDefault="000B3BB3" w:rsidP="000B3BB3">
      <w:pPr>
        <w:spacing w:after="0" w:line="240" w:lineRule="auto"/>
        <w:jc w:val="both"/>
        <w:rPr>
          <w:rFonts w:ascii="ＭＳ ゴシック" w:eastAsia="ＭＳ ゴシック" w:hAnsi="ＭＳ ゴシック"/>
          <w:sz w:val="21"/>
          <w:szCs w:val="21"/>
        </w:rPr>
      </w:pPr>
    </w:p>
    <w:p w14:paraId="05F81AA5" w14:textId="77777777" w:rsidR="000B3BB3" w:rsidRDefault="000B3BB3" w:rsidP="000B3BB3">
      <w:pPr>
        <w:spacing w:after="0" w:line="240" w:lineRule="auto"/>
        <w:jc w:val="both"/>
        <w:rPr>
          <w:rFonts w:ascii="ＭＳ ゴシック" w:eastAsia="ＭＳ ゴシック" w:hAnsi="ＭＳ ゴシック"/>
          <w:sz w:val="21"/>
          <w:szCs w:val="21"/>
        </w:rPr>
      </w:pPr>
    </w:p>
    <w:p w14:paraId="1A22F2C0" w14:textId="77777777" w:rsidR="000B3BB3" w:rsidRDefault="000B3BB3" w:rsidP="000B3BB3">
      <w:pPr>
        <w:spacing w:after="0" w:line="240" w:lineRule="auto"/>
        <w:jc w:val="both"/>
        <w:rPr>
          <w:rFonts w:ascii="ＭＳ ゴシック" w:eastAsia="ＭＳ ゴシック" w:hAnsi="ＭＳ ゴシック"/>
          <w:sz w:val="21"/>
          <w:szCs w:val="21"/>
        </w:rPr>
      </w:pPr>
    </w:p>
    <w:p w14:paraId="581DC98C" w14:textId="16511BA7" w:rsidR="00494096" w:rsidRPr="000B3BB3" w:rsidRDefault="000B3BB3" w:rsidP="000B3BB3">
      <w:pPr>
        <w:spacing w:after="0" w:line="240" w:lineRule="auto"/>
        <w:ind w:leftChars="1500" w:left="3300"/>
        <w:jc w:val="both"/>
        <w:rPr>
          <w:rFonts w:ascii="ＭＳ ゴシック" w:eastAsia="ＭＳ ゴシック" w:hAnsi="ＭＳ ゴシック"/>
          <w:sz w:val="21"/>
          <w:szCs w:val="21"/>
          <w:u w:val="single"/>
        </w:rPr>
      </w:pPr>
      <w:r w:rsidRPr="00B62B19">
        <w:rPr>
          <w:rFonts w:ascii="ＭＳ ゴシック" w:eastAsia="ＭＳ ゴシック" w:hAnsi="ＭＳ ゴシック" w:hint="eastAsia"/>
          <w:sz w:val="21"/>
          <w:szCs w:val="21"/>
          <w:u w:val="single"/>
        </w:rPr>
        <w:t>年　　　組　　　　番　氏名</w:t>
      </w:r>
      <w:r>
        <w:rPr>
          <w:rFonts w:ascii="ＭＳ ゴシック" w:eastAsia="ＭＳ ゴシック" w:hAnsi="ＭＳ ゴシック" w:hint="eastAsia"/>
          <w:sz w:val="21"/>
          <w:szCs w:val="21"/>
          <w:u w:val="single"/>
        </w:rPr>
        <w:t xml:space="preserve">　　　　　　　　　　　　　　</w:t>
      </w:r>
    </w:p>
    <w:p w14:paraId="42FEC86E" w14:textId="259B8CE0" w:rsidR="00551932" w:rsidRPr="00044C61" w:rsidRDefault="0089426F" w:rsidP="009C33A7">
      <w:pPr>
        <w:spacing w:after="0" w:line="240" w:lineRule="auto"/>
        <w:jc w:val="both"/>
        <w:rPr>
          <w:rFonts w:ascii="ＭＳ ゴシック" w:eastAsia="ＭＳ ゴシック" w:hAnsi="ＭＳ ゴシック"/>
          <w:color w:val="FF0000"/>
          <w:szCs w:val="22"/>
        </w:rPr>
      </w:pPr>
      <w:r>
        <w:rPr>
          <w:rFonts w:ascii="ＭＳ ゴシック" w:eastAsia="ＭＳ ゴシック" w:hAnsi="ＭＳ ゴシック" w:hint="eastAsia"/>
          <w:color w:val="FF0000"/>
          <w:szCs w:val="22"/>
        </w:rPr>
        <w:lastRenderedPageBreak/>
        <w:t>これより</w:t>
      </w:r>
      <w:r w:rsidR="00551932" w:rsidRPr="00044C61">
        <w:rPr>
          <w:rFonts w:ascii="ＭＳ ゴシック" w:eastAsia="ＭＳ ゴシック" w:hAnsi="ＭＳ ゴシック" w:hint="eastAsia"/>
          <w:color w:val="FF0000"/>
          <w:szCs w:val="22"/>
        </w:rPr>
        <w:t>教師用参考資料</w:t>
      </w:r>
    </w:p>
    <w:p w14:paraId="699B303C" w14:textId="77777777" w:rsidR="00551932" w:rsidRDefault="00551932" w:rsidP="009C33A7">
      <w:pPr>
        <w:spacing w:after="0" w:line="240" w:lineRule="auto"/>
        <w:jc w:val="both"/>
        <w:rPr>
          <w:rFonts w:ascii="ＭＳ ゴシック" w:eastAsia="ＭＳ ゴシック" w:hAnsi="ＭＳ ゴシック"/>
          <w:szCs w:val="22"/>
        </w:rPr>
      </w:pPr>
    </w:p>
    <w:p w14:paraId="795A621F" w14:textId="61DBBFA2" w:rsidR="00912A01" w:rsidRDefault="00912A01" w:rsidP="009C33A7">
      <w:pPr>
        <w:spacing w:after="0" w:line="240" w:lineRule="auto"/>
        <w:jc w:val="both"/>
        <w:rPr>
          <w:rFonts w:ascii="ＭＳ ゴシック" w:eastAsia="ＭＳ ゴシック" w:hAnsi="ＭＳ ゴシック"/>
          <w:szCs w:val="22"/>
        </w:rPr>
      </w:pPr>
      <w:r w:rsidRPr="00A40543">
        <w:rPr>
          <w:rFonts w:ascii="ＭＳ ゴシック" w:eastAsia="ＭＳ ゴシック" w:hAnsi="ＭＳ ゴシック" w:hint="eastAsia"/>
          <w:szCs w:val="22"/>
        </w:rPr>
        <w:t>【</w:t>
      </w:r>
      <w:r w:rsidR="00C852AC">
        <w:rPr>
          <w:rFonts w:ascii="ＭＳ ゴシック" w:eastAsia="ＭＳ ゴシック" w:hAnsi="ＭＳ ゴシック" w:hint="eastAsia"/>
          <w:szCs w:val="22"/>
        </w:rPr>
        <w:t>ＳＤＧｓ</w:t>
      </w:r>
      <w:r w:rsidRPr="00A40543">
        <w:rPr>
          <w:rFonts w:ascii="ＭＳ ゴシック" w:eastAsia="ＭＳ ゴシック" w:hAnsi="ＭＳ ゴシック" w:hint="eastAsia"/>
          <w:szCs w:val="22"/>
        </w:rPr>
        <w:t>とマーケティング】</w:t>
      </w:r>
      <w:r w:rsidR="009C33A7">
        <w:rPr>
          <w:rFonts w:ascii="ＭＳ ゴシック" w:eastAsia="ＭＳ ゴシック" w:hAnsi="ＭＳ ゴシック" w:hint="eastAsia"/>
          <w:szCs w:val="22"/>
        </w:rPr>
        <w:t xml:space="preserve">　</w:t>
      </w:r>
      <w:r w:rsidR="000D651B">
        <w:rPr>
          <w:rFonts w:ascii="ＭＳ ゴシック" w:eastAsia="ＭＳ ゴシック" w:hAnsi="ＭＳ ゴシック" w:hint="eastAsia"/>
          <w:szCs w:val="22"/>
        </w:rPr>
        <w:t>テーマ：</w:t>
      </w:r>
      <w:r w:rsidR="004D3413">
        <w:rPr>
          <w:rFonts w:ascii="ＭＳ ゴシック" w:eastAsia="ＭＳ ゴシック" w:hAnsi="ＭＳ ゴシック" w:hint="eastAsia"/>
          <w:szCs w:val="22"/>
        </w:rPr>
        <w:t>「</w:t>
      </w:r>
      <w:r w:rsidR="000D651B">
        <w:rPr>
          <w:rFonts w:ascii="ＭＳ ゴシック" w:eastAsia="ＭＳ ゴシック" w:hAnsi="ＭＳ ゴシック" w:hint="eastAsia"/>
          <w:szCs w:val="22"/>
        </w:rPr>
        <w:t>顧客と企業、社会と企業</w:t>
      </w:r>
      <w:r w:rsidR="004D3413">
        <w:rPr>
          <w:rFonts w:ascii="ＭＳ ゴシック" w:eastAsia="ＭＳ ゴシック" w:hAnsi="ＭＳ ゴシック" w:hint="eastAsia"/>
          <w:szCs w:val="22"/>
        </w:rPr>
        <w:t>」</w:t>
      </w:r>
    </w:p>
    <w:p w14:paraId="2A06E766" w14:textId="77777777" w:rsidR="00CF7097" w:rsidRDefault="00CF7097" w:rsidP="009C33A7">
      <w:pPr>
        <w:spacing w:after="0" w:line="240" w:lineRule="auto"/>
        <w:jc w:val="both"/>
        <w:rPr>
          <w:rFonts w:ascii="ＭＳ ゴシック" w:eastAsia="ＭＳ ゴシック" w:hAnsi="ＭＳ ゴシック"/>
          <w:szCs w:val="22"/>
        </w:rPr>
      </w:pPr>
    </w:p>
    <w:p w14:paraId="25B00306" w14:textId="7EA45FFB" w:rsidR="009539F6" w:rsidRPr="00755B7D" w:rsidRDefault="00CF7097" w:rsidP="00912A01">
      <w:pPr>
        <w:spacing w:after="0" w:line="240" w:lineRule="auto"/>
        <w:jc w:val="both"/>
        <w:rPr>
          <w:rFonts w:ascii="ＭＳ ゴシック" w:eastAsia="ＭＳ ゴシック" w:hAnsi="ＭＳ ゴシック"/>
          <w:sz w:val="21"/>
          <w:szCs w:val="21"/>
        </w:rPr>
      </w:pPr>
      <w:r w:rsidRPr="00755B7D">
        <w:rPr>
          <w:rFonts w:ascii="ＭＳ ゴシック" w:eastAsia="ＭＳ ゴシック" w:hAnsi="ＭＳ ゴシック" w:hint="eastAsia"/>
          <w:sz w:val="21"/>
          <w:szCs w:val="21"/>
        </w:rPr>
        <w:t>＜基礎学習＞</w:t>
      </w:r>
    </w:p>
    <w:p w14:paraId="72B5D523" w14:textId="640979BE" w:rsidR="003527F6" w:rsidRDefault="00714BD7"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　マーケティングの歴史的発展</w:t>
      </w:r>
      <w:r w:rsidR="00BE75CE">
        <w:rPr>
          <w:rFonts w:ascii="ＭＳ ゴシック" w:eastAsia="ＭＳ ゴシック" w:hAnsi="ＭＳ ゴシック" w:hint="eastAsia"/>
          <w:sz w:val="21"/>
          <w:szCs w:val="21"/>
        </w:rPr>
        <w:t>から企業と顧客の関係性について</w:t>
      </w:r>
      <w:r w:rsidR="003527F6">
        <w:rPr>
          <w:rFonts w:ascii="ＭＳ ゴシック" w:eastAsia="ＭＳ ゴシック" w:hAnsi="ＭＳ ゴシック" w:hint="eastAsia"/>
          <w:sz w:val="21"/>
          <w:szCs w:val="21"/>
        </w:rPr>
        <w:t>キーワードを記入しよう。</w:t>
      </w:r>
    </w:p>
    <w:p w14:paraId="2530EB9B" w14:textId="3D9B96AB" w:rsidR="00912A01" w:rsidRDefault="003527F6" w:rsidP="003527F6">
      <w:pPr>
        <w:spacing w:after="0" w:line="240" w:lineRule="auto"/>
        <w:ind w:firstLineChars="100" w:firstLine="21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※教科書やインターネットを参考にしよう</w:t>
      </w:r>
      <w:r w:rsidR="00973AB3">
        <w:rPr>
          <w:rFonts w:ascii="ＭＳ ゴシック" w:eastAsia="ＭＳ ゴシック" w:hAnsi="ＭＳ ゴシック" w:hint="eastAsia"/>
          <w:sz w:val="21"/>
          <w:szCs w:val="21"/>
        </w:rPr>
        <w:t>。</w:t>
      </w:r>
    </w:p>
    <w:tbl>
      <w:tblPr>
        <w:tblStyle w:val="aa"/>
        <w:tblW w:w="0" w:type="auto"/>
        <w:tblLook w:val="04A0" w:firstRow="1" w:lastRow="0" w:firstColumn="1" w:lastColumn="0" w:noHBand="0" w:noVBand="1"/>
      </w:tblPr>
      <w:tblGrid>
        <w:gridCol w:w="3020"/>
        <w:gridCol w:w="3212"/>
        <w:gridCol w:w="2828"/>
      </w:tblGrid>
      <w:tr w:rsidR="00411316" w14:paraId="79985B70" w14:textId="77777777" w:rsidTr="0037286C">
        <w:trPr>
          <w:trHeight w:val="358"/>
        </w:trPr>
        <w:tc>
          <w:tcPr>
            <w:tcW w:w="3020" w:type="dxa"/>
          </w:tcPr>
          <w:p w14:paraId="5A462324" w14:textId="77777777" w:rsidR="003527F6" w:rsidRDefault="00411316" w:rsidP="00BE75C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生産志向</w:t>
            </w:r>
          </w:p>
          <w:p w14:paraId="7714E695" w14:textId="6640AD52" w:rsidR="00411316" w:rsidRDefault="003527F6" w:rsidP="00BE75C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「作れば売れる」</w:t>
            </w:r>
          </w:p>
        </w:tc>
        <w:tc>
          <w:tcPr>
            <w:tcW w:w="3212" w:type="dxa"/>
          </w:tcPr>
          <w:p w14:paraId="0956E94C" w14:textId="77777777" w:rsidR="00411316" w:rsidRDefault="00411316" w:rsidP="00BE75C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製品志向</w:t>
            </w:r>
          </w:p>
          <w:p w14:paraId="77DECC73" w14:textId="20CE9AAF" w:rsidR="003527F6" w:rsidRDefault="003527F6" w:rsidP="00BE75C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「良いものを作れば売れる」</w:t>
            </w:r>
          </w:p>
        </w:tc>
        <w:tc>
          <w:tcPr>
            <w:tcW w:w="2828" w:type="dxa"/>
          </w:tcPr>
          <w:p w14:paraId="18C27A5B" w14:textId="77777777" w:rsidR="00411316" w:rsidRDefault="00411316" w:rsidP="00BE75C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販売志向</w:t>
            </w:r>
          </w:p>
          <w:p w14:paraId="39564E64" w14:textId="50A39FF1" w:rsidR="003527F6" w:rsidRDefault="003527F6" w:rsidP="00BE75C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「作ったものを売り切る」</w:t>
            </w:r>
          </w:p>
        </w:tc>
      </w:tr>
      <w:tr w:rsidR="00411316" w14:paraId="3FC58A01" w14:textId="77777777" w:rsidTr="00044C61">
        <w:trPr>
          <w:trHeight w:val="1136"/>
        </w:trPr>
        <w:tc>
          <w:tcPr>
            <w:tcW w:w="3020" w:type="dxa"/>
          </w:tcPr>
          <w:p w14:paraId="4645ADE5"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３種の神器</w:t>
            </w:r>
          </w:p>
          <w:p w14:paraId="64F8C096" w14:textId="6DCB404E"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規模の経済</w:t>
            </w:r>
          </w:p>
        </w:tc>
        <w:tc>
          <w:tcPr>
            <w:tcW w:w="3212" w:type="dxa"/>
          </w:tcPr>
          <w:p w14:paraId="6AD8E17A" w14:textId="08301D3E"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3C</w:t>
            </w:r>
            <w:r w:rsidR="003527F6" w:rsidRPr="0037286C">
              <w:rPr>
                <w:rFonts w:ascii="ＭＳ ゴシック" w:eastAsia="ＭＳ ゴシック" w:hAnsi="ＭＳ ゴシック" w:hint="eastAsia"/>
                <w:i/>
                <w:iCs/>
                <w:color w:val="FF0000"/>
                <w:sz w:val="21"/>
                <w:szCs w:val="21"/>
              </w:rPr>
              <w:t>（カラーテレビ、自動車、</w:t>
            </w:r>
          </w:p>
          <w:p w14:paraId="4E9FBDA2" w14:textId="3464D4BB" w:rsidR="003527F6" w:rsidRPr="0037286C" w:rsidRDefault="003527F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クーラー）</w:t>
            </w:r>
          </w:p>
          <w:p w14:paraId="36012B43" w14:textId="3E7EB088"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シーズ志向</w:t>
            </w:r>
          </w:p>
        </w:tc>
        <w:tc>
          <w:tcPr>
            <w:tcW w:w="2828" w:type="dxa"/>
          </w:tcPr>
          <w:p w14:paraId="54D4CD1C"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コンシューマーリズム</w:t>
            </w:r>
          </w:p>
          <w:p w14:paraId="65E56AFA" w14:textId="42414FD4" w:rsidR="003527F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クーリング・オフ制度</w:t>
            </w:r>
          </w:p>
        </w:tc>
      </w:tr>
      <w:tr w:rsidR="00411316" w14:paraId="166FA12F" w14:textId="77777777" w:rsidTr="0037286C">
        <w:trPr>
          <w:gridAfter w:val="1"/>
          <w:wAfter w:w="2828" w:type="dxa"/>
          <w:trHeight w:val="345"/>
        </w:trPr>
        <w:tc>
          <w:tcPr>
            <w:tcW w:w="3020" w:type="dxa"/>
          </w:tcPr>
          <w:p w14:paraId="6BDBFD2F" w14:textId="77777777" w:rsidR="00411316" w:rsidRDefault="00411316" w:rsidP="0041131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消費者志向</w:t>
            </w:r>
          </w:p>
          <w:p w14:paraId="71159D0B" w14:textId="71A63143" w:rsidR="003527F6" w:rsidRDefault="003527F6" w:rsidP="0041131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「欲しいものを作って売れるようにする」</w:t>
            </w:r>
          </w:p>
        </w:tc>
        <w:tc>
          <w:tcPr>
            <w:tcW w:w="3212" w:type="dxa"/>
          </w:tcPr>
          <w:p w14:paraId="561C757D" w14:textId="77777777" w:rsidR="00411316" w:rsidRDefault="00411316" w:rsidP="0041131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社会志向</w:t>
            </w:r>
          </w:p>
          <w:p w14:paraId="6536AC46" w14:textId="577CFC5B" w:rsidR="003527F6" w:rsidRDefault="003527F6" w:rsidP="0037286C">
            <w:pPr>
              <w:rPr>
                <w:rFonts w:ascii="ＭＳ ゴシック" w:eastAsia="ＭＳ ゴシック" w:hAnsi="ＭＳ ゴシック"/>
                <w:sz w:val="21"/>
                <w:szCs w:val="21"/>
              </w:rPr>
            </w:pPr>
            <w:r>
              <w:rPr>
                <w:rFonts w:ascii="ＭＳ ゴシック" w:eastAsia="ＭＳ ゴシック" w:hAnsi="ＭＳ ゴシック" w:hint="eastAsia"/>
                <w:sz w:val="21"/>
                <w:szCs w:val="21"/>
              </w:rPr>
              <w:t>「ソーシャルマーケティング」</w:t>
            </w:r>
          </w:p>
        </w:tc>
      </w:tr>
      <w:tr w:rsidR="00411316" w14:paraId="6C71EE9B" w14:textId="77777777" w:rsidTr="0037286C">
        <w:trPr>
          <w:gridAfter w:val="1"/>
          <w:wAfter w:w="2828" w:type="dxa"/>
          <w:trHeight w:val="1419"/>
        </w:trPr>
        <w:tc>
          <w:tcPr>
            <w:tcW w:w="3020" w:type="dxa"/>
          </w:tcPr>
          <w:p w14:paraId="13C568FF"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消費者ニーズ</w:t>
            </w:r>
          </w:p>
          <w:p w14:paraId="7AAF64C1"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顧客満足</w:t>
            </w:r>
          </w:p>
          <w:p w14:paraId="0E081905"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リピーター</w:t>
            </w:r>
          </w:p>
          <w:p w14:paraId="538747D6" w14:textId="47E06D64"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顧客創造</w:t>
            </w:r>
          </w:p>
        </w:tc>
        <w:tc>
          <w:tcPr>
            <w:tcW w:w="3212" w:type="dxa"/>
          </w:tcPr>
          <w:p w14:paraId="09AACA62"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寄附付き商品</w:t>
            </w:r>
          </w:p>
          <w:p w14:paraId="150FDCCE" w14:textId="77777777" w:rsidR="00411316" w:rsidRPr="0037286C" w:rsidRDefault="00411316" w:rsidP="00912A01">
            <w:pPr>
              <w:jc w:val="both"/>
              <w:rPr>
                <w:rFonts w:ascii="ＭＳ ゴシック" w:eastAsia="ＭＳ ゴシック" w:hAnsi="ＭＳ ゴシック"/>
                <w:i/>
                <w:iCs/>
                <w:color w:val="FF0000"/>
                <w:sz w:val="21"/>
                <w:szCs w:val="21"/>
              </w:rPr>
            </w:pPr>
            <w:r w:rsidRPr="0037286C">
              <w:rPr>
                <w:rFonts w:ascii="ＭＳ ゴシック" w:eastAsia="ＭＳ ゴシック" w:hAnsi="ＭＳ ゴシック" w:hint="eastAsia"/>
                <w:i/>
                <w:iCs/>
                <w:color w:val="FF0000"/>
                <w:sz w:val="21"/>
                <w:szCs w:val="21"/>
              </w:rPr>
              <w:t>アップサイクル</w:t>
            </w:r>
          </w:p>
          <w:p w14:paraId="07DBCCB0" w14:textId="211E6ABC" w:rsidR="00411316" w:rsidRPr="0037286C" w:rsidRDefault="00411316" w:rsidP="00912A01">
            <w:pPr>
              <w:jc w:val="both"/>
              <w:rPr>
                <w:rFonts w:ascii="ＭＳ ゴシック" w:eastAsia="ＭＳ ゴシック" w:hAnsi="ＭＳ ゴシック"/>
                <w:i/>
                <w:iCs/>
                <w:color w:val="FF0000"/>
                <w:sz w:val="21"/>
                <w:szCs w:val="21"/>
              </w:rPr>
            </w:pPr>
          </w:p>
        </w:tc>
      </w:tr>
    </w:tbl>
    <w:p w14:paraId="2E32BDAD" w14:textId="77777777" w:rsidR="00A17F59" w:rsidRDefault="00A17F59" w:rsidP="00912A01">
      <w:pPr>
        <w:spacing w:after="0" w:line="240" w:lineRule="auto"/>
        <w:jc w:val="both"/>
        <w:rPr>
          <w:rFonts w:ascii="ＭＳ ゴシック" w:eastAsia="ＭＳ ゴシック" w:hAnsi="ＭＳ ゴシック"/>
          <w:sz w:val="21"/>
          <w:szCs w:val="21"/>
        </w:rPr>
      </w:pPr>
    </w:p>
    <w:p w14:paraId="5BF76459" w14:textId="20966EBB" w:rsidR="000D53E3" w:rsidRDefault="008E7B93"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203566">
        <w:rPr>
          <w:rFonts w:ascii="ＭＳ ゴシック" w:eastAsia="ＭＳ ゴシック" w:hAnsi="ＭＳ ゴシック" w:hint="eastAsia"/>
          <w:sz w:val="21"/>
          <w:szCs w:val="21"/>
        </w:rPr>
        <w:t xml:space="preserve">　</w:t>
      </w:r>
      <w:r w:rsidR="00AD518E">
        <w:rPr>
          <w:rFonts w:ascii="ＭＳ ゴシック" w:eastAsia="ＭＳ ゴシック" w:hAnsi="ＭＳ ゴシック" w:hint="eastAsia"/>
          <w:sz w:val="21"/>
          <w:szCs w:val="21"/>
        </w:rPr>
        <w:t>「</w:t>
      </w:r>
      <w:r w:rsidR="00203566">
        <w:rPr>
          <w:rFonts w:ascii="ＭＳ ゴシック" w:eastAsia="ＭＳ ゴシック" w:hAnsi="ＭＳ ゴシック" w:hint="eastAsia"/>
          <w:sz w:val="21"/>
          <w:szCs w:val="21"/>
        </w:rPr>
        <w:t>顧客</w:t>
      </w:r>
      <w:r w:rsidR="00CF433B">
        <w:rPr>
          <w:rFonts w:ascii="ＭＳ ゴシック" w:eastAsia="ＭＳ ゴシック" w:hAnsi="ＭＳ ゴシック" w:hint="eastAsia"/>
          <w:sz w:val="21"/>
          <w:szCs w:val="21"/>
        </w:rPr>
        <w:t>創造」と「</w:t>
      </w:r>
      <w:r w:rsidR="009C33A7">
        <w:rPr>
          <w:rFonts w:ascii="ＭＳ ゴシック" w:eastAsia="ＭＳ ゴシック" w:hAnsi="ＭＳ ゴシック" w:hint="eastAsia"/>
          <w:sz w:val="21"/>
          <w:szCs w:val="21"/>
        </w:rPr>
        <w:t>顧客満足</w:t>
      </w:r>
      <w:r w:rsidR="00CF433B">
        <w:rPr>
          <w:rFonts w:ascii="ＭＳ ゴシック" w:eastAsia="ＭＳ ゴシック" w:hAnsi="ＭＳ ゴシック" w:hint="eastAsia"/>
          <w:sz w:val="21"/>
          <w:szCs w:val="21"/>
        </w:rPr>
        <w:t>」についてまとめよう。</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C33A7" w14:paraId="52CCBAE6" w14:textId="77777777" w:rsidTr="009C33A7">
        <w:trPr>
          <w:trHeight w:val="1418"/>
        </w:trPr>
        <w:tc>
          <w:tcPr>
            <w:tcW w:w="4530" w:type="dxa"/>
          </w:tcPr>
          <w:p w14:paraId="02E675EF" w14:textId="77777777" w:rsidR="009C33A7" w:rsidRPr="009C33A7" w:rsidRDefault="009C33A7" w:rsidP="00912A01">
            <w:pPr>
              <w:jc w:val="both"/>
              <w:rPr>
                <w:rFonts w:ascii="ＭＳ ゴシック" w:eastAsia="ＭＳ ゴシック" w:hAnsi="ＭＳ ゴシック"/>
                <w:sz w:val="21"/>
                <w:szCs w:val="21"/>
                <w:u w:val="single"/>
              </w:rPr>
            </w:pPr>
            <w:r w:rsidRPr="009C33A7">
              <w:rPr>
                <w:rFonts w:ascii="ＭＳ ゴシック" w:eastAsia="ＭＳ ゴシック" w:hAnsi="ＭＳ ゴシック" w:hint="eastAsia"/>
                <w:sz w:val="21"/>
                <w:szCs w:val="21"/>
                <w:u w:val="single"/>
              </w:rPr>
              <w:t>「顧客の創造」</w:t>
            </w:r>
          </w:p>
          <w:p w14:paraId="64AD758E" w14:textId="77777777" w:rsidR="009C33A7" w:rsidRPr="00973AB3" w:rsidRDefault="009C33A7" w:rsidP="00912A01">
            <w:pPr>
              <w:jc w:val="both"/>
              <w:rPr>
                <w:rFonts w:ascii="ＭＳ ゴシック" w:eastAsia="ＭＳ ゴシック" w:hAnsi="ＭＳ ゴシック"/>
                <w:i/>
                <w:iCs/>
                <w:color w:val="FF0000"/>
                <w:sz w:val="21"/>
                <w:szCs w:val="21"/>
              </w:rPr>
            </w:pPr>
            <w:r w:rsidRPr="00973AB3">
              <w:rPr>
                <w:rFonts w:ascii="ＭＳ ゴシック" w:eastAsia="ＭＳ ゴシック" w:hAnsi="ＭＳ ゴシック" w:hint="eastAsia"/>
                <w:i/>
                <w:iCs/>
                <w:color w:val="FF0000"/>
                <w:sz w:val="21"/>
                <w:szCs w:val="21"/>
              </w:rPr>
              <w:t>顧客の集合体としての市場を創り出すこと</w:t>
            </w:r>
          </w:p>
          <w:p w14:paraId="26BA9F8E" w14:textId="0E86B094" w:rsidR="009C33A7" w:rsidRDefault="009C33A7" w:rsidP="00912A01">
            <w:pPr>
              <w:jc w:val="both"/>
              <w:rPr>
                <w:rFonts w:ascii="ＭＳ ゴシック" w:eastAsia="ＭＳ ゴシック" w:hAnsi="ＭＳ ゴシック"/>
                <w:sz w:val="21"/>
                <w:szCs w:val="21"/>
              </w:rPr>
            </w:pPr>
            <w:r w:rsidRPr="00973AB3">
              <w:rPr>
                <w:rFonts w:ascii="ＭＳ ゴシック" w:eastAsia="ＭＳ ゴシック" w:hAnsi="ＭＳ ゴシック" w:hint="eastAsia"/>
                <w:i/>
                <w:iCs/>
                <w:color w:val="FF0000"/>
                <w:sz w:val="21"/>
                <w:szCs w:val="21"/>
              </w:rPr>
              <w:t>企業がマーケティングで顧客を生み出すこと</w:t>
            </w:r>
          </w:p>
        </w:tc>
        <w:tc>
          <w:tcPr>
            <w:tcW w:w="4530" w:type="dxa"/>
          </w:tcPr>
          <w:p w14:paraId="709270CD" w14:textId="77777777" w:rsidR="009C33A7" w:rsidRPr="009C33A7" w:rsidRDefault="009C33A7" w:rsidP="00912A01">
            <w:pPr>
              <w:jc w:val="both"/>
              <w:rPr>
                <w:rFonts w:ascii="ＭＳ ゴシック" w:eastAsia="ＭＳ ゴシック" w:hAnsi="ＭＳ ゴシック"/>
                <w:sz w:val="21"/>
                <w:szCs w:val="21"/>
                <w:u w:val="single"/>
              </w:rPr>
            </w:pPr>
            <w:r w:rsidRPr="009C33A7">
              <w:rPr>
                <w:rFonts w:ascii="ＭＳ ゴシック" w:eastAsia="ＭＳ ゴシック" w:hAnsi="ＭＳ ゴシック" w:hint="eastAsia"/>
                <w:sz w:val="21"/>
                <w:szCs w:val="21"/>
                <w:u w:val="single"/>
              </w:rPr>
              <w:t>「顧客満足」</w:t>
            </w:r>
          </w:p>
          <w:p w14:paraId="6087BF8F" w14:textId="14EFFABC" w:rsidR="009C33A7" w:rsidRPr="003C5FFF" w:rsidRDefault="009C33A7" w:rsidP="00912A01">
            <w:pPr>
              <w:jc w:val="both"/>
              <w:rPr>
                <w:rFonts w:ascii="ＭＳ ゴシック" w:eastAsia="ＭＳ ゴシック" w:hAnsi="ＭＳ ゴシック"/>
                <w:i/>
                <w:iCs/>
                <w:sz w:val="21"/>
                <w:szCs w:val="21"/>
              </w:rPr>
            </w:pPr>
            <w:r w:rsidRPr="00973AB3">
              <w:rPr>
                <w:rFonts w:ascii="ＭＳ ゴシック" w:eastAsia="ＭＳ ゴシック" w:hAnsi="ＭＳ ゴシック" w:hint="eastAsia"/>
                <w:i/>
                <w:iCs/>
                <w:color w:val="FF0000"/>
                <w:sz w:val="21"/>
                <w:szCs w:val="21"/>
              </w:rPr>
              <w:t>製品やサービスを購入や使用するなど、顧客が感じる満足のこと</w:t>
            </w:r>
          </w:p>
        </w:tc>
      </w:tr>
    </w:tbl>
    <w:p w14:paraId="1CA7EB28" w14:textId="77777777" w:rsidR="00AD518E" w:rsidRDefault="00AD518E" w:rsidP="00912A01">
      <w:pPr>
        <w:spacing w:after="0" w:line="240" w:lineRule="auto"/>
        <w:jc w:val="both"/>
        <w:rPr>
          <w:rFonts w:ascii="ＭＳ ゴシック" w:eastAsia="ＭＳ ゴシック" w:hAnsi="ＭＳ ゴシック"/>
          <w:sz w:val="21"/>
          <w:szCs w:val="21"/>
        </w:rPr>
      </w:pPr>
    </w:p>
    <w:p w14:paraId="58C4D5F8" w14:textId="6D2A376C" w:rsidR="00AD518E" w:rsidRDefault="00D674E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AD518E">
        <w:rPr>
          <w:rFonts w:ascii="ＭＳ ゴシック" w:eastAsia="ＭＳ ゴシック" w:hAnsi="ＭＳ ゴシック" w:hint="eastAsia"/>
          <w:sz w:val="21"/>
          <w:szCs w:val="21"/>
        </w:rPr>
        <w:t xml:space="preserve">　「顧客</w:t>
      </w:r>
      <w:r w:rsidR="006E0764">
        <w:rPr>
          <w:rFonts w:ascii="ＭＳ ゴシック" w:eastAsia="ＭＳ ゴシック" w:hAnsi="ＭＳ ゴシック" w:hint="eastAsia"/>
          <w:sz w:val="21"/>
          <w:szCs w:val="21"/>
        </w:rPr>
        <w:t>創造</w:t>
      </w:r>
      <w:r w:rsidR="00AD518E">
        <w:rPr>
          <w:rFonts w:ascii="ＭＳ ゴシック" w:eastAsia="ＭＳ ゴシック" w:hAnsi="ＭＳ ゴシック" w:hint="eastAsia"/>
          <w:sz w:val="21"/>
          <w:szCs w:val="21"/>
        </w:rPr>
        <w:t>」がなぜ、重要なのか考えてみよう。</w:t>
      </w:r>
    </w:p>
    <w:p w14:paraId="64F53F57" w14:textId="08133F8A" w:rsidR="00F77F35" w:rsidRPr="00EC20BB" w:rsidRDefault="006E0764" w:rsidP="00912A01">
      <w:pPr>
        <w:spacing w:after="0" w:line="240" w:lineRule="auto"/>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sz w:val="21"/>
          <w:szCs w:val="21"/>
        </w:rPr>
        <w:t xml:space="preserve">　</w:t>
      </w:r>
      <w:r w:rsidR="00AC5154" w:rsidRPr="00EC20BB">
        <w:rPr>
          <w:rFonts w:ascii="ＭＳ ゴシック" w:eastAsia="ＭＳ ゴシック" w:hAnsi="ＭＳ ゴシック" w:hint="eastAsia"/>
          <w:i/>
          <w:iCs/>
          <w:color w:val="FF0000"/>
          <w:sz w:val="21"/>
          <w:szCs w:val="21"/>
        </w:rPr>
        <w:t>顧客満足に対応していては</w:t>
      </w:r>
      <w:r w:rsidR="00F77F35" w:rsidRPr="00EC20BB">
        <w:rPr>
          <w:rFonts w:ascii="ＭＳ ゴシック" w:eastAsia="ＭＳ ゴシック" w:hAnsi="ＭＳ ゴシック" w:hint="eastAsia"/>
          <w:i/>
          <w:iCs/>
          <w:color w:val="FF0000"/>
          <w:sz w:val="21"/>
          <w:szCs w:val="21"/>
        </w:rPr>
        <w:t>、社会の変化のスピードに遅れてしまうため。</w:t>
      </w:r>
    </w:p>
    <w:p w14:paraId="71962ADB" w14:textId="0F176743" w:rsidR="00B20894" w:rsidRPr="00EC20BB" w:rsidRDefault="00B20894" w:rsidP="00912A01">
      <w:pPr>
        <w:spacing w:after="0" w:line="240" w:lineRule="auto"/>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 xml:space="preserve">　</w:t>
      </w:r>
      <w:r w:rsidR="00EB25D9" w:rsidRPr="00EC20BB">
        <w:rPr>
          <w:rFonts w:ascii="ＭＳ ゴシック" w:eastAsia="ＭＳ ゴシック" w:hAnsi="ＭＳ ゴシック" w:hint="eastAsia"/>
          <w:i/>
          <w:iCs/>
          <w:color w:val="FF0000"/>
          <w:sz w:val="21"/>
          <w:szCs w:val="21"/>
        </w:rPr>
        <w:t>顧客の欲求は顧客自身がそれを明確に認識していないことが多いから。</w:t>
      </w:r>
    </w:p>
    <w:p w14:paraId="6C59E5F6" w14:textId="77777777" w:rsidR="003527F6" w:rsidRDefault="003527F6" w:rsidP="00912A01">
      <w:pPr>
        <w:spacing w:after="0" w:line="240" w:lineRule="auto"/>
        <w:jc w:val="both"/>
        <w:rPr>
          <w:rFonts w:ascii="ＭＳ ゴシック" w:eastAsia="ＭＳ ゴシック" w:hAnsi="ＭＳ ゴシック"/>
          <w:sz w:val="21"/>
          <w:szCs w:val="21"/>
        </w:rPr>
      </w:pPr>
    </w:p>
    <w:p w14:paraId="39F7FB8B" w14:textId="11C6D73C" w:rsidR="00AD518E" w:rsidRDefault="00D674E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4651C2">
        <w:rPr>
          <w:rFonts w:ascii="ＭＳ ゴシック" w:eastAsia="ＭＳ ゴシック" w:hAnsi="ＭＳ ゴシック" w:hint="eastAsia"/>
          <w:sz w:val="21"/>
          <w:szCs w:val="21"/>
        </w:rPr>
        <w:t xml:space="preserve">　</w:t>
      </w:r>
      <w:r w:rsidR="00C852AC">
        <w:rPr>
          <w:rFonts w:ascii="ＭＳ ゴシック" w:eastAsia="ＭＳ ゴシック" w:hAnsi="ＭＳ ゴシック" w:hint="eastAsia"/>
          <w:sz w:val="21"/>
          <w:szCs w:val="21"/>
        </w:rPr>
        <w:t>ＳＤＧｓ</w:t>
      </w:r>
      <w:r w:rsidR="00CF433B">
        <w:rPr>
          <w:rFonts w:ascii="ＭＳ ゴシック" w:eastAsia="ＭＳ ゴシック" w:hAnsi="ＭＳ ゴシック" w:hint="eastAsia"/>
          <w:sz w:val="21"/>
          <w:szCs w:val="21"/>
        </w:rPr>
        <w:t>について</w:t>
      </w:r>
      <w:r w:rsidR="00B54913">
        <w:rPr>
          <w:rFonts w:ascii="ＭＳ ゴシック" w:eastAsia="ＭＳ ゴシック" w:hAnsi="ＭＳ ゴシック" w:hint="eastAsia"/>
          <w:sz w:val="21"/>
          <w:szCs w:val="21"/>
        </w:rPr>
        <w:t>調べ、まとめよう。</w:t>
      </w:r>
    </w:p>
    <w:tbl>
      <w:tblPr>
        <w:tblStyle w:val="aa"/>
        <w:tblW w:w="0" w:type="auto"/>
        <w:tblLook w:val="04A0" w:firstRow="1" w:lastRow="0" w:firstColumn="1" w:lastColumn="0" w:noHBand="0" w:noVBand="1"/>
      </w:tblPr>
      <w:tblGrid>
        <w:gridCol w:w="3023"/>
        <w:gridCol w:w="3019"/>
        <w:gridCol w:w="3018"/>
      </w:tblGrid>
      <w:tr w:rsidR="00CF433B" w14:paraId="50C592E7" w14:textId="77777777" w:rsidTr="00700F67">
        <w:trPr>
          <w:trHeight w:val="2154"/>
        </w:trPr>
        <w:tc>
          <w:tcPr>
            <w:tcW w:w="3485" w:type="dxa"/>
          </w:tcPr>
          <w:p w14:paraId="05B830AB" w14:textId="75BC42EA" w:rsidR="00CF433B" w:rsidRDefault="00486C40"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　貧困をなくそう</w:t>
            </w:r>
          </w:p>
          <w:p w14:paraId="068DEEC1" w14:textId="77777777" w:rsidR="00CA3F7D" w:rsidRPr="00EC20BB" w:rsidRDefault="00695664" w:rsidP="00912A01">
            <w:pPr>
              <w:jc w:val="both"/>
              <w:rPr>
                <w:rFonts w:ascii="ＭＳ ゴシック" w:eastAsia="ＭＳ ゴシック" w:hAnsi="ＭＳ ゴシック"/>
                <w:color w:val="FF0000"/>
                <w:sz w:val="21"/>
                <w:szCs w:val="21"/>
              </w:rPr>
            </w:pPr>
            <w:r w:rsidRPr="00EC20BB">
              <w:rPr>
                <w:rFonts w:ascii="ＭＳ ゴシック" w:eastAsia="ＭＳ ゴシック" w:hAnsi="ＭＳ ゴシック" w:hint="eastAsia"/>
                <w:i/>
                <w:iCs/>
                <w:color w:val="FF0000"/>
                <w:sz w:val="21"/>
                <w:szCs w:val="21"/>
              </w:rPr>
              <w:t>極めて貧しい暮らしを強いられる人</w:t>
            </w:r>
            <w:r w:rsidR="005510DA" w:rsidRPr="00EC20BB">
              <w:rPr>
                <w:rFonts w:ascii="ＭＳ ゴシック" w:eastAsia="ＭＳ ゴシック" w:hAnsi="ＭＳ ゴシック" w:hint="eastAsia"/>
                <w:i/>
                <w:iCs/>
                <w:color w:val="FF0000"/>
                <w:sz w:val="21"/>
                <w:szCs w:val="21"/>
              </w:rPr>
              <w:t>は6億3040人でそのうちの約半数が</w:t>
            </w:r>
            <w:r w:rsidR="004E781D" w:rsidRPr="00EC20BB">
              <w:rPr>
                <w:rFonts w:ascii="ＭＳ ゴシック" w:eastAsia="ＭＳ ゴシック" w:hAnsi="ＭＳ ゴシック" w:hint="eastAsia"/>
                <w:i/>
                <w:iCs/>
                <w:color w:val="FF0000"/>
                <w:sz w:val="21"/>
                <w:szCs w:val="21"/>
              </w:rPr>
              <w:t>子どもである</w:t>
            </w:r>
            <w:r w:rsidR="004E781D" w:rsidRPr="00EC20BB">
              <w:rPr>
                <w:rFonts w:ascii="ＭＳ ゴシック" w:eastAsia="ＭＳ ゴシック" w:hAnsi="ＭＳ ゴシック" w:hint="eastAsia"/>
                <w:color w:val="FF0000"/>
                <w:sz w:val="21"/>
                <w:szCs w:val="21"/>
              </w:rPr>
              <w:t>。</w:t>
            </w:r>
          </w:p>
          <w:p w14:paraId="323AC8A0" w14:textId="5BC3C705" w:rsidR="004E781D" w:rsidRDefault="004E781D" w:rsidP="00912A01">
            <w:pPr>
              <w:jc w:val="both"/>
              <w:rPr>
                <w:rFonts w:ascii="ＭＳ ゴシック" w:eastAsia="ＭＳ ゴシック" w:hAnsi="ＭＳ ゴシック"/>
                <w:sz w:val="21"/>
                <w:szCs w:val="21"/>
              </w:rPr>
            </w:pPr>
          </w:p>
        </w:tc>
        <w:tc>
          <w:tcPr>
            <w:tcW w:w="3485" w:type="dxa"/>
          </w:tcPr>
          <w:p w14:paraId="6A7CCA2A" w14:textId="77777777" w:rsidR="004E781D" w:rsidRDefault="00CF433B"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２　飢餓をゼロに</w:t>
            </w:r>
          </w:p>
          <w:p w14:paraId="3D5842FC" w14:textId="0C088F09" w:rsidR="006D2570" w:rsidRPr="00EC20BB" w:rsidRDefault="006D2570"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食料不安を抱えていない人</w:t>
            </w:r>
            <w:r w:rsidR="00486C40" w:rsidRPr="00EC20BB">
              <w:rPr>
                <w:rFonts w:ascii="ＭＳ ゴシック" w:eastAsia="ＭＳ ゴシック" w:hAnsi="ＭＳ ゴシック" w:hint="eastAsia"/>
                <w:i/>
                <w:iCs/>
                <w:color w:val="FF0000"/>
                <w:sz w:val="21"/>
                <w:szCs w:val="21"/>
              </w:rPr>
              <w:t>70.4%</w:t>
            </w:r>
            <w:r w:rsidR="003C5FFF" w:rsidRPr="00EC20BB">
              <w:rPr>
                <w:rFonts w:ascii="ＭＳ ゴシック" w:eastAsia="ＭＳ ゴシック" w:hAnsi="ＭＳ ゴシック" w:hint="eastAsia"/>
                <w:i/>
                <w:iCs/>
                <w:color w:val="FF0000"/>
                <w:sz w:val="21"/>
                <w:szCs w:val="21"/>
              </w:rPr>
              <w:t>である。</w:t>
            </w:r>
          </w:p>
          <w:p w14:paraId="15C5AC5F" w14:textId="77777777" w:rsidR="00486C40" w:rsidRPr="00EC20BB" w:rsidRDefault="00486C40"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中程度の食料不安18.3%</w:t>
            </w:r>
          </w:p>
          <w:p w14:paraId="29236C87" w14:textId="77777777" w:rsidR="00486C40" w:rsidRPr="00EC20BB" w:rsidRDefault="00486C40"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深刻な食料不安</w:t>
            </w:r>
            <w:r w:rsidR="00C022A6" w:rsidRPr="00EC20BB">
              <w:rPr>
                <w:rFonts w:ascii="ＭＳ ゴシック" w:eastAsia="ＭＳ ゴシック" w:hAnsi="ＭＳ ゴシック" w:hint="eastAsia"/>
                <w:i/>
                <w:iCs/>
                <w:color w:val="FF0000"/>
                <w:sz w:val="21"/>
                <w:szCs w:val="21"/>
              </w:rPr>
              <w:t>11.3%</w:t>
            </w:r>
          </w:p>
          <w:p w14:paraId="142F8003" w14:textId="4487B620" w:rsidR="00C022A6" w:rsidRDefault="00C022A6" w:rsidP="00912A01">
            <w:pPr>
              <w:jc w:val="both"/>
              <w:rPr>
                <w:rFonts w:ascii="ＭＳ ゴシック" w:eastAsia="ＭＳ ゴシック" w:hAnsi="ＭＳ ゴシック"/>
                <w:sz w:val="21"/>
                <w:szCs w:val="21"/>
              </w:rPr>
            </w:pPr>
            <w:r w:rsidRPr="00EC20BB">
              <w:rPr>
                <w:rFonts w:ascii="ＭＳ ゴシック" w:eastAsia="ＭＳ ゴシック" w:hAnsi="ＭＳ ゴシック" w:hint="eastAsia"/>
                <w:i/>
                <w:iCs/>
                <w:color w:val="FF0000"/>
                <w:sz w:val="21"/>
                <w:szCs w:val="21"/>
              </w:rPr>
              <w:t>世界の飢餓人口は増加に転じている</w:t>
            </w:r>
          </w:p>
        </w:tc>
        <w:tc>
          <w:tcPr>
            <w:tcW w:w="3486" w:type="dxa"/>
          </w:tcPr>
          <w:p w14:paraId="03068167" w14:textId="77777777" w:rsidR="00CF433B" w:rsidRDefault="00CF433B"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　すべての人に健康と福祉を</w:t>
            </w:r>
          </w:p>
          <w:p w14:paraId="7D4EBD6A" w14:textId="3D5CD32E" w:rsidR="00C022A6" w:rsidRPr="003C5FFF" w:rsidRDefault="004B4745" w:rsidP="00912A01">
            <w:pPr>
              <w:jc w:val="both"/>
              <w:rPr>
                <w:rFonts w:ascii="ＭＳ ゴシック" w:eastAsia="ＭＳ ゴシック" w:hAnsi="ＭＳ ゴシック"/>
                <w:i/>
                <w:iCs/>
                <w:sz w:val="21"/>
                <w:szCs w:val="21"/>
              </w:rPr>
            </w:pPr>
            <w:r w:rsidRPr="00EC20BB">
              <w:rPr>
                <w:rFonts w:ascii="ＭＳ ゴシック" w:eastAsia="ＭＳ ゴシック" w:hAnsi="ＭＳ ゴシック" w:hint="eastAsia"/>
                <w:i/>
                <w:iCs/>
                <w:color w:val="FF0000"/>
                <w:sz w:val="21"/>
                <w:szCs w:val="21"/>
              </w:rPr>
              <w:t>サハラ以南のアフリカ地域では、2人に1人の子どもが、風邪で肺炎になっても治療を受けられない。</w:t>
            </w:r>
          </w:p>
        </w:tc>
      </w:tr>
      <w:tr w:rsidR="00CF433B" w14:paraId="6E2EABE8" w14:textId="77777777" w:rsidTr="00700F67">
        <w:trPr>
          <w:trHeight w:val="2147"/>
        </w:trPr>
        <w:tc>
          <w:tcPr>
            <w:tcW w:w="3485" w:type="dxa"/>
          </w:tcPr>
          <w:p w14:paraId="0213A4EF" w14:textId="77777777" w:rsidR="00CF433B" w:rsidRDefault="00CF433B"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　質の高い教育をみんなに</w:t>
            </w:r>
          </w:p>
          <w:p w14:paraId="4DDF6547" w14:textId="77777777" w:rsidR="004B4745" w:rsidRPr="00EC20BB" w:rsidRDefault="004F3FC9"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サハラ以南のアフリカ地域では、</w:t>
            </w:r>
            <w:r w:rsidR="0079172F" w:rsidRPr="00EC20BB">
              <w:rPr>
                <w:rFonts w:ascii="ＭＳ ゴシック" w:eastAsia="ＭＳ ゴシック" w:hAnsi="ＭＳ ゴシック" w:hint="eastAsia"/>
                <w:i/>
                <w:iCs/>
                <w:color w:val="FF0000"/>
                <w:sz w:val="21"/>
                <w:szCs w:val="21"/>
              </w:rPr>
              <w:t>5人に1人が小学校に通えない。</w:t>
            </w:r>
          </w:p>
          <w:p w14:paraId="46A18A73" w14:textId="69DB1CD1" w:rsidR="0079172F" w:rsidRDefault="0079172F" w:rsidP="00912A01">
            <w:pPr>
              <w:jc w:val="both"/>
              <w:rPr>
                <w:rFonts w:ascii="ＭＳ ゴシック" w:eastAsia="ＭＳ ゴシック" w:hAnsi="ＭＳ ゴシック"/>
                <w:sz w:val="21"/>
                <w:szCs w:val="21"/>
              </w:rPr>
            </w:pPr>
          </w:p>
        </w:tc>
        <w:tc>
          <w:tcPr>
            <w:tcW w:w="3485" w:type="dxa"/>
          </w:tcPr>
          <w:p w14:paraId="35E9C4EC" w14:textId="77777777" w:rsidR="00CF433B" w:rsidRPr="00C11460" w:rsidRDefault="00CF433B" w:rsidP="0089426F">
            <w:pPr>
              <w:ind w:left="433" w:hangingChars="206" w:hanging="433"/>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５　</w:t>
            </w:r>
            <w:r w:rsidRPr="00C11460">
              <w:rPr>
                <w:rFonts w:ascii="ＭＳ ゴシック" w:eastAsia="ＭＳ ゴシック" w:hAnsi="ＭＳ ゴシック" w:hint="eastAsia"/>
                <w:sz w:val="18"/>
                <w:szCs w:val="18"/>
              </w:rPr>
              <w:t>ジェンダー平等を実現しよう</w:t>
            </w:r>
          </w:p>
          <w:p w14:paraId="3E493226" w14:textId="3E38DC20" w:rsidR="00DB23EA" w:rsidRPr="003C5FFF" w:rsidRDefault="009C2B7D" w:rsidP="00912A01">
            <w:pPr>
              <w:jc w:val="both"/>
              <w:rPr>
                <w:rFonts w:ascii="ＭＳ ゴシック" w:eastAsia="ＭＳ ゴシック" w:hAnsi="ＭＳ ゴシック"/>
                <w:i/>
                <w:iCs/>
                <w:sz w:val="21"/>
                <w:szCs w:val="21"/>
              </w:rPr>
            </w:pPr>
            <w:r w:rsidRPr="00EC20BB">
              <w:rPr>
                <w:rFonts w:ascii="ＭＳ ゴシック" w:eastAsia="ＭＳ ゴシック" w:hAnsi="ＭＳ ゴシック" w:hint="eastAsia"/>
                <w:i/>
                <w:iCs/>
                <w:color w:val="FF0000"/>
                <w:sz w:val="21"/>
                <w:szCs w:val="21"/>
              </w:rPr>
              <w:t>日本において６歳未満の子どもを持つ家庭で</w:t>
            </w:r>
            <w:r w:rsidR="002723EA" w:rsidRPr="00EC20BB">
              <w:rPr>
                <w:rFonts w:ascii="ＭＳ ゴシック" w:eastAsia="ＭＳ ゴシック" w:hAnsi="ＭＳ ゴシック" w:hint="eastAsia"/>
                <w:i/>
                <w:iCs/>
                <w:color w:val="FF0000"/>
                <w:sz w:val="21"/>
                <w:szCs w:val="21"/>
              </w:rPr>
              <w:t>、夫が一日に家事育児に費やす時間は平均１時間23分、妻は</w:t>
            </w:r>
            <w:r w:rsidR="00F2089F" w:rsidRPr="00EC20BB">
              <w:rPr>
                <w:rFonts w:ascii="ＭＳ ゴシック" w:eastAsia="ＭＳ ゴシック" w:hAnsi="ＭＳ ゴシック" w:hint="eastAsia"/>
                <w:i/>
                <w:iCs/>
                <w:color w:val="FF0000"/>
                <w:sz w:val="21"/>
                <w:szCs w:val="21"/>
              </w:rPr>
              <w:t>７時間34分。</w:t>
            </w:r>
          </w:p>
        </w:tc>
        <w:tc>
          <w:tcPr>
            <w:tcW w:w="3486" w:type="dxa"/>
          </w:tcPr>
          <w:p w14:paraId="0921A7E1" w14:textId="77777777" w:rsidR="00CF433B" w:rsidRPr="00C11460" w:rsidRDefault="00CF433B" w:rsidP="0089426F">
            <w:pPr>
              <w:ind w:left="430" w:hangingChars="205" w:hanging="430"/>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６</w:t>
            </w:r>
            <w:r w:rsidR="00700F67">
              <w:rPr>
                <w:rFonts w:ascii="ＭＳ ゴシック" w:eastAsia="ＭＳ ゴシック" w:hAnsi="ＭＳ ゴシック" w:hint="eastAsia"/>
                <w:sz w:val="21"/>
                <w:szCs w:val="21"/>
              </w:rPr>
              <w:t xml:space="preserve">　</w:t>
            </w:r>
            <w:r w:rsidR="00700F67" w:rsidRPr="00C11460">
              <w:rPr>
                <w:rFonts w:ascii="ＭＳ ゴシック" w:eastAsia="ＭＳ ゴシック" w:hAnsi="ＭＳ ゴシック" w:hint="eastAsia"/>
                <w:sz w:val="18"/>
                <w:szCs w:val="18"/>
              </w:rPr>
              <w:t>安全な水とトイレを世界中に</w:t>
            </w:r>
          </w:p>
          <w:p w14:paraId="52B1317F" w14:textId="77777777" w:rsidR="00F2089F" w:rsidRPr="00EC20BB" w:rsidRDefault="00205CCE"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水道の設備が</w:t>
            </w:r>
            <w:r w:rsidR="005F393E" w:rsidRPr="00EC20BB">
              <w:rPr>
                <w:rFonts w:ascii="ＭＳ ゴシック" w:eastAsia="ＭＳ ゴシック" w:hAnsi="ＭＳ ゴシック" w:hint="eastAsia"/>
                <w:i/>
                <w:iCs/>
                <w:color w:val="FF0000"/>
                <w:sz w:val="21"/>
                <w:szCs w:val="21"/>
              </w:rPr>
              <w:t>ない暮らしをしている人は22億人以上いる。</w:t>
            </w:r>
          </w:p>
          <w:p w14:paraId="1915A384" w14:textId="0D89CEC2" w:rsidR="005F393E" w:rsidRDefault="005F393E" w:rsidP="00912A01">
            <w:pPr>
              <w:jc w:val="both"/>
              <w:rPr>
                <w:rFonts w:ascii="ＭＳ ゴシック" w:eastAsia="ＭＳ ゴシック" w:hAnsi="ＭＳ ゴシック"/>
                <w:sz w:val="21"/>
                <w:szCs w:val="21"/>
              </w:rPr>
            </w:pPr>
            <w:r w:rsidRPr="00EC20BB">
              <w:rPr>
                <w:rFonts w:ascii="ＭＳ ゴシック" w:eastAsia="ＭＳ ゴシック" w:hAnsi="ＭＳ ゴシック" w:hint="eastAsia"/>
                <w:i/>
                <w:iCs/>
                <w:color w:val="FF0000"/>
                <w:sz w:val="21"/>
                <w:szCs w:val="21"/>
              </w:rPr>
              <w:t>→2030年までに誰もがトイレを利用できるようにする。</w:t>
            </w:r>
          </w:p>
        </w:tc>
      </w:tr>
      <w:tr w:rsidR="00CF433B" w14:paraId="609B754A" w14:textId="77777777" w:rsidTr="00700F67">
        <w:trPr>
          <w:trHeight w:val="2514"/>
        </w:trPr>
        <w:tc>
          <w:tcPr>
            <w:tcW w:w="3485" w:type="dxa"/>
          </w:tcPr>
          <w:p w14:paraId="3CA85407" w14:textId="77777777" w:rsidR="00CF433B" w:rsidRDefault="00700F67" w:rsidP="0089426F">
            <w:pPr>
              <w:ind w:left="449" w:hangingChars="214" w:hanging="44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７　エネルギーをみんなにそしてクリーンに</w:t>
            </w:r>
          </w:p>
          <w:p w14:paraId="4208A6B0" w14:textId="77777777" w:rsidR="005F393E" w:rsidRPr="00EC20BB" w:rsidRDefault="00FE6CA7"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再生可能エネルギーを使って作られたものは全体の17.7%である。</w:t>
            </w:r>
          </w:p>
          <w:p w14:paraId="0F85E2E3" w14:textId="6C83BEDF" w:rsidR="00FE6CA7" w:rsidRDefault="005877F9" w:rsidP="00912A01">
            <w:pPr>
              <w:jc w:val="both"/>
              <w:rPr>
                <w:rFonts w:ascii="ＭＳ ゴシック" w:eastAsia="ＭＳ ゴシック" w:hAnsi="ＭＳ ゴシック"/>
                <w:sz w:val="21"/>
                <w:szCs w:val="21"/>
              </w:rPr>
            </w:pPr>
            <w:r w:rsidRPr="00EC20BB">
              <w:rPr>
                <w:rFonts w:ascii="ＭＳ ゴシック" w:eastAsia="ＭＳ ゴシック" w:hAnsi="ＭＳ ゴシック" w:hint="eastAsia"/>
                <w:i/>
                <w:iCs/>
                <w:color w:val="FF0000"/>
                <w:sz w:val="21"/>
                <w:szCs w:val="21"/>
              </w:rPr>
              <w:t>世界で電力を使えない人は６億7,500万人である。</w:t>
            </w:r>
          </w:p>
        </w:tc>
        <w:tc>
          <w:tcPr>
            <w:tcW w:w="3485" w:type="dxa"/>
          </w:tcPr>
          <w:p w14:paraId="175EFE98" w14:textId="77777777" w:rsidR="00CF433B" w:rsidRDefault="00700F67"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８　働きがいも経済成長も</w:t>
            </w:r>
          </w:p>
          <w:p w14:paraId="30512113" w14:textId="77777777" w:rsidR="00421D0E" w:rsidRPr="00EC20BB" w:rsidRDefault="00421D0E"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世界では４人に１人の若者が教育や職業訓練を受けられず、仕事にもつけずにいる。</w:t>
            </w:r>
          </w:p>
          <w:p w14:paraId="1E5DDED5" w14:textId="132C5E6C" w:rsidR="00421D0E" w:rsidRDefault="00421D0E" w:rsidP="00912A01">
            <w:pPr>
              <w:jc w:val="both"/>
              <w:rPr>
                <w:rFonts w:ascii="ＭＳ ゴシック" w:eastAsia="ＭＳ ゴシック" w:hAnsi="ＭＳ ゴシック"/>
                <w:sz w:val="21"/>
                <w:szCs w:val="21"/>
              </w:rPr>
            </w:pPr>
          </w:p>
        </w:tc>
        <w:tc>
          <w:tcPr>
            <w:tcW w:w="3486" w:type="dxa"/>
          </w:tcPr>
          <w:p w14:paraId="621891A1" w14:textId="77777777" w:rsidR="00CF433B" w:rsidRDefault="00700F67" w:rsidP="0089426F">
            <w:pPr>
              <w:ind w:left="422" w:hangingChars="201" w:hanging="422"/>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９　産業と技術革新の基盤を作ろう</w:t>
            </w:r>
          </w:p>
          <w:p w14:paraId="4029BA2D" w14:textId="77777777" w:rsidR="00A56374" w:rsidRPr="00EC20BB" w:rsidRDefault="00A56374"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世界では</w:t>
            </w:r>
            <w:r w:rsidR="00FF6C74" w:rsidRPr="00EC20BB">
              <w:rPr>
                <w:rFonts w:ascii="ＭＳ ゴシック" w:eastAsia="ＭＳ ゴシック" w:hAnsi="ＭＳ ゴシック" w:hint="eastAsia"/>
                <w:i/>
                <w:iCs/>
                <w:color w:val="FF0000"/>
                <w:sz w:val="21"/>
                <w:szCs w:val="21"/>
              </w:rPr>
              <w:t>役26億人の人がインターネットにアクセスできる、</w:t>
            </w:r>
            <w:r w:rsidR="00935776" w:rsidRPr="00EC20BB">
              <w:rPr>
                <w:rFonts w:ascii="ＭＳ ゴシック" w:eastAsia="ＭＳ ゴシック" w:hAnsi="ＭＳ ゴシック" w:hint="eastAsia"/>
                <w:i/>
                <w:iCs/>
                <w:color w:val="FF0000"/>
                <w:sz w:val="21"/>
                <w:szCs w:val="21"/>
              </w:rPr>
              <w:t>11%の人が携帯電話の電波の届かない所に暮らしている。</w:t>
            </w:r>
          </w:p>
          <w:p w14:paraId="123A45FB" w14:textId="44E4E279" w:rsidR="00935776" w:rsidRDefault="00935776" w:rsidP="00912A01">
            <w:pPr>
              <w:jc w:val="both"/>
              <w:rPr>
                <w:rFonts w:ascii="ＭＳ ゴシック" w:eastAsia="ＭＳ ゴシック" w:hAnsi="ＭＳ ゴシック"/>
                <w:sz w:val="21"/>
                <w:szCs w:val="21"/>
              </w:rPr>
            </w:pPr>
          </w:p>
        </w:tc>
      </w:tr>
      <w:tr w:rsidR="00CF433B" w14:paraId="2DB67380" w14:textId="77777777" w:rsidTr="00700F67">
        <w:trPr>
          <w:trHeight w:val="2145"/>
        </w:trPr>
        <w:tc>
          <w:tcPr>
            <w:tcW w:w="3485" w:type="dxa"/>
          </w:tcPr>
          <w:p w14:paraId="4FDFB936" w14:textId="77777777" w:rsidR="00CF433B" w:rsidRPr="00C11460" w:rsidRDefault="00700F67" w:rsidP="0089426F">
            <w:pPr>
              <w:ind w:left="435" w:hangingChars="207" w:hanging="435"/>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10　</w:t>
            </w:r>
            <w:r w:rsidRPr="00C11460">
              <w:rPr>
                <w:rFonts w:ascii="ＭＳ ゴシック" w:eastAsia="ＭＳ ゴシック" w:hAnsi="ＭＳ ゴシック" w:hint="eastAsia"/>
                <w:sz w:val="18"/>
                <w:szCs w:val="18"/>
              </w:rPr>
              <w:t>人や国の不平等をなくそう</w:t>
            </w:r>
          </w:p>
          <w:p w14:paraId="46EF802F" w14:textId="337FC8EE" w:rsidR="00935776" w:rsidRPr="003C5FFF" w:rsidRDefault="00893FBD" w:rsidP="00912A01">
            <w:pPr>
              <w:jc w:val="both"/>
              <w:rPr>
                <w:rFonts w:ascii="ＭＳ ゴシック" w:eastAsia="ＭＳ ゴシック" w:hAnsi="ＭＳ ゴシック"/>
                <w:i/>
                <w:iCs/>
                <w:sz w:val="21"/>
                <w:szCs w:val="21"/>
              </w:rPr>
            </w:pPr>
            <w:r w:rsidRPr="00EC20BB">
              <w:rPr>
                <w:rFonts w:ascii="ＭＳ ゴシック" w:eastAsia="ＭＳ ゴシック" w:hAnsi="ＭＳ ゴシック" w:hint="eastAsia"/>
                <w:i/>
                <w:iCs/>
                <w:color w:val="FF0000"/>
                <w:sz w:val="21"/>
                <w:szCs w:val="21"/>
              </w:rPr>
              <w:t>失業手当をもらう失業者の割合</w:t>
            </w:r>
            <w:r w:rsidR="00812C53" w:rsidRPr="00EC20BB">
              <w:rPr>
                <w:rFonts w:ascii="ＭＳ ゴシック" w:eastAsia="ＭＳ ゴシック" w:hAnsi="ＭＳ ゴシック" w:hint="eastAsia"/>
                <w:i/>
                <w:iCs/>
                <w:color w:val="FF0000"/>
                <w:sz w:val="21"/>
                <w:szCs w:val="21"/>
              </w:rPr>
              <w:t>22%、社会保障給付を受ける子どもの割合35％、</w:t>
            </w:r>
            <w:r w:rsidR="000124EB" w:rsidRPr="00EC20BB">
              <w:rPr>
                <w:rFonts w:ascii="ＭＳ ゴシック" w:eastAsia="ＭＳ ゴシック" w:hAnsi="ＭＳ ゴシック" w:hint="eastAsia"/>
                <w:i/>
                <w:iCs/>
                <w:color w:val="FF0000"/>
                <w:sz w:val="21"/>
                <w:szCs w:val="21"/>
              </w:rPr>
              <w:t>年金を受ける定年退職者の割合</w:t>
            </w:r>
            <w:r w:rsidR="00FD0783" w:rsidRPr="00EC20BB">
              <w:rPr>
                <w:rFonts w:ascii="ＭＳ ゴシック" w:eastAsia="ＭＳ ゴシック" w:hAnsi="ＭＳ ゴシック" w:hint="eastAsia"/>
                <w:i/>
                <w:iCs/>
                <w:color w:val="FF0000"/>
                <w:sz w:val="21"/>
                <w:szCs w:val="21"/>
              </w:rPr>
              <w:t>68%</w:t>
            </w:r>
            <w:r w:rsidR="00A54111" w:rsidRPr="00EC20BB">
              <w:rPr>
                <w:rFonts w:ascii="ＭＳ ゴシック" w:eastAsia="ＭＳ ゴシック" w:hAnsi="ＭＳ ゴシック" w:hint="eastAsia"/>
                <w:i/>
                <w:iCs/>
                <w:color w:val="FF0000"/>
                <w:sz w:val="21"/>
                <w:szCs w:val="21"/>
              </w:rPr>
              <w:t>となっている。</w:t>
            </w:r>
          </w:p>
        </w:tc>
        <w:tc>
          <w:tcPr>
            <w:tcW w:w="3485" w:type="dxa"/>
          </w:tcPr>
          <w:p w14:paraId="06A7600F" w14:textId="77777777" w:rsidR="00CF433B" w:rsidRPr="00C11460" w:rsidRDefault="00700F67" w:rsidP="0089426F">
            <w:pPr>
              <w:ind w:left="420" w:hangingChars="200" w:hanging="420"/>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11　</w:t>
            </w:r>
            <w:r w:rsidRPr="00C11460">
              <w:rPr>
                <w:rFonts w:ascii="ＭＳ ゴシック" w:eastAsia="ＭＳ ゴシック" w:hAnsi="ＭＳ ゴシック" w:hint="eastAsia"/>
                <w:sz w:val="18"/>
                <w:szCs w:val="18"/>
              </w:rPr>
              <w:t>住み続けられるまちづくりを</w:t>
            </w:r>
          </w:p>
          <w:p w14:paraId="6D155EEB" w14:textId="6C6F1535" w:rsidR="00FD0783" w:rsidRPr="003C5FFF" w:rsidRDefault="0063567C" w:rsidP="00912A01">
            <w:pPr>
              <w:jc w:val="both"/>
              <w:rPr>
                <w:rFonts w:ascii="ＭＳ ゴシック" w:eastAsia="ＭＳ ゴシック" w:hAnsi="ＭＳ ゴシック"/>
                <w:i/>
                <w:iCs/>
                <w:sz w:val="21"/>
                <w:szCs w:val="21"/>
              </w:rPr>
            </w:pPr>
            <w:r w:rsidRPr="00EC20BB">
              <w:rPr>
                <w:rFonts w:ascii="ＭＳ ゴシック" w:eastAsia="ＭＳ ゴシック" w:hAnsi="ＭＳ ゴシック" w:hint="eastAsia"/>
                <w:i/>
                <w:iCs/>
                <w:color w:val="FF0000"/>
                <w:sz w:val="21"/>
                <w:szCs w:val="21"/>
              </w:rPr>
              <w:t>2023年、災害によって家を失った人は2,640万人</w:t>
            </w:r>
            <w:r w:rsidR="00356467" w:rsidRPr="00EC20BB">
              <w:rPr>
                <w:rFonts w:ascii="ＭＳ ゴシック" w:eastAsia="ＭＳ ゴシック" w:hAnsi="ＭＳ ゴシック" w:hint="eastAsia"/>
                <w:i/>
                <w:iCs/>
                <w:color w:val="FF0000"/>
                <w:sz w:val="21"/>
                <w:szCs w:val="21"/>
              </w:rPr>
              <w:t>いる。</w:t>
            </w:r>
          </w:p>
        </w:tc>
        <w:tc>
          <w:tcPr>
            <w:tcW w:w="3486" w:type="dxa"/>
          </w:tcPr>
          <w:p w14:paraId="6E030D9F" w14:textId="048FA9F6" w:rsidR="00356467" w:rsidRDefault="00874D48"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12</w:t>
            </w:r>
            <w:r w:rsidR="00700F67">
              <w:rPr>
                <w:rFonts w:ascii="ＭＳ ゴシック" w:eastAsia="ＭＳ ゴシック" w:hAnsi="ＭＳ ゴシック" w:hint="eastAsia"/>
                <w:sz w:val="21"/>
                <w:szCs w:val="21"/>
              </w:rPr>
              <w:t xml:space="preserve">　つかう責任つくる責任</w:t>
            </w:r>
          </w:p>
          <w:p w14:paraId="16C652C8" w14:textId="77777777" w:rsidR="004056D1" w:rsidRPr="00EC20BB" w:rsidRDefault="004056D1"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フードロス</w:t>
            </w:r>
            <w:r w:rsidR="00CB6314" w:rsidRPr="00EC20BB">
              <w:rPr>
                <w:rFonts w:ascii="ＭＳ ゴシック" w:eastAsia="ＭＳ ゴシック" w:hAnsi="ＭＳ ゴシック" w:hint="eastAsia"/>
                <w:i/>
                <w:iCs/>
                <w:color w:val="FF0000"/>
                <w:sz w:val="21"/>
                <w:szCs w:val="21"/>
              </w:rPr>
              <w:t>は毎日大型トラック1,433台分の食品ロスがある。</w:t>
            </w:r>
          </w:p>
          <w:p w14:paraId="67E74106" w14:textId="360FE563" w:rsidR="00CB6314" w:rsidRDefault="00CB6314" w:rsidP="00912A01">
            <w:pPr>
              <w:jc w:val="both"/>
              <w:rPr>
                <w:rFonts w:ascii="ＭＳ ゴシック" w:eastAsia="ＭＳ ゴシック" w:hAnsi="ＭＳ ゴシック"/>
                <w:sz w:val="21"/>
                <w:szCs w:val="21"/>
              </w:rPr>
            </w:pPr>
          </w:p>
        </w:tc>
      </w:tr>
      <w:tr w:rsidR="00CF433B" w14:paraId="313FA57B" w14:textId="77777777" w:rsidTr="00700F67">
        <w:trPr>
          <w:trHeight w:val="2153"/>
        </w:trPr>
        <w:tc>
          <w:tcPr>
            <w:tcW w:w="3485" w:type="dxa"/>
          </w:tcPr>
          <w:p w14:paraId="4BF889E4" w14:textId="77777777" w:rsidR="00CF433B" w:rsidRPr="00C11460" w:rsidRDefault="00700F67" w:rsidP="0089426F">
            <w:pPr>
              <w:ind w:left="407" w:hangingChars="194" w:hanging="407"/>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13　</w:t>
            </w:r>
            <w:r w:rsidRPr="00C11460">
              <w:rPr>
                <w:rFonts w:ascii="ＭＳ ゴシック" w:eastAsia="ＭＳ ゴシック" w:hAnsi="ＭＳ ゴシック" w:hint="eastAsia"/>
                <w:sz w:val="18"/>
                <w:szCs w:val="18"/>
              </w:rPr>
              <w:t>気候変動に具体的な対策を</w:t>
            </w:r>
          </w:p>
          <w:p w14:paraId="74A22780" w14:textId="77777777" w:rsidR="00CB6314" w:rsidRPr="00EC20BB" w:rsidRDefault="00E7037A" w:rsidP="00912A01">
            <w:pPr>
              <w:jc w:val="both"/>
              <w:rPr>
                <w:rFonts w:ascii="ＭＳ ゴシック" w:eastAsia="ＭＳ ゴシック" w:hAnsi="ＭＳ ゴシック"/>
                <w:i/>
                <w:iCs/>
                <w:color w:val="FF0000"/>
                <w:sz w:val="21"/>
                <w:szCs w:val="21"/>
              </w:rPr>
            </w:pPr>
            <w:r w:rsidRPr="00EC20BB">
              <w:rPr>
                <w:rFonts w:ascii="ＭＳ ゴシック" w:eastAsia="ＭＳ ゴシック" w:hAnsi="ＭＳ ゴシック" w:hint="eastAsia"/>
                <w:i/>
                <w:iCs/>
                <w:color w:val="FF0000"/>
                <w:sz w:val="21"/>
                <w:szCs w:val="21"/>
              </w:rPr>
              <w:t>日本の熱帯夜</w:t>
            </w:r>
            <w:r w:rsidR="00766714" w:rsidRPr="00EC20BB">
              <w:rPr>
                <w:rFonts w:ascii="ＭＳ ゴシック" w:eastAsia="ＭＳ ゴシック" w:hAnsi="ＭＳ ゴシック" w:hint="eastAsia"/>
                <w:i/>
                <w:iCs/>
                <w:color w:val="FF0000"/>
                <w:sz w:val="21"/>
                <w:szCs w:val="21"/>
              </w:rPr>
              <w:t>の平均日数は1910年からの30年間の平均</w:t>
            </w:r>
            <w:r w:rsidR="0096092B" w:rsidRPr="00EC20BB">
              <w:rPr>
                <w:rFonts w:ascii="ＭＳ ゴシック" w:eastAsia="ＭＳ ゴシック" w:hAnsi="ＭＳ ゴシック" w:hint="eastAsia"/>
                <w:i/>
                <w:iCs/>
                <w:color w:val="FF0000"/>
                <w:sz w:val="21"/>
                <w:szCs w:val="21"/>
              </w:rPr>
              <w:t>の約2.8倍である。</w:t>
            </w:r>
          </w:p>
          <w:p w14:paraId="4B79B3B1" w14:textId="3EE99547" w:rsidR="0096092B" w:rsidRDefault="0096092B" w:rsidP="00912A01">
            <w:pPr>
              <w:jc w:val="both"/>
              <w:rPr>
                <w:rFonts w:ascii="ＭＳ ゴシック" w:eastAsia="ＭＳ ゴシック" w:hAnsi="ＭＳ ゴシック"/>
                <w:sz w:val="21"/>
                <w:szCs w:val="21"/>
              </w:rPr>
            </w:pPr>
          </w:p>
        </w:tc>
        <w:tc>
          <w:tcPr>
            <w:tcW w:w="3485" w:type="dxa"/>
          </w:tcPr>
          <w:p w14:paraId="1F04A8EF" w14:textId="77777777" w:rsidR="00CF433B" w:rsidRDefault="00700F67"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14　海の豊かさを守ろう</w:t>
            </w:r>
          </w:p>
          <w:p w14:paraId="16EF5E00" w14:textId="61DDC337" w:rsidR="0096092B" w:rsidRPr="003C5FFF" w:rsidRDefault="00141764" w:rsidP="00912A01">
            <w:pPr>
              <w:jc w:val="both"/>
              <w:rPr>
                <w:rFonts w:ascii="ＭＳ ゴシック" w:eastAsia="ＭＳ ゴシック" w:hAnsi="ＭＳ ゴシック"/>
                <w:i/>
                <w:iCs/>
                <w:sz w:val="21"/>
                <w:szCs w:val="21"/>
              </w:rPr>
            </w:pPr>
            <w:r w:rsidRPr="00EC20BB">
              <w:rPr>
                <w:rFonts w:ascii="ＭＳ ゴシック" w:eastAsia="ＭＳ ゴシック" w:hAnsi="ＭＳ ゴシック" w:hint="eastAsia"/>
                <w:i/>
                <w:iCs/>
                <w:color w:val="FF0000"/>
                <w:sz w:val="21"/>
                <w:szCs w:val="21"/>
              </w:rPr>
              <w:t>ペットボトルやビニール袋などのプラスチックごみ</w:t>
            </w:r>
            <w:r w:rsidR="00095C1A" w:rsidRPr="00EC20BB">
              <w:rPr>
                <w:rFonts w:ascii="ＭＳ ゴシック" w:eastAsia="ＭＳ ゴシック" w:hAnsi="ＭＳ ゴシック" w:hint="eastAsia"/>
                <w:i/>
                <w:iCs/>
                <w:color w:val="FF0000"/>
                <w:sz w:val="21"/>
                <w:szCs w:val="21"/>
              </w:rPr>
              <w:t>は年間で900万～1,400万トンである</w:t>
            </w:r>
            <w:r w:rsidR="003C5FFF" w:rsidRPr="00EC20BB">
              <w:rPr>
                <w:rFonts w:ascii="ＭＳ ゴシック" w:eastAsia="ＭＳ ゴシック" w:hAnsi="ＭＳ ゴシック" w:hint="eastAsia"/>
                <w:i/>
                <w:iCs/>
                <w:color w:val="FF0000"/>
                <w:sz w:val="21"/>
                <w:szCs w:val="21"/>
              </w:rPr>
              <w:t>。</w:t>
            </w:r>
          </w:p>
        </w:tc>
        <w:tc>
          <w:tcPr>
            <w:tcW w:w="3486" w:type="dxa"/>
          </w:tcPr>
          <w:p w14:paraId="05D326DB" w14:textId="77777777" w:rsidR="00CF433B" w:rsidRDefault="00700F67" w:rsidP="00912A0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15　陸の豊かさも守ろう</w:t>
            </w:r>
          </w:p>
          <w:p w14:paraId="51A4028F" w14:textId="77777777" w:rsidR="00095C1A" w:rsidRPr="007905B5" w:rsidRDefault="005F0A78" w:rsidP="00912A01">
            <w:pPr>
              <w:jc w:val="both"/>
              <w:rPr>
                <w:rFonts w:ascii="ＭＳ ゴシック" w:eastAsia="ＭＳ ゴシック" w:hAnsi="ＭＳ ゴシック"/>
                <w:i/>
                <w:iCs/>
                <w:color w:val="FF0000"/>
                <w:sz w:val="21"/>
                <w:szCs w:val="21"/>
              </w:rPr>
            </w:pPr>
            <w:r w:rsidRPr="007905B5">
              <w:rPr>
                <w:rFonts w:ascii="ＭＳ ゴシック" w:eastAsia="ＭＳ ゴシック" w:hAnsi="ＭＳ ゴシック" w:hint="eastAsia"/>
                <w:i/>
                <w:iCs/>
                <w:color w:val="FF0000"/>
                <w:sz w:val="21"/>
                <w:szCs w:val="21"/>
              </w:rPr>
              <w:t>絶滅の危機にさわされている割合は</w:t>
            </w:r>
            <w:r w:rsidR="001331A5" w:rsidRPr="007905B5">
              <w:rPr>
                <w:rFonts w:ascii="ＭＳ ゴシック" w:eastAsia="ＭＳ ゴシック" w:hAnsi="ＭＳ ゴシック" w:hint="eastAsia"/>
                <w:i/>
                <w:iCs/>
                <w:color w:val="FF0000"/>
                <w:sz w:val="21"/>
                <w:szCs w:val="21"/>
              </w:rPr>
              <w:t>鳥類14%、針葉樹34%、哺乳類25％、両生類41%である。</w:t>
            </w:r>
          </w:p>
          <w:p w14:paraId="77F5F186" w14:textId="3C43B706" w:rsidR="001331A5" w:rsidRDefault="001331A5" w:rsidP="00912A01">
            <w:pPr>
              <w:jc w:val="both"/>
              <w:rPr>
                <w:rFonts w:ascii="ＭＳ ゴシック" w:eastAsia="ＭＳ ゴシック" w:hAnsi="ＭＳ ゴシック"/>
                <w:sz w:val="21"/>
                <w:szCs w:val="21"/>
              </w:rPr>
            </w:pPr>
          </w:p>
        </w:tc>
      </w:tr>
      <w:tr w:rsidR="00CF433B" w14:paraId="0E23D7DD" w14:textId="77777777" w:rsidTr="00700F67">
        <w:trPr>
          <w:trHeight w:val="2147"/>
        </w:trPr>
        <w:tc>
          <w:tcPr>
            <w:tcW w:w="3485" w:type="dxa"/>
          </w:tcPr>
          <w:p w14:paraId="38B94774" w14:textId="77777777" w:rsidR="00CF433B" w:rsidRPr="00C11460" w:rsidRDefault="00700F67" w:rsidP="0089426F">
            <w:pPr>
              <w:ind w:left="449" w:hangingChars="214" w:hanging="449"/>
              <w:jc w:val="both"/>
              <w:rPr>
                <w:rFonts w:ascii="ＭＳ ゴシック" w:eastAsia="ＭＳ ゴシック" w:hAnsi="ＭＳ ゴシック"/>
                <w:sz w:val="18"/>
                <w:szCs w:val="18"/>
              </w:rPr>
            </w:pPr>
            <w:r>
              <w:rPr>
                <w:rFonts w:ascii="ＭＳ ゴシック" w:eastAsia="ＭＳ ゴシック" w:hAnsi="ＭＳ ゴシック" w:hint="eastAsia"/>
                <w:sz w:val="21"/>
                <w:szCs w:val="21"/>
              </w:rPr>
              <w:t xml:space="preserve">16　</w:t>
            </w:r>
            <w:r w:rsidRPr="00C11460">
              <w:rPr>
                <w:rFonts w:ascii="ＭＳ ゴシック" w:eastAsia="ＭＳ ゴシック" w:hAnsi="ＭＳ ゴシック" w:hint="eastAsia"/>
                <w:sz w:val="18"/>
                <w:szCs w:val="18"/>
              </w:rPr>
              <w:t>平和と公正をすべての人に</w:t>
            </w:r>
          </w:p>
          <w:p w14:paraId="71BC26A3" w14:textId="557500A2" w:rsidR="001331A5" w:rsidRPr="003C5FFF" w:rsidRDefault="00DA46F9" w:rsidP="00912A01">
            <w:pPr>
              <w:jc w:val="both"/>
              <w:rPr>
                <w:rFonts w:ascii="ＭＳ ゴシック" w:eastAsia="ＭＳ ゴシック" w:hAnsi="ＭＳ ゴシック"/>
                <w:i/>
                <w:iCs/>
                <w:sz w:val="21"/>
                <w:szCs w:val="21"/>
              </w:rPr>
            </w:pPr>
            <w:r w:rsidRPr="00EC20BB">
              <w:rPr>
                <w:rFonts w:ascii="ＭＳ ゴシック" w:eastAsia="ＭＳ ゴシック" w:hAnsi="ＭＳ ゴシック" w:hint="eastAsia"/>
                <w:i/>
                <w:iCs/>
                <w:color w:val="FF0000"/>
                <w:sz w:val="21"/>
                <w:szCs w:val="21"/>
              </w:rPr>
              <w:t>1億6,600万人の５歳未満の子ども</w:t>
            </w:r>
            <w:r w:rsidR="00412096">
              <w:rPr>
                <w:rFonts w:ascii="ＭＳ ゴシック" w:eastAsia="ＭＳ ゴシック" w:hAnsi="ＭＳ ゴシック" w:hint="eastAsia"/>
                <w:i/>
                <w:iCs/>
                <w:color w:val="FF0000"/>
                <w:sz w:val="21"/>
                <w:szCs w:val="21"/>
              </w:rPr>
              <w:t>の</w:t>
            </w:r>
            <w:r w:rsidRPr="00EC20BB">
              <w:rPr>
                <w:rFonts w:ascii="ＭＳ ゴシック" w:eastAsia="ＭＳ ゴシック" w:hAnsi="ＭＳ ゴシック" w:hint="eastAsia"/>
                <w:i/>
                <w:iCs/>
                <w:color w:val="FF0000"/>
                <w:sz w:val="21"/>
                <w:szCs w:val="21"/>
              </w:rPr>
              <w:t>出生届が出されておらず</w:t>
            </w:r>
            <w:r w:rsidR="005D276D" w:rsidRPr="00EC20BB">
              <w:rPr>
                <w:rFonts w:ascii="ＭＳ ゴシック" w:eastAsia="ＭＳ ゴシック" w:hAnsi="ＭＳ ゴシック" w:hint="eastAsia"/>
                <w:i/>
                <w:iCs/>
                <w:color w:val="FF0000"/>
                <w:sz w:val="21"/>
                <w:szCs w:val="21"/>
              </w:rPr>
              <w:t>、法的に存在していない子どもとなっている。</w:t>
            </w:r>
          </w:p>
        </w:tc>
        <w:tc>
          <w:tcPr>
            <w:tcW w:w="3485" w:type="dxa"/>
          </w:tcPr>
          <w:p w14:paraId="637550FC" w14:textId="77777777" w:rsidR="00CF433B" w:rsidRDefault="00700F67" w:rsidP="0089426F">
            <w:pPr>
              <w:ind w:left="433" w:hangingChars="206" w:hanging="433"/>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17　パートナーシップで目標を達成しよう</w:t>
            </w:r>
          </w:p>
          <w:p w14:paraId="5572CDF6" w14:textId="2C7E421D" w:rsidR="005D276D" w:rsidRPr="00EC20BB" w:rsidRDefault="0089426F" w:rsidP="00912A01">
            <w:pPr>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i/>
                <w:iCs/>
                <w:color w:val="FF0000"/>
                <w:sz w:val="21"/>
                <w:szCs w:val="21"/>
              </w:rPr>
              <w:t>2</w:t>
            </w:r>
            <w:r w:rsidR="00E205A0" w:rsidRPr="00EC20BB">
              <w:rPr>
                <w:rFonts w:ascii="ＭＳ ゴシック" w:eastAsia="ＭＳ ゴシック" w:hAnsi="ＭＳ ゴシック" w:hint="eastAsia"/>
                <w:i/>
                <w:iCs/>
                <w:color w:val="FF0000"/>
                <w:sz w:val="21"/>
                <w:szCs w:val="21"/>
              </w:rPr>
              <w:t>018年に政府開発援助に使われたお金は、前年に比べて</w:t>
            </w:r>
            <w:r w:rsidR="009D668C" w:rsidRPr="00EC20BB">
              <w:rPr>
                <w:rFonts w:ascii="ＭＳ ゴシック" w:eastAsia="ＭＳ ゴシック" w:hAnsi="ＭＳ ゴシック" w:hint="eastAsia"/>
                <w:i/>
                <w:iCs/>
                <w:color w:val="FF0000"/>
                <w:sz w:val="21"/>
                <w:szCs w:val="21"/>
              </w:rPr>
              <w:t>40億ドル減少した。</w:t>
            </w:r>
          </w:p>
          <w:p w14:paraId="5A233BF1" w14:textId="6F33C6FF" w:rsidR="009D668C" w:rsidRDefault="009D668C" w:rsidP="00912A01">
            <w:pPr>
              <w:jc w:val="both"/>
              <w:rPr>
                <w:rFonts w:ascii="ＭＳ ゴシック" w:eastAsia="ＭＳ ゴシック" w:hAnsi="ＭＳ ゴシック"/>
                <w:sz w:val="21"/>
                <w:szCs w:val="21"/>
              </w:rPr>
            </w:pPr>
          </w:p>
        </w:tc>
        <w:tc>
          <w:tcPr>
            <w:tcW w:w="3486" w:type="dxa"/>
          </w:tcPr>
          <w:p w14:paraId="14BF68CA" w14:textId="77777777" w:rsidR="00CF433B" w:rsidRDefault="00CF433B" w:rsidP="00912A01">
            <w:pPr>
              <w:jc w:val="both"/>
              <w:rPr>
                <w:rFonts w:ascii="ＭＳ ゴシック" w:eastAsia="ＭＳ ゴシック" w:hAnsi="ＭＳ ゴシック"/>
                <w:sz w:val="21"/>
                <w:szCs w:val="21"/>
              </w:rPr>
            </w:pPr>
          </w:p>
        </w:tc>
      </w:tr>
    </w:tbl>
    <w:p w14:paraId="3ADE7D87" w14:textId="77777777" w:rsidR="00CF433B" w:rsidRDefault="00CF433B" w:rsidP="00912A01">
      <w:pPr>
        <w:spacing w:after="0" w:line="240" w:lineRule="auto"/>
        <w:jc w:val="both"/>
        <w:rPr>
          <w:rFonts w:ascii="ＭＳ ゴシック" w:eastAsia="ＭＳ ゴシック" w:hAnsi="ＭＳ ゴシック"/>
          <w:sz w:val="21"/>
          <w:szCs w:val="21"/>
        </w:rPr>
      </w:pPr>
    </w:p>
    <w:p w14:paraId="46E9F9F2" w14:textId="77777777" w:rsidR="00700F67" w:rsidRDefault="00700F67" w:rsidP="00912A01">
      <w:pPr>
        <w:spacing w:after="0" w:line="240" w:lineRule="auto"/>
        <w:jc w:val="both"/>
        <w:rPr>
          <w:rFonts w:ascii="ＭＳ ゴシック" w:eastAsia="ＭＳ ゴシック" w:hAnsi="ＭＳ ゴシック"/>
          <w:sz w:val="21"/>
          <w:szCs w:val="21"/>
        </w:rPr>
      </w:pPr>
    </w:p>
    <w:p w14:paraId="771DF030" w14:textId="77777777" w:rsidR="00700F67" w:rsidRDefault="00700F67" w:rsidP="00912A01">
      <w:pPr>
        <w:spacing w:after="0" w:line="240" w:lineRule="auto"/>
        <w:jc w:val="both"/>
        <w:rPr>
          <w:rFonts w:ascii="ＭＳ ゴシック" w:eastAsia="ＭＳ ゴシック" w:hAnsi="ＭＳ ゴシック"/>
          <w:sz w:val="21"/>
          <w:szCs w:val="21"/>
        </w:rPr>
      </w:pPr>
    </w:p>
    <w:p w14:paraId="21478431" w14:textId="27A289E0" w:rsidR="00700F67" w:rsidRPr="00DE2E41" w:rsidRDefault="005A3994" w:rsidP="005A3994">
      <w:pPr>
        <w:spacing w:after="0" w:line="240" w:lineRule="auto"/>
        <w:ind w:leftChars="1200" w:left="2640"/>
        <w:jc w:val="both"/>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 xml:space="preserve">　　</w:t>
      </w:r>
      <w:r w:rsidRPr="005A58B2">
        <w:rPr>
          <w:rFonts w:ascii="ＭＳ ゴシック" w:eastAsia="ＭＳ ゴシック" w:hAnsi="ＭＳ ゴシック" w:hint="eastAsia"/>
          <w:sz w:val="21"/>
          <w:szCs w:val="21"/>
          <w:u w:val="single"/>
        </w:rPr>
        <w:t xml:space="preserve">　　　</w:t>
      </w:r>
      <w:r w:rsidRPr="00DE2E41">
        <w:rPr>
          <w:rFonts w:ascii="ＭＳ ゴシック" w:eastAsia="ＭＳ ゴシック" w:hAnsi="ＭＳ ゴシック" w:hint="eastAsia"/>
          <w:sz w:val="21"/>
          <w:szCs w:val="21"/>
          <w:u w:val="single"/>
        </w:rPr>
        <w:t>年　　　　組　　　　　番　氏名</w:t>
      </w:r>
      <w:r w:rsidR="00DE2E41">
        <w:rPr>
          <w:rFonts w:ascii="ＭＳ ゴシック" w:eastAsia="ＭＳ ゴシック" w:hAnsi="ＭＳ ゴシック" w:hint="eastAsia"/>
          <w:sz w:val="21"/>
          <w:szCs w:val="21"/>
          <w:u w:val="single"/>
        </w:rPr>
        <w:t xml:space="preserve">　　　　　　　　　　　　　　　　　</w:t>
      </w:r>
    </w:p>
    <w:p w14:paraId="07C80913" w14:textId="77777777" w:rsidR="00C11460" w:rsidRDefault="00C11460" w:rsidP="00912A01">
      <w:pPr>
        <w:spacing w:after="0" w:line="240" w:lineRule="auto"/>
        <w:jc w:val="both"/>
        <w:rPr>
          <w:rFonts w:ascii="ＭＳ ゴシック" w:eastAsia="ＭＳ ゴシック" w:hAnsi="ＭＳ ゴシック"/>
          <w:sz w:val="21"/>
          <w:szCs w:val="21"/>
        </w:rPr>
      </w:pPr>
    </w:p>
    <w:p w14:paraId="3F62D1BD" w14:textId="77777777" w:rsidR="00C11460" w:rsidRDefault="00C11460" w:rsidP="00912A01">
      <w:pPr>
        <w:spacing w:after="0" w:line="240" w:lineRule="auto"/>
        <w:jc w:val="both"/>
        <w:rPr>
          <w:rFonts w:ascii="ＭＳ ゴシック" w:eastAsia="ＭＳ ゴシック" w:hAnsi="ＭＳ ゴシック"/>
          <w:sz w:val="21"/>
          <w:szCs w:val="21"/>
        </w:rPr>
      </w:pPr>
    </w:p>
    <w:p w14:paraId="580E90C3" w14:textId="2010CBB0" w:rsidR="00700F67" w:rsidRDefault="00700F67"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＜ケース</w:t>
      </w:r>
      <w:r w:rsidR="00874D48">
        <w:rPr>
          <w:rFonts w:ascii="ＭＳ ゴシック" w:eastAsia="ＭＳ ゴシック" w:hAnsi="ＭＳ ゴシック" w:hint="eastAsia"/>
          <w:sz w:val="21"/>
          <w:szCs w:val="21"/>
        </w:rPr>
        <w:t>メソッド</w:t>
      </w:r>
      <w:r>
        <w:rPr>
          <w:rFonts w:ascii="ＭＳ ゴシック" w:eastAsia="ＭＳ ゴシック" w:hAnsi="ＭＳ ゴシック" w:hint="eastAsia"/>
          <w:sz w:val="21"/>
          <w:szCs w:val="21"/>
        </w:rPr>
        <w:t>＞</w:t>
      </w:r>
    </w:p>
    <w:p w14:paraId="092F0573" w14:textId="73E219D7" w:rsidR="00826FAA" w:rsidRDefault="00700F67"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C852AC">
        <w:rPr>
          <w:rFonts w:ascii="ＭＳ ゴシック" w:eastAsia="ＭＳ ゴシック" w:hAnsi="ＭＳ ゴシック" w:hint="eastAsia"/>
          <w:sz w:val="21"/>
          <w:szCs w:val="21"/>
        </w:rPr>
        <w:t>ＳＤＧｓ</w:t>
      </w:r>
      <w:r w:rsidR="00A67A48">
        <w:rPr>
          <w:rFonts w:ascii="ＭＳ ゴシック" w:eastAsia="ＭＳ ゴシック" w:hAnsi="ＭＳ ゴシック" w:hint="eastAsia"/>
          <w:sz w:val="21"/>
          <w:szCs w:val="21"/>
        </w:rPr>
        <w:t>は2015年に国連で採択された</w:t>
      </w:r>
      <w:r w:rsidR="007E5978">
        <w:rPr>
          <w:rFonts w:ascii="ＭＳ ゴシック" w:eastAsia="ＭＳ ゴシック" w:hAnsi="ＭＳ ゴシック" w:hint="eastAsia"/>
          <w:sz w:val="21"/>
          <w:szCs w:val="21"/>
        </w:rPr>
        <w:t>国際目標であるが、注目度を高めたきっかけは2017年の「ダボス会議」で</w:t>
      </w:r>
      <w:r w:rsidR="00826FAA">
        <w:rPr>
          <w:rFonts w:ascii="ＭＳ ゴシック" w:eastAsia="ＭＳ ゴシック" w:hAnsi="ＭＳ ゴシック" w:hint="eastAsia"/>
          <w:sz w:val="21"/>
          <w:szCs w:val="21"/>
        </w:rPr>
        <w:t>取り上げら</w:t>
      </w:r>
      <w:r w:rsidR="006D1A74">
        <w:rPr>
          <w:rFonts w:ascii="ＭＳ ゴシック" w:eastAsia="ＭＳ ゴシック" w:hAnsi="ＭＳ ゴシック" w:hint="eastAsia"/>
          <w:sz w:val="21"/>
          <w:szCs w:val="21"/>
        </w:rPr>
        <w:t>れ</w:t>
      </w:r>
      <w:r w:rsidR="00826FAA">
        <w:rPr>
          <w:rFonts w:ascii="ＭＳ ゴシック" w:eastAsia="ＭＳ ゴシック" w:hAnsi="ＭＳ ゴシック" w:hint="eastAsia"/>
          <w:sz w:val="21"/>
          <w:szCs w:val="21"/>
        </w:rPr>
        <w:t>たことである。</w:t>
      </w:r>
      <w:r w:rsidR="00B80E95">
        <w:rPr>
          <w:rFonts w:ascii="ＭＳ ゴシック" w:eastAsia="ＭＳ ゴシック" w:hAnsi="ＭＳ ゴシック" w:hint="eastAsia"/>
          <w:sz w:val="21"/>
          <w:szCs w:val="21"/>
        </w:rPr>
        <w:t>「</w:t>
      </w:r>
      <w:r w:rsidR="00B80E95" w:rsidRPr="00B80E95">
        <w:rPr>
          <w:rFonts w:ascii="ＭＳ ゴシック" w:eastAsia="ＭＳ ゴシック" w:hAnsi="ＭＳ ゴシック"/>
          <w:sz w:val="21"/>
          <w:szCs w:val="21"/>
        </w:rPr>
        <w:t>ダボス会議</w:t>
      </w:r>
      <w:r w:rsidR="00B80E95">
        <w:rPr>
          <w:rFonts w:ascii="ＭＳ ゴシック" w:eastAsia="ＭＳ ゴシック" w:hAnsi="ＭＳ ゴシック" w:hint="eastAsia"/>
          <w:sz w:val="21"/>
          <w:szCs w:val="21"/>
        </w:rPr>
        <w:t>」</w:t>
      </w:r>
      <w:r w:rsidR="00B80E95" w:rsidRPr="00B80E95">
        <w:rPr>
          <w:rFonts w:ascii="ＭＳ ゴシック" w:eastAsia="ＭＳ ゴシック" w:hAnsi="ＭＳ ゴシック"/>
          <w:sz w:val="21"/>
          <w:szCs w:val="21"/>
        </w:rPr>
        <w:t>とは、国際連盟本部が位置するスイス・ジュネーブを拠点に活動する非営利財団「</w:t>
      </w:r>
      <w:hyperlink r:id="rId11" w:history="1">
        <w:r w:rsidR="00B80E95" w:rsidRPr="00B80E95">
          <w:rPr>
            <w:rStyle w:val="af"/>
            <w:rFonts w:ascii="ＭＳ ゴシック" w:eastAsia="ＭＳ ゴシック" w:hAnsi="ＭＳ ゴシック"/>
            <w:sz w:val="21"/>
            <w:szCs w:val="21"/>
          </w:rPr>
          <w:t>世界経済フォーラム（WEF）</w:t>
        </w:r>
      </w:hyperlink>
      <w:r w:rsidR="00B80E95" w:rsidRPr="00B80E95">
        <w:rPr>
          <w:rFonts w:ascii="ＭＳ ゴシック" w:eastAsia="ＭＳ ゴシック" w:hAnsi="ＭＳ ゴシック"/>
          <w:sz w:val="21"/>
          <w:szCs w:val="21"/>
        </w:rPr>
        <w:t>」が、同じくスイスのダボスという場所にて開催する年次総会</w:t>
      </w:r>
      <w:r w:rsidR="006D1A74">
        <w:rPr>
          <w:rFonts w:ascii="ＭＳ ゴシック" w:eastAsia="ＭＳ ゴシック" w:hAnsi="ＭＳ ゴシック" w:hint="eastAsia"/>
          <w:sz w:val="21"/>
          <w:szCs w:val="21"/>
        </w:rPr>
        <w:t>のことである</w:t>
      </w:r>
      <w:r w:rsidR="00B80E95" w:rsidRPr="00B80E95">
        <w:rPr>
          <w:rFonts w:ascii="ＭＳ ゴシック" w:eastAsia="ＭＳ ゴシック" w:hAnsi="ＭＳ ゴシック"/>
          <w:sz w:val="21"/>
          <w:szCs w:val="21"/>
        </w:rPr>
        <w:t>。</w:t>
      </w:r>
      <w:r w:rsidR="00826FAA">
        <w:rPr>
          <w:rFonts w:ascii="ＭＳ ゴシック" w:eastAsia="ＭＳ ゴシック" w:hAnsi="ＭＳ ゴシック" w:hint="eastAsia"/>
          <w:sz w:val="21"/>
          <w:szCs w:val="21"/>
        </w:rPr>
        <w:t>「ダボス会議」</w:t>
      </w:r>
      <w:r w:rsidR="002D4156">
        <w:rPr>
          <w:rFonts w:ascii="ＭＳ ゴシック" w:eastAsia="ＭＳ ゴシック" w:hAnsi="ＭＳ ゴシック" w:hint="eastAsia"/>
          <w:sz w:val="21"/>
          <w:szCs w:val="21"/>
        </w:rPr>
        <w:t>に</w:t>
      </w:r>
      <w:r w:rsidR="00826FAA">
        <w:rPr>
          <w:rFonts w:ascii="ＭＳ ゴシック" w:eastAsia="ＭＳ ゴシック" w:hAnsi="ＭＳ ゴシック" w:hint="eastAsia"/>
          <w:sz w:val="21"/>
          <w:szCs w:val="21"/>
        </w:rPr>
        <w:t>は、</w:t>
      </w:r>
      <w:r w:rsidR="002D4156" w:rsidRPr="002D4156">
        <w:rPr>
          <w:rFonts w:ascii="ＭＳ ゴシック" w:eastAsia="ＭＳ ゴシック" w:hAnsi="ＭＳ ゴシック"/>
          <w:sz w:val="21"/>
          <w:szCs w:val="21"/>
        </w:rPr>
        <w:t>世界的に有名な政治家や元首相、民間企業のトップ、各団体のリーダーなど、さまざまな豪華メンバーが参加</w:t>
      </w:r>
      <w:r w:rsidR="006D1A74">
        <w:rPr>
          <w:rFonts w:ascii="ＭＳ ゴシック" w:eastAsia="ＭＳ ゴシック" w:hAnsi="ＭＳ ゴシック" w:hint="eastAsia"/>
          <w:sz w:val="21"/>
          <w:szCs w:val="21"/>
        </w:rPr>
        <w:t>する</w:t>
      </w:r>
      <w:r w:rsidR="00F151E3">
        <w:rPr>
          <w:rFonts w:ascii="ＭＳ ゴシック" w:eastAsia="ＭＳ ゴシック" w:hAnsi="ＭＳ ゴシック" w:hint="eastAsia"/>
          <w:sz w:val="21"/>
          <w:szCs w:val="21"/>
        </w:rPr>
        <w:t>。</w:t>
      </w:r>
      <w:r w:rsidR="00F151E3" w:rsidRPr="00F151E3">
        <w:rPr>
          <w:rFonts w:ascii="ＭＳ ゴシック" w:eastAsia="ＭＳ ゴシック" w:hAnsi="ＭＳ ゴシック"/>
          <w:sz w:val="21"/>
          <w:szCs w:val="21"/>
        </w:rPr>
        <w:t>世界のリーダー有識者が一同に集まり、各年に世界的に問題視されている課題を解決することを目的に議論</w:t>
      </w:r>
      <w:r w:rsidR="00856F9F">
        <w:rPr>
          <w:rFonts w:ascii="ＭＳ ゴシック" w:eastAsia="ＭＳ ゴシック" w:hAnsi="ＭＳ ゴシック" w:hint="eastAsia"/>
          <w:sz w:val="21"/>
          <w:szCs w:val="21"/>
        </w:rPr>
        <w:t>される</w:t>
      </w:r>
      <w:r w:rsidR="00F151E3" w:rsidRPr="00F151E3">
        <w:rPr>
          <w:rFonts w:ascii="ＭＳ ゴシック" w:eastAsia="ＭＳ ゴシック" w:hAnsi="ＭＳ ゴシック"/>
          <w:sz w:val="21"/>
          <w:szCs w:val="21"/>
        </w:rPr>
        <w:t>。</w:t>
      </w:r>
      <w:r w:rsidR="003718E0">
        <w:rPr>
          <w:rFonts w:ascii="ＭＳ ゴシック" w:eastAsia="ＭＳ ゴシック" w:hAnsi="ＭＳ ゴシック" w:hint="eastAsia"/>
          <w:sz w:val="21"/>
          <w:szCs w:val="21"/>
        </w:rPr>
        <w:t>この会議で</w:t>
      </w:r>
      <w:r w:rsidR="003718E0" w:rsidRPr="003718E0">
        <w:rPr>
          <w:rFonts w:ascii="ＭＳ ゴシック" w:eastAsia="ＭＳ ゴシック" w:hAnsi="ＭＳ ゴシック"/>
          <w:sz w:val="21"/>
          <w:szCs w:val="21"/>
        </w:rPr>
        <w:t>企業が国連の「持続可能な開発目標（</w:t>
      </w:r>
      <w:r w:rsidR="00C852AC">
        <w:rPr>
          <w:rFonts w:ascii="ＭＳ ゴシック" w:eastAsia="ＭＳ ゴシック" w:hAnsi="ＭＳ ゴシック" w:hint="eastAsia"/>
          <w:sz w:val="21"/>
          <w:szCs w:val="21"/>
        </w:rPr>
        <w:t>ＳＤＧｓ</w:t>
      </w:r>
      <w:r w:rsidR="003718E0" w:rsidRPr="003718E0">
        <w:rPr>
          <w:rFonts w:ascii="ＭＳ ゴシック" w:eastAsia="ＭＳ ゴシック" w:hAnsi="ＭＳ ゴシック"/>
          <w:sz w:val="21"/>
          <w:szCs w:val="21"/>
        </w:rPr>
        <w:t>）」を達成することで</w:t>
      </w:r>
      <w:r w:rsidR="00726468">
        <w:rPr>
          <w:rFonts w:ascii="ＭＳ ゴシック" w:eastAsia="ＭＳ ゴシック" w:hAnsi="ＭＳ ゴシック" w:hint="eastAsia"/>
          <w:sz w:val="21"/>
          <w:szCs w:val="21"/>
        </w:rPr>
        <w:t>2030年</w:t>
      </w:r>
      <w:r w:rsidR="003718E0" w:rsidRPr="003718E0">
        <w:rPr>
          <w:rFonts w:ascii="ＭＳ ゴシック" w:eastAsia="ＭＳ ゴシック" w:hAnsi="ＭＳ ゴシック"/>
          <w:sz w:val="21"/>
          <w:szCs w:val="21"/>
        </w:rPr>
        <w:t>までに少なくとも</w:t>
      </w:r>
      <w:r w:rsidR="00874D48">
        <w:rPr>
          <w:rFonts w:ascii="ＭＳ ゴシック" w:eastAsia="ＭＳ ゴシック" w:hAnsi="ＭＳ ゴシック"/>
          <w:sz w:val="21"/>
          <w:szCs w:val="21"/>
        </w:rPr>
        <w:t>12</w:t>
      </w:r>
      <w:r w:rsidR="003718E0" w:rsidRPr="003718E0">
        <w:rPr>
          <w:rFonts w:ascii="ＭＳ ゴシック" w:eastAsia="ＭＳ ゴシック" w:hAnsi="ＭＳ ゴシック"/>
          <w:sz w:val="21"/>
          <w:szCs w:val="21"/>
        </w:rPr>
        <w:t>兆ドルの経済価値がもたらされ、最大３億</w:t>
      </w:r>
      <w:r w:rsidR="00874D48">
        <w:rPr>
          <w:rFonts w:ascii="ＭＳ ゴシック" w:eastAsia="ＭＳ ゴシック" w:hAnsi="ＭＳ ゴシック"/>
          <w:sz w:val="21"/>
          <w:szCs w:val="21"/>
        </w:rPr>
        <w:t>8000</w:t>
      </w:r>
      <w:r w:rsidR="003718E0" w:rsidRPr="003718E0">
        <w:rPr>
          <w:rFonts w:ascii="ＭＳ ゴシック" w:eastAsia="ＭＳ ゴシック" w:hAnsi="ＭＳ ゴシック"/>
          <w:sz w:val="21"/>
          <w:szCs w:val="21"/>
        </w:rPr>
        <w:t>万人の雇用が創出される可能性が</w:t>
      </w:r>
      <w:r w:rsidR="00B73E11">
        <w:rPr>
          <w:rFonts w:ascii="ＭＳ ゴシック" w:eastAsia="ＭＳ ゴシック" w:hAnsi="ＭＳ ゴシック" w:hint="eastAsia"/>
          <w:sz w:val="21"/>
          <w:szCs w:val="21"/>
        </w:rPr>
        <w:t>あり、</w:t>
      </w:r>
      <w:r w:rsidR="00E46BB8" w:rsidRPr="00E46BB8">
        <w:rPr>
          <w:rFonts w:ascii="ＭＳ ゴシック" w:eastAsia="ＭＳ ゴシック" w:hAnsi="ＭＳ ゴシック"/>
          <w:sz w:val="21"/>
          <w:szCs w:val="21"/>
        </w:rPr>
        <w:t>エネルギー、都市、農業、保健の４分野で行動を起こすことで達成できるとしている。</w:t>
      </w:r>
    </w:p>
    <w:p w14:paraId="2C7C8841" w14:textId="77777777" w:rsidR="0050328B" w:rsidRDefault="0050328B" w:rsidP="00912A01">
      <w:pPr>
        <w:spacing w:after="0" w:line="240" w:lineRule="auto"/>
        <w:jc w:val="both"/>
        <w:rPr>
          <w:rFonts w:ascii="ＭＳ ゴシック" w:eastAsia="ＭＳ ゴシック" w:hAnsi="ＭＳ ゴシック"/>
          <w:sz w:val="21"/>
          <w:szCs w:val="21"/>
        </w:rPr>
      </w:pPr>
    </w:p>
    <w:p w14:paraId="1F681F4B" w14:textId="493EAC44" w:rsidR="0050328B" w:rsidRDefault="00C11460"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0288" behindDoc="0" locked="0" layoutInCell="1" allowOverlap="1" wp14:anchorId="4B55C59C" wp14:editId="636E12C5">
                <wp:simplePos x="0" y="0"/>
                <wp:positionH relativeFrom="margin">
                  <wp:posOffset>3018472</wp:posOffset>
                </wp:positionH>
                <wp:positionV relativeFrom="paragraph">
                  <wp:posOffset>2413953</wp:posOffset>
                </wp:positionV>
                <wp:extent cx="2990850" cy="342900"/>
                <wp:effectExtent l="0" t="0" r="0" b="0"/>
                <wp:wrapNone/>
                <wp:docPr id="222056185" name="テキスト ボックス 1"/>
                <wp:cNvGraphicFramePr/>
                <a:graphic xmlns:a="http://schemas.openxmlformats.org/drawingml/2006/main">
                  <a:graphicData uri="http://schemas.microsoft.com/office/word/2010/wordprocessingShape">
                    <wps:wsp>
                      <wps:cNvSpPr txBox="1"/>
                      <wps:spPr>
                        <a:xfrm>
                          <a:off x="0" y="0"/>
                          <a:ext cx="2990850" cy="342900"/>
                        </a:xfrm>
                        <a:prstGeom prst="rect">
                          <a:avLst/>
                        </a:prstGeom>
                        <a:noFill/>
                        <a:ln w="6350">
                          <a:noFill/>
                        </a:ln>
                      </wps:spPr>
                      <wps:txbx>
                        <w:txbxContent>
                          <w:p w14:paraId="3E988DFD" w14:textId="78E22E92" w:rsidR="004D4FA3" w:rsidRPr="00C11460" w:rsidRDefault="004D4FA3">
                            <w:pPr>
                              <w:rPr>
                                <w:rFonts w:ascii="UD デジタル 教科書体 NK-B" w:eastAsia="UD デジタル 教科書体 NK-B" w:hAnsi="BIZ UD明朝 Medium"/>
                                <w:sz w:val="20"/>
                                <w:szCs w:val="21"/>
                              </w:rPr>
                            </w:pPr>
                            <w:r w:rsidRPr="00C11460">
                              <w:rPr>
                                <w:rFonts w:ascii="UD デジタル 教科書体 NK-B" w:eastAsia="UD デジタル 教科書体 NK-B" w:hAnsi="BIZ UD明朝 Medium" w:hint="eastAsia"/>
                                <w:sz w:val="14"/>
                                <w:szCs w:val="14"/>
                              </w:rPr>
                              <w:t>引用 「</w:t>
                            </w:r>
                            <w:r w:rsidR="00C852AC" w:rsidRPr="00C11460">
                              <w:rPr>
                                <w:rFonts w:ascii="UD デジタル 教科書体 NK-B" w:eastAsia="UD デジタル 教科書体 NK-B" w:hAnsi="BIZ UD明朝 Medium" w:hint="eastAsia"/>
                                <w:sz w:val="14"/>
                                <w:szCs w:val="14"/>
                              </w:rPr>
                              <w:t>ＳＤＧｓ</w:t>
                            </w:r>
                            <w:r w:rsidRPr="00C11460">
                              <w:rPr>
                                <w:rFonts w:ascii="UD デジタル 教科書体 NK-B" w:eastAsia="UD デジタル 教科書体 NK-B" w:hAnsi="BIZ UD明朝 Medium" w:hint="eastAsia"/>
                                <w:sz w:val="14"/>
                                <w:szCs w:val="14"/>
                              </w:rPr>
                              <w:t>ビジネス」の市場規模｜デロイトトーマツ 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5C59C" id="_x0000_s1028" type="#_x0000_t202" style="position:absolute;left:0;text-align:left;margin-left:237.65pt;margin-top:190.1pt;width:235.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" filled="f" stroked="f" strokeweight=".5pt">
                <v:textbox>
                  <w:txbxContent>
                    <w:p w14:paraId="3E988DFD" w14:textId="78E22E92" w:rsidR="004D4FA3" w:rsidRPr="00C11460" w:rsidRDefault="004D4FA3">
                      <w:pPr>
                        <w:rPr>
                          <w:rFonts w:ascii="UD デジタル 教科書体 NK-B" w:eastAsia="UD デジタル 教科書体 NK-B" w:hAnsi="BIZ UD明朝 Medium"/>
                          <w:sz w:val="20"/>
                          <w:szCs w:val="21"/>
                        </w:rPr>
                      </w:pPr>
                      <w:r w:rsidRPr="00C11460">
                        <w:rPr>
                          <w:rFonts w:ascii="UD デジタル 教科書体 NK-B" w:eastAsia="UD デジタル 教科書体 NK-B" w:hAnsi="BIZ UD明朝 Medium" w:hint="eastAsia"/>
                          <w:sz w:val="14"/>
                          <w:szCs w:val="14"/>
                        </w:rPr>
                        <w:t>引用 「</w:t>
                      </w:r>
                      <w:r w:rsidR="00C852AC" w:rsidRPr="00C11460">
                        <w:rPr>
                          <w:rFonts w:ascii="UD デジタル 教科書体 NK-B" w:eastAsia="UD デジタル 教科書体 NK-B" w:hAnsi="BIZ UD明朝 Medium" w:hint="eastAsia"/>
                          <w:sz w:val="14"/>
                          <w:szCs w:val="14"/>
                        </w:rPr>
                        <w:t>ＳＤＧｓ</w:t>
                      </w:r>
                      <w:r w:rsidRPr="00C11460">
                        <w:rPr>
                          <w:rFonts w:ascii="UD デジタル 教科書体 NK-B" w:eastAsia="UD デジタル 教科書体 NK-B" w:hAnsi="BIZ UD明朝 Medium" w:hint="eastAsia"/>
                          <w:sz w:val="14"/>
                          <w:szCs w:val="14"/>
                        </w:rPr>
                        <w:t>ビジネス」の市場規模｜デロイトトーマツ グループ</w:t>
                      </w:r>
                    </w:p>
                  </w:txbxContent>
                </v:textbox>
                <w10:wrap anchorx="margin"/>
              </v:shape>
            </w:pict>
          </mc:Fallback>
        </mc:AlternateContent>
      </w:r>
      <w:r w:rsidRPr="00FD17D2">
        <w:rPr>
          <w:rFonts w:ascii="ＭＳ ゴシック" w:eastAsia="ＭＳ ゴシック" w:hAnsi="ＭＳ ゴシック"/>
          <w:noProof/>
          <w:sz w:val="21"/>
          <w:szCs w:val="21"/>
        </w:rPr>
        <w:drawing>
          <wp:anchor distT="0" distB="0" distL="114300" distR="114300" simplePos="0" relativeHeight="251659264" behindDoc="0" locked="0" layoutInCell="1" allowOverlap="1" wp14:anchorId="585183E9" wp14:editId="65207C41">
            <wp:simplePos x="0" y="0"/>
            <wp:positionH relativeFrom="column">
              <wp:posOffset>3061652</wp:posOffset>
            </wp:positionH>
            <wp:positionV relativeFrom="paragraph">
              <wp:posOffset>282258</wp:posOffset>
            </wp:positionV>
            <wp:extent cx="2823210" cy="2219325"/>
            <wp:effectExtent l="0" t="0" r="0" b="9525"/>
            <wp:wrapSquare wrapText="bothSides"/>
            <wp:docPr id="20864741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7418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3210" cy="2219325"/>
                    </a:xfrm>
                    <a:prstGeom prst="rect">
                      <a:avLst/>
                    </a:prstGeom>
                  </pic:spPr>
                </pic:pic>
              </a:graphicData>
            </a:graphic>
            <wp14:sizeRelH relativeFrom="margin">
              <wp14:pctWidth>0</wp14:pctWidth>
            </wp14:sizeRelH>
            <wp14:sizeRelV relativeFrom="margin">
              <wp14:pctHeight>0</wp14:pctHeight>
            </wp14:sizeRelV>
          </wp:anchor>
        </w:drawing>
      </w:r>
      <w:r w:rsidR="00EC1B51">
        <w:rPr>
          <w:rFonts w:ascii="ＭＳ ゴシック" w:eastAsia="ＭＳ ゴシック" w:hAnsi="ＭＳ ゴシック"/>
          <w:noProof/>
          <w:sz w:val="21"/>
          <w:szCs w:val="21"/>
        </w:rPr>
        <mc:AlternateContent>
          <mc:Choice Requires="wps">
            <w:drawing>
              <wp:anchor distT="0" distB="0" distL="114300" distR="114300" simplePos="0" relativeHeight="251662336" behindDoc="0" locked="0" layoutInCell="1" allowOverlap="1" wp14:anchorId="6BB3025A" wp14:editId="13C05D94">
                <wp:simplePos x="0" y="0"/>
                <wp:positionH relativeFrom="column">
                  <wp:posOffset>-219075</wp:posOffset>
                </wp:positionH>
                <wp:positionV relativeFrom="paragraph">
                  <wp:posOffset>2408555</wp:posOffset>
                </wp:positionV>
                <wp:extent cx="3214370" cy="342900"/>
                <wp:effectExtent l="0" t="0" r="0" b="0"/>
                <wp:wrapNone/>
                <wp:docPr id="145837136" name="テキスト ボックス 1"/>
                <wp:cNvGraphicFramePr/>
                <a:graphic xmlns:a="http://schemas.openxmlformats.org/drawingml/2006/main">
                  <a:graphicData uri="http://schemas.microsoft.com/office/word/2010/wordprocessingShape">
                    <wps:wsp>
                      <wps:cNvSpPr txBox="1"/>
                      <wps:spPr>
                        <a:xfrm>
                          <a:off x="0" y="0"/>
                          <a:ext cx="3214370" cy="342900"/>
                        </a:xfrm>
                        <a:prstGeom prst="rect">
                          <a:avLst/>
                        </a:prstGeom>
                        <a:noFill/>
                        <a:ln w="6350">
                          <a:noFill/>
                        </a:ln>
                      </wps:spPr>
                      <wps:txbx>
                        <w:txbxContent>
                          <w:p w14:paraId="42C25217" w14:textId="5B803999" w:rsidR="004D4FA3" w:rsidRPr="00C11460" w:rsidRDefault="00BF6F54" w:rsidP="004D4FA3">
                            <w:pPr>
                              <w:rPr>
                                <w:rFonts w:ascii="UD デジタル 教科書体 NK-B" w:eastAsia="UD デジタル 教科書体 NK-B" w:hAnsi="BIZ UD明朝 Medium"/>
                                <w:sz w:val="10"/>
                                <w:szCs w:val="12"/>
                              </w:rPr>
                            </w:pPr>
                            <w:r w:rsidRPr="00C11460">
                              <w:rPr>
                                <w:rFonts w:ascii="UD デジタル 教科書体 NK-B" w:eastAsia="UD デジタル 教科書体 NK-B" w:hAnsi="BIZ UD明朝 Medium" w:hint="eastAsia"/>
                                <w:sz w:val="12"/>
                                <w:szCs w:val="14"/>
                              </w:rPr>
                              <w:t>引用 数字で見る</w:t>
                            </w:r>
                            <w:r w:rsidR="00C852AC" w:rsidRPr="00C11460">
                              <w:rPr>
                                <w:rFonts w:ascii="UD デジタル 教科書体 NK-B" w:eastAsia="UD デジタル 教科書体 NK-B" w:hAnsi="BIZ UD明朝 Medium" w:hint="eastAsia"/>
                                <w:sz w:val="12"/>
                                <w:szCs w:val="14"/>
                              </w:rPr>
                              <w:t>ＳＤＧｓ</w:t>
                            </w:r>
                            <w:r w:rsidRPr="00C11460">
                              <w:rPr>
                                <w:rFonts w:ascii="UD デジタル 教科書体 NK-B" w:eastAsia="UD デジタル 教科書体 NK-B" w:hAnsi="BIZ UD明朝 Medium" w:hint="eastAsia"/>
                                <w:sz w:val="12"/>
                                <w:szCs w:val="14"/>
                              </w:rPr>
                              <w:t xml:space="preserve">　2030年、市場機会は世界で年12兆ドル｜事業構想 PROJECT DESIGN 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3025A" id="_x0000_s1029" type="#_x0000_t202" style="position:absolute;left:0;text-align:left;margin-left:-17.25pt;margin-top:189.65pt;width:253.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" filled="f" stroked="f" strokeweight=".5pt">
                <v:textbox>
                  <w:txbxContent>
                    <w:p w14:paraId="42C25217" w14:textId="5B803999" w:rsidR="004D4FA3" w:rsidRPr="00C11460" w:rsidRDefault="00BF6F54" w:rsidP="004D4FA3">
                      <w:pPr>
                        <w:rPr>
                          <w:rFonts w:ascii="UD デジタル 教科書体 NK-B" w:eastAsia="UD デジタル 教科書体 NK-B" w:hAnsi="BIZ UD明朝 Medium"/>
                          <w:sz w:val="10"/>
                          <w:szCs w:val="12"/>
                        </w:rPr>
                      </w:pPr>
                      <w:r w:rsidRPr="00C11460">
                        <w:rPr>
                          <w:rFonts w:ascii="UD デジタル 教科書体 NK-B" w:eastAsia="UD デジタル 教科書体 NK-B" w:hAnsi="BIZ UD明朝 Medium" w:hint="eastAsia"/>
                          <w:sz w:val="12"/>
                          <w:szCs w:val="14"/>
                        </w:rPr>
                        <w:t>引用 数字で見る</w:t>
                      </w:r>
                      <w:r w:rsidR="00C852AC" w:rsidRPr="00C11460">
                        <w:rPr>
                          <w:rFonts w:ascii="UD デジタル 教科書体 NK-B" w:eastAsia="UD デジタル 教科書体 NK-B" w:hAnsi="BIZ UD明朝 Medium" w:hint="eastAsia"/>
                          <w:sz w:val="12"/>
                          <w:szCs w:val="14"/>
                        </w:rPr>
                        <w:t>ＳＤＧｓ</w:t>
                      </w:r>
                      <w:r w:rsidRPr="00C11460">
                        <w:rPr>
                          <w:rFonts w:ascii="UD デジタル 教科書体 NK-B" w:eastAsia="UD デジタル 教科書体 NK-B" w:hAnsi="BIZ UD明朝 Medium" w:hint="eastAsia"/>
                          <w:sz w:val="12"/>
                          <w:szCs w:val="14"/>
                        </w:rPr>
                        <w:t xml:space="preserve">　2030年、市場機会は世界で年12兆ドル｜事業構想 PROJECT DESIGN ONLINE</w:t>
                      </w:r>
                    </w:p>
                  </w:txbxContent>
                </v:textbox>
              </v:shape>
            </w:pict>
          </mc:Fallback>
        </mc:AlternateContent>
      </w:r>
      <w:r w:rsidR="003527F6" w:rsidRPr="00A84688">
        <w:rPr>
          <w:rFonts w:ascii="ＭＳ ゴシック" w:eastAsia="ＭＳ ゴシック" w:hAnsi="ＭＳ ゴシック"/>
          <w:noProof/>
          <w:sz w:val="21"/>
          <w:szCs w:val="21"/>
        </w:rPr>
        <w:drawing>
          <wp:anchor distT="0" distB="0" distL="114300" distR="114300" simplePos="0" relativeHeight="251658240" behindDoc="0" locked="0" layoutInCell="1" allowOverlap="1" wp14:anchorId="4562BC7E" wp14:editId="3050965A">
            <wp:simplePos x="0" y="0"/>
            <wp:positionH relativeFrom="column">
              <wp:posOffset>-635</wp:posOffset>
            </wp:positionH>
            <wp:positionV relativeFrom="paragraph">
              <wp:posOffset>229870</wp:posOffset>
            </wp:positionV>
            <wp:extent cx="2864485" cy="2272030"/>
            <wp:effectExtent l="0" t="0" r="0" b="0"/>
            <wp:wrapSquare wrapText="bothSides"/>
            <wp:docPr id="20097102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1024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4485" cy="2272030"/>
                    </a:xfrm>
                    <a:prstGeom prst="rect">
                      <a:avLst/>
                    </a:prstGeom>
                  </pic:spPr>
                </pic:pic>
              </a:graphicData>
            </a:graphic>
            <wp14:sizeRelH relativeFrom="margin">
              <wp14:pctWidth>0</wp14:pctWidth>
            </wp14:sizeRelH>
            <wp14:sizeRelV relativeFrom="margin">
              <wp14:pctHeight>0</wp14:pctHeight>
            </wp14:sizeRelV>
          </wp:anchor>
        </w:drawing>
      </w:r>
      <w:r w:rsidR="00AC77A3">
        <w:rPr>
          <w:rFonts w:ascii="ＭＳ ゴシック" w:eastAsia="ＭＳ ゴシック" w:hAnsi="ＭＳ ゴシック" w:hint="eastAsia"/>
          <w:sz w:val="21"/>
          <w:szCs w:val="21"/>
        </w:rPr>
        <w:t>＜</w:t>
      </w:r>
      <w:r w:rsidR="0050328B">
        <w:rPr>
          <w:rFonts w:ascii="ＭＳ ゴシック" w:eastAsia="ＭＳ ゴシック" w:hAnsi="ＭＳ ゴシック" w:hint="eastAsia"/>
          <w:sz w:val="21"/>
          <w:szCs w:val="21"/>
        </w:rPr>
        <w:t>参考資料</w:t>
      </w:r>
      <w:r w:rsidR="00AC77A3">
        <w:rPr>
          <w:rFonts w:ascii="ＭＳ ゴシック" w:eastAsia="ＭＳ ゴシック" w:hAnsi="ＭＳ ゴシック" w:hint="eastAsia"/>
          <w:sz w:val="21"/>
          <w:szCs w:val="21"/>
        </w:rPr>
        <w:t>＞</w:t>
      </w:r>
    </w:p>
    <w:p w14:paraId="60598757" w14:textId="6257AB89" w:rsidR="00E73302" w:rsidRDefault="00E73302" w:rsidP="004D4FA3">
      <w:pPr>
        <w:spacing w:after="0" w:line="240" w:lineRule="auto"/>
        <w:jc w:val="both"/>
        <w:rPr>
          <w:rFonts w:ascii="ＭＳ ゴシック" w:eastAsia="ＭＳ ゴシック" w:hAnsi="ＭＳ ゴシック"/>
          <w:sz w:val="21"/>
          <w:szCs w:val="21"/>
        </w:rPr>
      </w:pPr>
    </w:p>
    <w:p w14:paraId="7C1AA223" w14:textId="77777777" w:rsidR="003527F6" w:rsidRDefault="003527F6" w:rsidP="00912A01">
      <w:pPr>
        <w:spacing w:after="0" w:line="240" w:lineRule="auto"/>
        <w:jc w:val="both"/>
        <w:rPr>
          <w:rFonts w:ascii="ＭＳ ゴシック" w:eastAsia="ＭＳ ゴシック" w:hAnsi="ＭＳ ゴシック"/>
          <w:sz w:val="21"/>
          <w:szCs w:val="21"/>
        </w:rPr>
      </w:pPr>
    </w:p>
    <w:p w14:paraId="6B762A36" w14:textId="61FC2ABE" w:rsidR="007F3F89" w:rsidRDefault="007F3F89"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＜アサインメント＞</w:t>
      </w:r>
    </w:p>
    <w:p w14:paraId="0BDA2E45" w14:textId="122DD41D" w:rsidR="007F3F89" w:rsidRDefault="007F3F89"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１　</w:t>
      </w:r>
      <w:r w:rsidR="00106544">
        <w:rPr>
          <w:rFonts w:ascii="ＭＳ ゴシック" w:eastAsia="ＭＳ ゴシック" w:hAnsi="ＭＳ ゴシック" w:hint="eastAsia"/>
          <w:sz w:val="21"/>
          <w:szCs w:val="21"/>
        </w:rPr>
        <w:t>企業の役割は何ですか？</w:t>
      </w:r>
    </w:p>
    <w:p w14:paraId="531FDC11" w14:textId="010B8FB2" w:rsidR="004E1E54" w:rsidRPr="00CF089D" w:rsidRDefault="003C5FFF" w:rsidP="003C5FFF">
      <w:pPr>
        <w:spacing w:after="0" w:line="240" w:lineRule="auto"/>
        <w:ind w:firstLineChars="100" w:firstLine="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color w:val="FF0000"/>
          <w:sz w:val="21"/>
          <w:szCs w:val="21"/>
        </w:rPr>
        <w:t>・</w:t>
      </w:r>
      <w:r w:rsidR="00D32DBD" w:rsidRPr="00CF089D">
        <w:rPr>
          <w:rFonts w:ascii="ＭＳ ゴシック" w:eastAsia="ＭＳ ゴシック" w:hAnsi="ＭＳ ゴシック" w:hint="eastAsia"/>
          <w:i/>
          <w:iCs/>
          <w:color w:val="FF0000"/>
          <w:sz w:val="21"/>
          <w:szCs w:val="21"/>
        </w:rPr>
        <w:t>製品やサービスを提供して市場の活性化をさせ経済発展を支える。</w:t>
      </w:r>
    </w:p>
    <w:p w14:paraId="41ADFBEE" w14:textId="23E3B26E" w:rsidR="00106544" w:rsidRPr="00CF089D" w:rsidRDefault="003C5FFF" w:rsidP="004E1E54">
      <w:pPr>
        <w:spacing w:after="0" w:line="240" w:lineRule="auto"/>
        <w:ind w:firstLineChars="100" w:firstLine="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w:t>
      </w:r>
      <w:r w:rsidR="008A2AAF" w:rsidRPr="00CF089D">
        <w:rPr>
          <w:rFonts w:ascii="ＭＳ ゴシック" w:eastAsia="ＭＳ ゴシック" w:hAnsi="ＭＳ ゴシック" w:hint="eastAsia"/>
          <w:i/>
          <w:iCs/>
          <w:color w:val="FF0000"/>
          <w:sz w:val="21"/>
          <w:szCs w:val="21"/>
        </w:rPr>
        <w:t>税金を払い</w:t>
      </w:r>
      <w:r w:rsidR="006E643A" w:rsidRPr="00CF089D">
        <w:rPr>
          <w:rFonts w:ascii="ＭＳ ゴシック" w:eastAsia="ＭＳ ゴシック" w:hAnsi="ＭＳ ゴシック" w:hint="eastAsia"/>
          <w:i/>
          <w:iCs/>
          <w:color w:val="FF0000"/>
          <w:sz w:val="21"/>
          <w:szCs w:val="21"/>
        </w:rPr>
        <w:t>公共サービスを充実させる。</w:t>
      </w:r>
    </w:p>
    <w:p w14:paraId="0A8EE2FF" w14:textId="00175D55" w:rsidR="006E643A" w:rsidRPr="00CF089D" w:rsidRDefault="003C5FFF" w:rsidP="004E1E54">
      <w:pPr>
        <w:spacing w:after="0" w:line="240" w:lineRule="auto"/>
        <w:ind w:firstLineChars="100" w:firstLine="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w:t>
      </w:r>
      <w:r w:rsidR="006E643A" w:rsidRPr="00CF089D">
        <w:rPr>
          <w:rFonts w:ascii="ＭＳ ゴシック" w:eastAsia="ＭＳ ゴシック" w:hAnsi="ＭＳ ゴシック" w:hint="eastAsia"/>
          <w:i/>
          <w:iCs/>
          <w:color w:val="FF0000"/>
          <w:sz w:val="21"/>
          <w:szCs w:val="21"/>
        </w:rPr>
        <w:t>多くの人を雇用し、経済安定を提供する。</w:t>
      </w:r>
    </w:p>
    <w:p w14:paraId="06557723" w14:textId="77777777" w:rsidR="00107D4C" w:rsidRDefault="00107D4C" w:rsidP="00912A01">
      <w:pPr>
        <w:spacing w:after="0" w:line="240" w:lineRule="auto"/>
        <w:jc w:val="both"/>
        <w:rPr>
          <w:rFonts w:ascii="ＭＳ ゴシック" w:eastAsia="ＭＳ ゴシック" w:hAnsi="ＭＳ ゴシック"/>
          <w:sz w:val="21"/>
          <w:szCs w:val="21"/>
        </w:rPr>
      </w:pPr>
    </w:p>
    <w:p w14:paraId="3A7115D2" w14:textId="77777777" w:rsidR="00106544" w:rsidRDefault="00106544" w:rsidP="00912A01">
      <w:pPr>
        <w:spacing w:after="0" w:line="240" w:lineRule="auto"/>
        <w:jc w:val="both"/>
        <w:rPr>
          <w:rFonts w:ascii="ＭＳ ゴシック" w:eastAsia="ＭＳ ゴシック" w:hAnsi="ＭＳ ゴシック"/>
          <w:sz w:val="21"/>
          <w:szCs w:val="21"/>
        </w:rPr>
      </w:pPr>
    </w:p>
    <w:p w14:paraId="1A45B7C8" w14:textId="7551BBC8" w:rsidR="00106544" w:rsidRDefault="00106544"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２　</w:t>
      </w:r>
      <w:r w:rsidR="006E69B0">
        <w:rPr>
          <w:rFonts w:ascii="ＭＳ ゴシック" w:eastAsia="ＭＳ ゴシック" w:hAnsi="ＭＳ ゴシック" w:hint="eastAsia"/>
          <w:sz w:val="21"/>
          <w:szCs w:val="21"/>
        </w:rPr>
        <w:t>国連は、なぜ</w:t>
      </w:r>
      <w:r w:rsidR="00C852AC">
        <w:rPr>
          <w:rFonts w:ascii="ＭＳ ゴシック" w:eastAsia="ＭＳ ゴシック" w:hAnsi="ＭＳ ゴシック" w:hint="eastAsia"/>
          <w:sz w:val="21"/>
          <w:szCs w:val="21"/>
        </w:rPr>
        <w:t>ＳＤＧｓ</w:t>
      </w:r>
      <w:r w:rsidR="006E69B0">
        <w:rPr>
          <w:rFonts w:ascii="ＭＳ ゴシック" w:eastAsia="ＭＳ ゴシック" w:hAnsi="ＭＳ ゴシック" w:hint="eastAsia"/>
          <w:sz w:val="21"/>
          <w:szCs w:val="21"/>
        </w:rPr>
        <w:t>を採択したのだろうか？</w:t>
      </w:r>
    </w:p>
    <w:p w14:paraId="219BD196" w14:textId="2FDCE5B7" w:rsidR="006E69B0" w:rsidRPr="00CF089D" w:rsidRDefault="00B01662" w:rsidP="003C5FFF">
      <w:pPr>
        <w:spacing w:after="0" w:line="240" w:lineRule="auto"/>
        <w:ind w:leftChars="100" w:left="430" w:hangingChars="100" w:hanging="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w:t>
      </w:r>
      <w:r w:rsidR="00944046" w:rsidRPr="00CF089D">
        <w:rPr>
          <w:rFonts w:ascii="ＭＳ ゴシック" w:eastAsia="ＭＳ ゴシック" w:hAnsi="ＭＳ ゴシック" w:hint="eastAsia"/>
          <w:i/>
          <w:iCs/>
          <w:color w:val="FF0000"/>
          <w:sz w:val="21"/>
          <w:szCs w:val="21"/>
        </w:rPr>
        <w:t>貧困や紛争、気候変動</w:t>
      </w:r>
      <w:r w:rsidR="00FD489E" w:rsidRPr="00CF089D">
        <w:rPr>
          <w:rFonts w:ascii="ＭＳ ゴシック" w:eastAsia="ＭＳ ゴシック" w:hAnsi="ＭＳ ゴシック" w:hint="eastAsia"/>
          <w:i/>
          <w:iCs/>
          <w:color w:val="FF0000"/>
          <w:sz w:val="21"/>
          <w:szCs w:val="21"/>
        </w:rPr>
        <w:t>、感染症などのさまざまな課題を解決してすべての人々が平和と豊かさを享受できる</w:t>
      </w:r>
      <w:r w:rsidR="00BE25E4" w:rsidRPr="00CF089D">
        <w:rPr>
          <w:rFonts w:ascii="ＭＳ ゴシック" w:eastAsia="ＭＳ ゴシック" w:hAnsi="ＭＳ ゴシック" w:hint="eastAsia"/>
          <w:i/>
          <w:iCs/>
          <w:color w:val="FF0000"/>
          <w:sz w:val="21"/>
          <w:szCs w:val="21"/>
        </w:rPr>
        <w:t>世界を実現するため。</w:t>
      </w:r>
    </w:p>
    <w:p w14:paraId="0D8D33C6" w14:textId="6519AC6C" w:rsidR="006E69B0" w:rsidRPr="00CF089D" w:rsidRDefault="00B01662" w:rsidP="003C5FFF">
      <w:pPr>
        <w:spacing w:after="0" w:line="240" w:lineRule="auto"/>
        <w:ind w:leftChars="100" w:left="430" w:hangingChars="100" w:hanging="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w:t>
      </w:r>
      <w:r w:rsidR="00BE25E4" w:rsidRPr="00CF089D">
        <w:rPr>
          <w:rFonts w:ascii="ＭＳ ゴシック" w:eastAsia="ＭＳ ゴシック" w:hAnsi="ＭＳ ゴシック" w:hint="eastAsia"/>
          <w:i/>
          <w:iCs/>
          <w:color w:val="FF0000"/>
          <w:sz w:val="21"/>
          <w:szCs w:val="21"/>
        </w:rPr>
        <w:t>地球環境</w:t>
      </w:r>
      <w:r w:rsidR="00FF6A65" w:rsidRPr="00CF089D">
        <w:rPr>
          <w:rFonts w:ascii="ＭＳ ゴシック" w:eastAsia="ＭＳ ゴシック" w:hAnsi="ＭＳ ゴシック" w:hint="eastAsia"/>
          <w:i/>
          <w:iCs/>
          <w:color w:val="FF0000"/>
          <w:sz w:val="21"/>
          <w:szCs w:val="21"/>
        </w:rPr>
        <w:t>に深刻な課題が残り、国際紛争で差別や貧困問題があり、先進国においても積極的に取り組む必要があるため。</w:t>
      </w:r>
    </w:p>
    <w:p w14:paraId="5BE3A4BC" w14:textId="77777777" w:rsidR="006E69B0" w:rsidRDefault="006E69B0" w:rsidP="00912A01">
      <w:pPr>
        <w:spacing w:after="0" w:line="240" w:lineRule="auto"/>
        <w:jc w:val="both"/>
        <w:rPr>
          <w:rFonts w:ascii="ＭＳ ゴシック" w:eastAsia="ＭＳ ゴシック" w:hAnsi="ＭＳ ゴシック"/>
          <w:sz w:val="21"/>
          <w:szCs w:val="21"/>
        </w:rPr>
      </w:pPr>
    </w:p>
    <w:p w14:paraId="66AD32FA" w14:textId="77777777" w:rsidR="00B01662" w:rsidRDefault="00B01662" w:rsidP="00912A01">
      <w:pPr>
        <w:spacing w:after="0" w:line="240" w:lineRule="auto"/>
        <w:jc w:val="both"/>
        <w:rPr>
          <w:rFonts w:ascii="ＭＳ ゴシック" w:eastAsia="ＭＳ ゴシック" w:hAnsi="ＭＳ ゴシック"/>
          <w:sz w:val="21"/>
          <w:szCs w:val="21"/>
        </w:rPr>
      </w:pPr>
    </w:p>
    <w:p w14:paraId="48FA7E10" w14:textId="500138B6" w:rsidR="006E69B0" w:rsidRDefault="000C5C0F"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３　</w:t>
      </w:r>
      <w:r w:rsidR="006E1481">
        <w:rPr>
          <w:rFonts w:ascii="ＭＳ ゴシック" w:eastAsia="ＭＳ ゴシック" w:hAnsi="ＭＳ ゴシック" w:hint="eastAsia"/>
          <w:sz w:val="21"/>
          <w:szCs w:val="21"/>
        </w:rPr>
        <w:t>知っている</w:t>
      </w:r>
      <w:r w:rsidR="00CE630C">
        <w:rPr>
          <w:rFonts w:ascii="ＭＳ ゴシック" w:eastAsia="ＭＳ ゴシック" w:hAnsi="ＭＳ ゴシック" w:hint="eastAsia"/>
          <w:sz w:val="21"/>
          <w:szCs w:val="21"/>
        </w:rPr>
        <w:t>企業</w:t>
      </w:r>
      <w:r w:rsidR="006E1481">
        <w:rPr>
          <w:rFonts w:ascii="ＭＳ ゴシック" w:eastAsia="ＭＳ ゴシック" w:hAnsi="ＭＳ ゴシック" w:hint="eastAsia"/>
          <w:sz w:val="21"/>
          <w:szCs w:val="21"/>
        </w:rPr>
        <w:t>の</w:t>
      </w:r>
      <w:r w:rsidR="00C852AC">
        <w:rPr>
          <w:rFonts w:ascii="ＭＳ ゴシック" w:eastAsia="ＭＳ ゴシック" w:hAnsi="ＭＳ ゴシック" w:hint="eastAsia"/>
          <w:sz w:val="21"/>
          <w:szCs w:val="21"/>
        </w:rPr>
        <w:t>ＳＤＧｓ</w:t>
      </w:r>
      <w:r w:rsidR="006E1481">
        <w:rPr>
          <w:rFonts w:ascii="ＭＳ ゴシック" w:eastAsia="ＭＳ ゴシック" w:hAnsi="ＭＳ ゴシック" w:hint="eastAsia"/>
          <w:sz w:val="21"/>
          <w:szCs w:val="21"/>
        </w:rPr>
        <w:t>の取組について調べてみよう。</w:t>
      </w:r>
    </w:p>
    <w:p w14:paraId="774AD416" w14:textId="2EC56DF4" w:rsidR="00840008" w:rsidRPr="00CF089D" w:rsidRDefault="00947F42" w:rsidP="00B01662">
      <w:pPr>
        <w:spacing w:after="0" w:line="240" w:lineRule="auto"/>
        <w:ind w:firstLineChars="100" w:firstLine="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日本航空</w:t>
      </w:r>
      <w:r w:rsidR="00C946F2" w:rsidRPr="00CF089D">
        <w:rPr>
          <w:rFonts w:ascii="ＭＳ ゴシック" w:eastAsia="ＭＳ ゴシック" w:hAnsi="ＭＳ ゴシック" w:hint="eastAsia"/>
          <w:i/>
          <w:iCs/>
          <w:color w:val="FF0000"/>
          <w:sz w:val="21"/>
          <w:szCs w:val="21"/>
        </w:rPr>
        <w:t>：成田＝ニューヨーク線にて</w:t>
      </w:r>
      <w:r w:rsidR="001D4F19" w:rsidRPr="00CF089D">
        <w:rPr>
          <w:rFonts w:ascii="ＭＳ ゴシック" w:eastAsia="ＭＳ ゴシック" w:hAnsi="ＭＳ ゴシック" w:hint="eastAsia"/>
          <w:i/>
          <w:iCs/>
          <w:color w:val="FF0000"/>
          <w:sz w:val="21"/>
          <w:szCs w:val="21"/>
        </w:rPr>
        <w:t>ユニセフ募金として機内募金を実施してる。</w:t>
      </w:r>
    </w:p>
    <w:p w14:paraId="6D561976" w14:textId="7D85FF72" w:rsidR="00840008" w:rsidRPr="00CF089D" w:rsidRDefault="00EE4220" w:rsidP="00B01662">
      <w:pPr>
        <w:spacing w:after="0" w:line="240" w:lineRule="auto"/>
        <w:ind w:firstLineChars="100" w:firstLine="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アートコーポレーション：</w:t>
      </w:r>
      <w:r w:rsidR="00C6356F" w:rsidRPr="00CF089D">
        <w:rPr>
          <w:rFonts w:ascii="ＭＳ ゴシック" w:eastAsia="ＭＳ ゴシック" w:hAnsi="ＭＳ ゴシック" w:hint="eastAsia"/>
          <w:i/>
          <w:iCs/>
          <w:color w:val="FF0000"/>
          <w:sz w:val="21"/>
          <w:szCs w:val="21"/>
        </w:rPr>
        <w:t>引っ越しで使う梱包資材を減らすように</w:t>
      </w:r>
      <w:r w:rsidR="00F24584" w:rsidRPr="00CF089D">
        <w:rPr>
          <w:rFonts w:ascii="ＭＳ ゴシック" w:eastAsia="ＭＳ ゴシック" w:hAnsi="ＭＳ ゴシック" w:hint="eastAsia"/>
          <w:i/>
          <w:iCs/>
          <w:color w:val="FF0000"/>
          <w:sz w:val="21"/>
          <w:szCs w:val="21"/>
        </w:rPr>
        <w:t>「エコ楽ボックス」を開発。</w:t>
      </w:r>
    </w:p>
    <w:p w14:paraId="1071F891" w14:textId="7247BD05" w:rsidR="00840008" w:rsidRPr="00CF089D" w:rsidRDefault="00F24584" w:rsidP="00B01662">
      <w:pPr>
        <w:spacing w:after="0" w:line="240" w:lineRule="auto"/>
        <w:ind w:firstLineChars="100" w:firstLine="210"/>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トヨタ自動車：</w:t>
      </w:r>
      <w:r w:rsidR="00C11460">
        <w:rPr>
          <w:rFonts w:ascii="ＭＳ ゴシック" w:eastAsia="ＭＳ ゴシック" w:hAnsi="ＭＳ ゴシック" w:hint="eastAsia"/>
          <w:i/>
          <w:iCs/>
          <w:color w:val="FF0000"/>
          <w:sz w:val="21"/>
          <w:szCs w:val="21"/>
        </w:rPr>
        <w:t>ＥＶ</w:t>
      </w:r>
      <w:r w:rsidR="00916990" w:rsidRPr="00CF089D">
        <w:rPr>
          <w:rFonts w:ascii="ＭＳ ゴシック" w:eastAsia="ＭＳ ゴシック" w:hAnsi="ＭＳ ゴシック" w:hint="eastAsia"/>
          <w:i/>
          <w:iCs/>
          <w:color w:val="FF0000"/>
          <w:sz w:val="21"/>
          <w:szCs w:val="21"/>
        </w:rPr>
        <w:t>車、水素エンジン車の開発</w:t>
      </w:r>
    </w:p>
    <w:p w14:paraId="290EF13F" w14:textId="77777777" w:rsidR="00840008" w:rsidRDefault="00840008" w:rsidP="00912A01">
      <w:pPr>
        <w:spacing w:after="0" w:line="240" w:lineRule="auto"/>
        <w:jc w:val="both"/>
        <w:rPr>
          <w:rFonts w:ascii="ＭＳ ゴシック" w:eastAsia="ＭＳ ゴシック" w:hAnsi="ＭＳ ゴシック"/>
          <w:sz w:val="21"/>
          <w:szCs w:val="21"/>
        </w:rPr>
      </w:pPr>
    </w:p>
    <w:p w14:paraId="02E4220B" w14:textId="2A19B724" w:rsidR="0092037D" w:rsidRDefault="00840008"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４　</w:t>
      </w:r>
      <w:r w:rsidR="00546439">
        <w:rPr>
          <w:rFonts w:ascii="ＭＳ ゴシック" w:eastAsia="ＭＳ ゴシック" w:hAnsi="ＭＳ ゴシック" w:hint="eastAsia"/>
          <w:sz w:val="21"/>
          <w:szCs w:val="21"/>
        </w:rPr>
        <w:t>次の</w:t>
      </w:r>
      <w:r w:rsidR="00CF089D">
        <w:rPr>
          <w:rFonts w:ascii="ＭＳ ゴシック" w:eastAsia="ＭＳ ゴシック" w:hAnsi="ＭＳ ゴシック" w:hint="eastAsia"/>
          <w:sz w:val="21"/>
          <w:szCs w:val="21"/>
        </w:rPr>
        <w:t>Ａ</w:t>
      </w:r>
      <w:r w:rsidR="00AE6232">
        <w:rPr>
          <w:rFonts w:ascii="ＭＳ ゴシック" w:eastAsia="ＭＳ ゴシック" w:hAnsi="ＭＳ ゴシック" w:hint="eastAsia"/>
          <w:sz w:val="21"/>
          <w:szCs w:val="21"/>
        </w:rPr>
        <w:t>社</w:t>
      </w:r>
      <w:r w:rsidR="00CC47C9">
        <w:rPr>
          <w:rFonts w:ascii="ＭＳ ゴシック" w:eastAsia="ＭＳ ゴシック" w:hAnsi="ＭＳ ゴシック" w:hint="eastAsia"/>
          <w:sz w:val="21"/>
          <w:szCs w:val="21"/>
        </w:rPr>
        <w:t>の事例を読み</w:t>
      </w:r>
      <w:r w:rsidR="00AE6232">
        <w:rPr>
          <w:rFonts w:ascii="ＭＳ ゴシック" w:eastAsia="ＭＳ ゴシック" w:hAnsi="ＭＳ ゴシック" w:hint="eastAsia"/>
          <w:sz w:val="21"/>
          <w:szCs w:val="21"/>
        </w:rPr>
        <w:t>、</w:t>
      </w:r>
      <w:r w:rsidR="007B24B7">
        <w:rPr>
          <w:rFonts w:ascii="ＭＳ ゴシック" w:eastAsia="ＭＳ ゴシック" w:hAnsi="ＭＳ ゴシック" w:hint="eastAsia"/>
          <w:sz w:val="21"/>
          <w:szCs w:val="21"/>
        </w:rPr>
        <w:t>課題の解決策を考えてみよう</w:t>
      </w:r>
      <w:r w:rsidR="00F12D6E">
        <w:rPr>
          <w:rFonts w:ascii="ＭＳ ゴシック" w:eastAsia="ＭＳ ゴシック" w:hAnsi="ＭＳ ゴシック" w:hint="eastAsia"/>
          <w:sz w:val="21"/>
          <w:szCs w:val="21"/>
        </w:rPr>
        <w:t>。</w:t>
      </w:r>
    </w:p>
    <w:p w14:paraId="680FB6D9" w14:textId="6918C57C" w:rsidR="008A2C3D" w:rsidRDefault="00CC47C9"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〈課題〉</w:t>
      </w:r>
    </w:p>
    <w:p w14:paraId="7C92FAF7" w14:textId="021CF340" w:rsidR="00B47030" w:rsidRDefault="008A2C3D"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4A3D60">
        <w:rPr>
          <w:rFonts w:ascii="ＭＳ ゴシック" w:eastAsia="ＭＳ ゴシック" w:hAnsi="ＭＳ ゴシック" w:hint="eastAsia"/>
          <w:sz w:val="21"/>
          <w:szCs w:val="21"/>
        </w:rPr>
        <w:t>岡崎市にあるケーキ屋さん。毎年クリスマスの時期になると</w:t>
      </w:r>
      <w:r w:rsidR="00B47030">
        <w:rPr>
          <w:rFonts w:ascii="ＭＳ ゴシック" w:eastAsia="ＭＳ ゴシック" w:hAnsi="ＭＳ ゴシック" w:hint="eastAsia"/>
          <w:sz w:val="21"/>
          <w:szCs w:val="21"/>
        </w:rPr>
        <w:t>クリスマスケーキの販売をしている。</w:t>
      </w:r>
      <w:r w:rsidR="00ED691A">
        <w:rPr>
          <w:rFonts w:ascii="ＭＳ ゴシック" w:eastAsia="ＭＳ ゴシック" w:hAnsi="ＭＳ ゴシック" w:hint="eastAsia"/>
          <w:sz w:val="21"/>
          <w:szCs w:val="21"/>
        </w:rPr>
        <w:t>ただ、毎年</w:t>
      </w:r>
      <w:r w:rsidR="007B24B7">
        <w:rPr>
          <w:rFonts w:ascii="ＭＳ ゴシック" w:eastAsia="ＭＳ ゴシック" w:hAnsi="ＭＳ ゴシック" w:hint="eastAsia"/>
          <w:sz w:val="21"/>
          <w:szCs w:val="21"/>
        </w:rPr>
        <w:t>食品廃棄に悩んでいる。</w:t>
      </w:r>
      <w:r w:rsidR="00936AF1">
        <w:rPr>
          <w:rFonts w:ascii="ＭＳ ゴシック" w:eastAsia="ＭＳ ゴシック" w:hAnsi="ＭＳ ゴシック" w:hint="eastAsia"/>
          <w:sz w:val="21"/>
          <w:szCs w:val="21"/>
        </w:rPr>
        <w:t>クリスマスケーキの事前予約</w:t>
      </w:r>
      <w:r w:rsidR="00631540">
        <w:rPr>
          <w:rFonts w:ascii="ＭＳ ゴシック" w:eastAsia="ＭＳ ゴシック" w:hAnsi="ＭＳ ゴシック" w:hint="eastAsia"/>
          <w:sz w:val="21"/>
          <w:szCs w:val="21"/>
        </w:rPr>
        <w:t>も実施しているが、当日販売</w:t>
      </w:r>
      <w:r w:rsidR="005D056E">
        <w:rPr>
          <w:rFonts w:ascii="ＭＳ ゴシック" w:eastAsia="ＭＳ ゴシック" w:hAnsi="ＭＳ ゴシック" w:hint="eastAsia"/>
          <w:sz w:val="21"/>
          <w:szCs w:val="21"/>
        </w:rPr>
        <w:t>の</w:t>
      </w:r>
      <w:r w:rsidR="00631540">
        <w:rPr>
          <w:rFonts w:ascii="ＭＳ ゴシック" w:eastAsia="ＭＳ ゴシック" w:hAnsi="ＭＳ ゴシック" w:hint="eastAsia"/>
          <w:sz w:val="21"/>
          <w:szCs w:val="21"/>
        </w:rPr>
        <w:t>売り上げが良いのが現実であるため、完全予約制度には踏み切れない。</w:t>
      </w:r>
    </w:p>
    <w:p w14:paraId="4014B175" w14:textId="77777777" w:rsidR="00DA5B12" w:rsidRDefault="00DA5B12" w:rsidP="00912A01">
      <w:pPr>
        <w:spacing w:after="0" w:line="240" w:lineRule="auto"/>
        <w:jc w:val="both"/>
        <w:rPr>
          <w:rFonts w:ascii="ＭＳ ゴシック" w:eastAsia="ＭＳ ゴシック" w:hAnsi="ＭＳ ゴシック"/>
          <w:sz w:val="21"/>
          <w:szCs w:val="21"/>
        </w:rPr>
      </w:pPr>
    </w:p>
    <w:p w14:paraId="1C3164F0" w14:textId="3CC4FA31" w:rsidR="00DA5B12" w:rsidRDefault="00DA5B12"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〈解決策〉</w:t>
      </w:r>
    </w:p>
    <w:p w14:paraId="66A3760B" w14:textId="19D73B4E" w:rsidR="004D3413" w:rsidRPr="00CF089D" w:rsidRDefault="003C5FFF" w:rsidP="00912A01">
      <w:pPr>
        <w:spacing w:after="0" w:line="240" w:lineRule="auto"/>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i/>
          <w:iCs/>
          <w:sz w:val="21"/>
          <w:szCs w:val="21"/>
        </w:rPr>
        <w:t xml:space="preserve">　</w:t>
      </w:r>
      <w:r w:rsidRPr="00CF089D">
        <w:rPr>
          <w:rFonts w:ascii="ＭＳ ゴシック" w:eastAsia="ＭＳ ゴシック" w:hAnsi="ＭＳ ゴシック" w:hint="eastAsia"/>
          <w:i/>
          <w:iCs/>
          <w:color w:val="FF0000"/>
          <w:sz w:val="21"/>
          <w:szCs w:val="21"/>
        </w:rPr>
        <w:t>・</w:t>
      </w:r>
      <w:r w:rsidR="009D3D17" w:rsidRPr="00CF089D">
        <w:rPr>
          <w:rFonts w:ascii="ＭＳ ゴシック" w:eastAsia="ＭＳ ゴシック" w:hAnsi="ＭＳ ゴシック" w:hint="eastAsia"/>
          <w:i/>
          <w:iCs/>
          <w:color w:val="FF0000"/>
          <w:sz w:val="21"/>
          <w:szCs w:val="21"/>
        </w:rPr>
        <w:t>予約販売特典をつける</w:t>
      </w:r>
    </w:p>
    <w:p w14:paraId="75062C6E" w14:textId="0C66B92F" w:rsidR="00CC47C9" w:rsidRPr="00CF089D" w:rsidRDefault="003C5FFF" w:rsidP="00912A01">
      <w:pPr>
        <w:spacing w:after="0" w:line="240" w:lineRule="auto"/>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color w:val="FF0000"/>
          <w:sz w:val="21"/>
          <w:szCs w:val="21"/>
        </w:rPr>
        <w:t xml:space="preserve">　</w:t>
      </w:r>
      <w:r w:rsidR="009D3D17" w:rsidRPr="00CF089D">
        <w:rPr>
          <w:rFonts w:ascii="ＭＳ ゴシック" w:eastAsia="ＭＳ ゴシック" w:hAnsi="ＭＳ ゴシック" w:hint="eastAsia"/>
          <w:i/>
          <w:iCs/>
          <w:color w:val="FF0000"/>
          <w:sz w:val="21"/>
          <w:szCs w:val="21"/>
        </w:rPr>
        <w:t>・予約販売の宣伝に力を入れる</w:t>
      </w:r>
    </w:p>
    <w:p w14:paraId="1ABC270A" w14:textId="42ADF3CC" w:rsidR="00CC47C9" w:rsidRPr="00CF089D" w:rsidRDefault="009D3D17" w:rsidP="00912A01">
      <w:pPr>
        <w:spacing w:after="0" w:line="240" w:lineRule="auto"/>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 xml:space="preserve">　・当日販売は電話での受付のみ</w:t>
      </w:r>
    </w:p>
    <w:p w14:paraId="0D95A437" w14:textId="7BD488B2" w:rsidR="00CC47C9" w:rsidRPr="00CF089D" w:rsidRDefault="009D3D17" w:rsidP="00912A01">
      <w:pPr>
        <w:spacing w:after="0" w:line="240" w:lineRule="auto"/>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 xml:space="preserve">　・ホールケーキの販売をやめる。</w:t>
      </w:r>
    </w:p>
    <w:p w14:paraId="0C821D28" w14:textId="64D2666E" w:rsidR="00CC47C9" w:rsidRPr="00CF089D" w:rsidRDefault="009D3D17" w:rsidP="00912A01">
      <w:pPr>
        <w:spacing w:after="0" w:line="240" w:lineRule="auto"/>
        <w:jc w:val="both"/>
        <w:rPr>
          <w:rFonts w:ascii="ＭＳ ゴシック" w:eastAsia="ＭＳ ゴシック" w:hAnsi="ＭＳ ゴシック"/>
          <w:i/>
          <w:iCs/>
          <w:color w:val="FF0000"/>
          <w:sz w:val="21"/>
          <w:szCs w:val="21"/>
        </w:rPr>
      </w:pPr>
      <w:r w:rsidRPr="00CF089D">
        <w:rPr>
          <w:rFonts w:ascii="ＭＳ ゴシック" w:eastAsia="ＭＳ ゴシック" w:hAnsi="ＭＳ ゴシック" w:hint="eastAsia"/>
          <w:i/>
          <w:iCs/>
          <w:color w:val="FF0000"/>
          <w:sz w:val="21"/>
          <w:szCs w:val="21"/>
        </w:rPr>
        <w:t xml:space="preserve">　　食べ切りサイズのみの販売にする代わり、プレートやデコレーション</w:t>
      </w:r>
      <w:r w:rsidR="00B54913" w:rsidRPr="00CF089D">
        <w:rPr>
          <w:rFonts w:ascii="ＭＳ ゴシック" w:eastAsia="ＭＳ ゴシック" w:hAnsi="ＭＳ ゴシック" w:hint="eastAsia"/>
          <w:i/>
          <w:iCs/>
          <w:color w:val="FF0000"/>
          <w:sz w:val="21"/>
          <w:szCs w:val="21"/>
        </w:rPr>
        <w:t>のカスタマイズを可</w:t>
      </w:r>
      <w:r w:rsidR="0024211E">
        <w:rPr>
          <w:rFonts w:ascii="ＭＳ ゴシック" w:eastAsia="ＭＳ ゴシック" w:hAnsi="ＭＳ ゴシック" w:hint="eastAsia"/>
          <w:i/>
          <w:iCs/>
          <w:color w:val="FF0000"/>
          <w:sz w:val="21"/>
          <w:szCs w:val="21"/>
        </w:rPr>
        <w:t>。</w:t>
      </w:r>
    </w:p>
    <w:p w14:paraId="3B5FB2B4" w14:textId="77777777" w:rsidR="00CC47C9" w:rsidRDefault="00CC47C9" w:rsidP="00912A01">
      <w:pPr>
        <w:spacing w:after="0" w:line="240" w:lineRule="auto"/>
        <w:jc w:val="both"/>
        <w:rPr>
          <w:rFonts w:ascii="ＭＳ ゴシック" w:eastAsia="ＭＳ ゴシック" w:hAnsi="ＭＳ ゴシック"/>
          <w:sz w:val="21"/>
          <w:szCs w:val="21"/>
        </w:rPr>
      </w:pPr>
    </w:p>
    <w:p w14:paraId="70F0FA32" w14:textId="77777777" w:rsidR="00CC47C9" w:rsidRDefault="00CC47C9" w:rsidP="00912A01">
      <w:pPr>
        <w:spacing w:after="0" w:line="240" w:lineRule="auto"/>
        <w:jc w:val="both"/>
        <w:rPr>
          <w:rFonts w:ascii="ＭＳ ゴシック" w:eastAsia="ＭＳ ゴシック" w:hAnsi="ＭＳ ゴシック"/>
          <w:sz w:val="21"/>
          <w:szCs w:val="21"/>
        </w:rPr>
      </w:pPr>
    </w:p>
    <w:p w14:paraId="16DD9D86" w14:textId="387CFD87" w:rsidR="00CC47C9" w:rsidRDefault="00CC47C9" w:rsidP="00912A01">
      <w:pPr>
        <w:spacing w:after="0" w:line="240" w:lineRule="auto"/>
        <w:jc w:val="both"/>
        <w:rPr>
          <w:rFonts w:ascii="ＭＳ ゴシック" w:eastAsia="ＭＳ ゴシック" w:hAnsi="ＭＳ ゴシック"/>
          <w:sz w:val="21"/>
          <w:szCs w:val="21"/>
        </w:rPr>
      </w:pPr>
    </w:p>
    <w:p w14:paraId="07E81975" w14:textId="77777777" w:rsidR="00CC47C9" w:rsidRDefault="00CC47C9" w:rsidP="00912A01">
      <w:pPr>
        <w:spacing w:after="0" w:line="240" w:lineRule="auto"/>
        <w:jc w:val="both"/>
        <w:rPr>
          <w:rFonts w:ascii="ＭＳ ゴシック" w:eastAsia="ＭＳ ゴシック" w:hAnsi="ＭＳ ゴシック"/>
          <w:sz w:val="21"/>
          <w:szCs w:val="21"/>
        </w:rPr>
      </w:pPr>
    </w:p>
    <w:p w14:paraId="27E5A743" w14:textId="77777777" w:rsidR="00CC47C9" w:rsidRDefault="00CC47C9" w:rsidP="00912A01">
      <w:pPr>
        <w:spacing w:after="0" w:line="240" w:lineRule="auto"/>
        <w:jc w:val="both"/>
        <w:rPr>
          <w:rFonts w:ascii="ＭＳ ゴシック" w:eastAsia="ＭＳ ゴシック" w:hAnsi="ＭＳ ゴシック"/>
          <w:sz w:val="21"/>
          <w:szCs w:val="21"/>
        </w:rPr>
      </w:pPr>
    </w:p>
    <w:p w14:paraId="50AF6B31" w14:textId="77777777" w:rsidR="00CC47C9" w:rsidRDefault="00CC47C9" w:rsidP="00912A01">
      <w:pPr>
        <w:spacing w:after="0" w:line="240" w:lineRule="auto"/>
        <w:jc w:val="both"/>
        <w:rPr>
          <w:rFonts w:ascii="ＭＳ ゴシック" w:eastAsia="ＭＳ ゴシック" w:hAnsi="ＭＳ ゴシック"/>
          <w:sz w:val="21"/>
          <w:szCs w:val="21"/>
        </w:rPr>
      </w:pPr>
    </w:p>
    <w:p w14:paraId="244F94A9" w14:textId="77777777" w:rsidR="00CC47C9" w:rsidRDefault="00CC47C9" w:rsidP="00912A01">
      <w:pPr>
        <w:spacing w:after="0" w:line="240" w:lineRule="auto"/>
        <w:jc w:val="both"/>
        <w:rPr>
          <w:rFonts w:ascii="ＭＳ ゴシック" w:eastAsia="ＭＳ ゴシック" w:hAnsi="ＭＳ ゴシック"/>
          <w:sz w:val="21"/>
          <w:szCs w:val="21"/>
        </w:rPr>
      </w:pPr>
    </w:p>
    <w:p w14:paraId="50EE61A4" w14:textId="77777777" w:rsidR="00CC47C9" w:rsidRDefault="00CC47C9" w:rsidP="00912A01">
      <w:pPr>
        <w:spacing w:after="0" w:line="240" w:lineRule="auto"/>
        <w:jc w:val="both"/>
        <w:rPr>
          <w:rFonts w:ascii="ＭＳ ゴシック" w:eastAsia="ＭＳ ゴシック" w:hAnsi="ＭＳ ゴシック"/>
          <w:sz w:val="21"/>
          <w:szCs w:val="21"/>
        </w:rPr>
      </w:pPr>
    </w:p>
    <w:p w14:paraId="4BBEE55E" w14:textId="77777777" w:rsidR="00CC47C9" w:rsidRDefault="00CC47C9" w:rsidP="00912A01">
      <w:pPr>
        <w:spacing w:after="0" w:line="240" w:lineRule="auto"/>
        <w:jc w:val="both"/>
        <w:rPr>
          <w:rFonts w:ascii="ＭＳ ゴシック" w:eastAsia="ＭＳ ゴシック" w:hAnsi="ＭＳ ゴシック"/>
          <w:sz w:val="21"/>
          <w:szCs w:val="21"/>
        </w:rPr>
      </w:pPr>
    </w:p>
    <w:p w14:paraId="4F2D8DC4" w14:textId="70BE6A74" w:rsidR="002974CA" w:rsidRDefault="002974CA" w:rsidP="00912A01">
      <w:pPr>
        <w:spacing w:after="0" w:line="240" w:lineRule="auto"/>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B54913">
        <w:rPr>
          <w:rFonts w:ascii="ＭＳ ゴシック" w:eastAsia="ＭＳ ゴシック" w:hAnsi="ＭＳ ゴシック" w:hint="eastAsia"/>
          <w:sz w:val="21"/>
          <w:szCs w:val="21"/>
        </w:rPr>
        <w:t xml:space="preserve">　身の回りの企業について、今後どのような</w:t>
      </w:r>
      <w:r w:rsidR="00C852AC">
        <w:rPr>
          <w:rFonts w:ascii="ＭＳ ゴシック" w:eastAsia="ＭＳ ゴシック" w:hAnsi="ＭＳ ゴシック" w:hint="eastAsia"/>
          <w:sz w:val="21"/>
          <w:szCs w:val="21"/>
        </w:rPr>
        <w:t>ＳＤＧｓ</w:t>
      </w:r>
      <w:r w:rsidR="00B54913">
        <w:rPr>
          <w:rFonts w:ascii="ＭＳ ゴシック" w:eastAsia="ＭＳ ゴシック" w:hAnsi="ＭＳ ゴシック" w:hint="eastAsia"/>
          <w:sz w:val="21"/>
          <w:szCs w:val="21"/>
        </w:rPr>
        <w:t>な取組を行えばいいか考えてみよう。</w:t>
      </w:r>
    </w:p>
    <w:p w14:paraId="0F9D8333" w14:textId="26F73B34" w:rsidR="00CC47C9" w:rsidRPr="0024211E" w:rsidRDefault="009D3D17" w:rsidP="00912A01">
      <w:pPr>
        <w:spacing w:after="0" w:line="240" w:lineRule="auto"/>
        <w:jc w:val="both"/>
        <w:rPr>
          <w:rFonts w:ascii="ＭＳ ゴシック" w:eastAsia="ＭＳ ゴシック" w:hAnsi="ＭＳ ゴシック"/>
          <w:i/>
          <w:iCs/>
          <w:color w:val="FF0000"/>
          <w:sz w:val="21"/>
          <w:szCs w:val="21"/>
        </w:rPr>
      </w:pPr>
      <w:r>
        <w:rPr>
          <w:rFonts w:ascii="ＭＳ ゴシック" w:eastAsia="ＭＳ ゴシック" w:hAnsi="ＭＳ ゴシック" w:hint="eastAsia"/>
          <w:sz w:val="21"/>
          <w:szCs w:val="21"/>
        </w:rPr>
        <w:t xml:space="preserve">　</w:t>
      </w:r>
      <w:r w:rsidR="00B54913" w:rsidRPr="0024211E">
        <w:rPr>
          <w:rFonts w:ascii="ＭＳ ゴシック" w:eastAsia="ＭＳ ゴシック" w:hAnsi="ＭＳ ゴシック" w:hint="eastAsia"/>
          <w:i/>
          <w:iCs/>
          <w:color w:val="FF0000"/>
          <w:sz w:val="21"/>
          <w:szCs w:val="21"/>
        </w:rPr>
        <w:t>・マイボトルやエコバックの使用をしている社員について</w:t>
      </w:r>
      <w:r w:rsidR="00C852AC">
        <w:rPr>
          <w:rFonts w:ascii="ＭＳ ゴシック" w:eastAsia="ＭＳ ゴシック" w:hAnsi="ＭＳ ゴシック" w:hint="eastAsia"/>
          <w:i/>
          <w:iCs/>
          <w:color w:val="FF0000"/>
          <w:sz w:val="21"/>
          <w:szCs w:val="21"/>
        </w:rPr>
        <w:t>ＳＤＧｓ</w:t>
      </w:r>
      <w:r w:rsidR="00B54913" w:rsidRPr="0024211E">
        <w:rPr>
          <w:rFonts w:ascii="ＭＳ ゴシック" w:eastAsia="ＭＳ ゴシック" w:hAnsi="ＭＳ ゴシック" w:hint="eastAsia"/>
          <w:i/>
          <w:iCs/>
          <w:color w:val="FF0000"/>
          <w:sz w:val="21"/>
          <w:szCs w:val="21"/>
        </w:rPr>
        <w:t>手当を付ける。</w:t>
      </w:r>
    </w:p>
    <w:p w14:paraId="40C9C0B0" w14:textId="27B1EE75" w:rsidR="00CC47C9" w:rsidRPr="0024211E" w:rsidRDefault="00B54913" w:rsidP="00912A01">
      <w:pPr>
        <w:spacing w:after="0" w:line="240" w:lineRule="auto"/>
        <w:jc w:val="both"/>
        <w:rPr>
          <w:rFonts w:ascii="ＭＳ ゴシック" w:eastAsia="ＭＳ ゴシック" w:hAnsi="ＭＳ ゴシック"/>
          <w:i/>
          <w:iCs/>
          <w:color w:val="FF0000"/>
          <w:sz w:val="21"/>
          <w:szCs w:val="21"/>
        </w:rPr>
      </w:pPr>
      <w:r w:rsidRPr="0024211E">
        <w:rPr>
          <w:rFonts w:ascii="ＭＳ ゴシック" w:eastAsia="ＭＳ ゴシック" w:hAnsi="ＭＳ ゴシック" w:hint="eastAsia"/>
          <w:i/>
          <w:iCs/>
          <w:color w:val="FF0000"/>
          <w:sz w:val="21"/>
          <w:szCs w:val="21"/>
        </w:rPr>
        <w:t xml:space="preserve">　・残業を減らすために業務の見直しをする。</w:t>
      </w:r>
    </w:p>
    <w:p w14:paraId="7D6718EA" w14:textId="66BC8456" w:rsidR="001267BD" w:rsidRPr="0024211E" w:rsidRDefault="00B54913" w:rsidP="00912A01">
      <w:pPr>
        <w:spacing w:after="0" w:line="240" w:lineRule="auto"/>
        <w:jc w:val="both"/>
        <w:rPr>
          <w:rFonts w:ascii="ＭＳ ゴシック" w:eastAsia="ＭＳ ゴシック" w:hAnsi="ＭＳ ゴシック"/>
          <w:i/>
          <w:iCs/>
          <w:color w:val="FF0000"/>
          <w:sz w:val="21"/>
          <w:szCs w:val="21"/>
        </w:rPr>
      </w:pPr>
      <w:r w:rsidRPr="0024211E">
        <w:rPr>
          <w:rFonts w:ascii="ＭＳ ゴシック" w:eastAsia="ＭＳ ゴシック" w:hAnsi="ＭＳ ゴシック" w:hint="eastAsia"/>
          <w:color w:val="FF0000"/>
          <w:sz w:val="21"/>
          <w:szCs w:val="21"/>
        </w:rPr>
        <w:t xml:space="preserve">　</w:t>
      </w:r>
      <w:r w:rsidRPr="0024211E">
        <w:rPr>
          <w:rFonts w:ascii="ＭＳ ゴシック" w:eastAsia="ＭＳ ゴシック" w:hAnsi="ＭＳ ゴシック" w:hint="eastAsia"/>
          <w:i/>
          <w:iCs/>
          <w:color w:val="FF0000"/>
          <w:sz w:val="21"/>
          <w:szCs w:val="21"/>
        </w:rPr>
        <w:t>・</w:t>
      </w:r>
      <w:r w:rsidR="001267BD" w:rsidRPr="0024211E">
        <w:rPr>
          <w:rFonts w:ascii="ＭＳ ゴシック" w:eastAsia="ＭＳ ゴシック" w:hAnsi="ＭＳ ゴシック" w:hint="eastAsia"/>
          <w:i/>
          <w:iCs/>
          <w:color w:val="FF0000"/>
          <w:sz w:val="21"/>
          <w:szCs w:val="21"/>
        </w:rPr>
        <w:t>業務のペーパーレス化</w:t>
      </w:r>
      <w:r w:rsidR="0024211E">
        <w:rPr>
          <w:rFonts w:ascii="ＭＳ ゴシック" w:eastAsia="ＭＳ ゴシック" w:hAnsi="ＭＳ ゴシック" w:hint="eastAsia"/>
          <w:i/>
          <w:iCs/>
          <w:color w:val="FF0000"/>
          <w:sz w:val="21"/>
          <w:szCs w:val="21"/>
        </w:rPr>
        <w:t>。</w:t>
      </w:r>
    </w:p>
    <w:p w14:paraId="2146DD73" w14:textId="77777777" w:rsidR="00CC47C9" w:rsidRDefault="00CC47C9" w:rsidP="00912A01">
      <w:pPr>
        <w:spacing w:after="0" w:line="240" w:lineRule="auto"/>
        <w:jc w:val="both"/>
        <w:rPr>
          <w:rFonts w:ascii="ＭＳ ゴシック" w:eastAsia="ＭＳ ゴシック" w:hAnsi="ＭＳ ゴシック"/>
          <w:sz w:val="21"/>
          <w:szCs w:val="21"/>
        </w:rPr>
      </w:pPr>
    </w:p>
    <w:p w14:paraId="3BC12156" w14:textId="77777777" w:rsidR="00CC47C9" w:rsidRDefault="00CC47C9" w:rsidP="00912A01">
      <w:pPr>
        <w:spacing w:after="0" w:line="240" w:lineRule="auto"/>
        <w:jc w:val="both"/>
        <w:rPr>
          <w:rFonts w:ascii="ＭＳ ゴシック" w:eastAsia="ＭＳ ゴシック" w:hAnsi="ＭＳ ゴシック"/>
          <w:sz w:val="21"/>
          <w:szCs w:val="21"/>
        </w:rPr>
      </w:pPr>
    </w:p>
    <w:p w14:paraId="64BC8632" w14:textId="77777777" w:rsidR="00CC47C9" w:rsidRDefault="00CC47C9" w:rsidP="00912A01">
      <w:pPr>
        <w:spacing w:after="0" w:line="240" w:lineRule="auto"/>
        <w:jc w:val="both"/>
        <w:rPr>
          <w:rFonts w:ascii="ＭＳ ゴシック" w:eastAsia="ＭＳ ゴシック" w:hAnsi="ＭＳ ゴシック"/>
          <w:sz w:val="21"/>
          <w:szCs w:val="21"/>
        </w:rPr>
      </w:pPr>
    </w:p>
    <w:p w14:paraId="39D58A9E" w14:textId="77777777" w:rsidR="00CC47C9" w:rsidRDefault="00CC47C9" w:rsidP="00912A01">
      <w:pPr>
        <w:spacing w:after="0" w:line="240" w:lineRule="auto"/>
        <w:jc w:val="both"/>
        <w:rPr>
          <w:rFonts w:ascii="ＭＳ ゴシック" w:eastAsia="ＭＳ ゴシック" w:hAnsi="ＭＳ ゴシック"/>
          <w:sz w:val="21"/>
          <w:szCs w:val="21"/>
        </w:rPr>
      </w:pPr>
    </w:p>
    <w:p w14:paraId="6F4E49A9" w14:textId="77777777" w:rsidR="00CC47C9" w:rsidRDefault="00CC47C9" w:rsidP="00912A01">
      <w:pPr>
        <w:spacing w:after="0" w:line="240" w:lineRule="auto"/>
        <w:jc w:val="both"/>
        <w:rPr>
          <w:rFonts w:ascii="ＭＳ ゴシック" w:eastAsia="ＭＳ ゴシック" w:hAnsi="ＭＳ ゴシック"/>
          <w:sz w:val="21"/>
          <w:szCs w:val="21"/>
        </w:rPr>
      </w:pPr>
    </w:p>
    <w:p w14:paraId="66E2D3D7" w14:textId="77777777" w:rsidR="004D3413" w:rsidRDefault="004D3413" w:rsidP="00912A01">
      <w:pPr>
        <w:spacing w:after="0" w:line="240" w:lineRule="auto"/>
        <w:jc w:val="both"/>
        <w:rPr>
          <w:rFonts w:ascii="ＭＳ ゴシック" w:eastAsia="ＭＳ ゴシック" w:hAnsi="ＭＳ ゴシック"/>
          <w:sz w:val="21"/>
          <w:szCs w:val="21"/>
        </w:rPr>
      </w:pPr>
    </w:p>
    <w:p w14:paraId="5947C74E" w14:textId="77777777" w:rsidR="004D3413" w:rsidRDefault="004D3413" w:rsidP="00912A01">
      <w:pPr>
        <w:spacing w:after="0" w:line="240" w:lineRule="auto"/>
        <w:jc w:val="both"/>
        <w:rPr>
          <w:rFonts w:ascii="ＭＳ ゴシック" w:eastAsia="ＭＳ ゴシック" w:hAnsi="ＭＳ ゴシック"/>
          <w:sz w:val="21"/>
          <w:szCs w:val="21"/>
        </w:rPr>
      </w:pPr>
    </w:p>
    <w:p w14:paraId="28D9A459" w14:textId="77777777" w:rsidR="004D3413" w:rsidRDefault="004D3413" w:rsidP="00912A01">
      <w:pPr>
        <w:spacing w:after="0" w:line="240" w:lineRule="auto"/>
        <w:jc w:val="both"/>
        <w:rPr>
          <w:rFonts w:ascii="ＭＳ ゴシック" w:eastAsia="ＭＳ ゴシック" w:hAnsi="ＭＳ ゴシック"/>
          <w:sz w:val="21"/>
          <w:szCs w:val="21"/>
        </w:rPr>
      </w:pPr>
    </w:p>
    <w:p w14:paraId="112F6514" w14:textId="77777777" w:rsidR="003527F6" w:rsidRDefault="003527F6" w:rsidP="00912A01">
      <w:pPr>
        <w:spacing w:after="0" w:line="240" w:lineRule="auto"/>
        <w:jc w:val="both"/>
        <w:rPr>
          <w:rFonts w:ascii="ＭＳ ゴシック" w:eastAsia="ＭＳ ゴシック" w:hAnsi="ＭＳ ゴシック"/>
          <w:sz w:val="21"/>
          <w:szCs w:val="21"/>
        </w:rPr>
      </w:pPr>
    </w:p>
    <w:sectPr w:rsidR="003527F6" w:rsidSect="003527F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1C2F" w14:textId="77777777" w:rsidR="00111EEE" w:rsidRDefault="00111EEE" w:rsidP="00203566">
      <w:pPr>
        <w:spacing w:after="0" w:line="240" w:lineRule="auto"/>
      </w:pPr>
      <w:r>
        <w:separator/>
      </w:r>
    </w:p>
  </w:endnote>
  <w:endnote w:type="continuationSeparator" w:id="0">
    <w:p w14:paraId="2BC2F006" w14:textId="77777777" w:rsidR="00111EEE" w:rsidRDefault="00111EEE" w:rsidP="0020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9814" w14:textId="77777777" w:rsidR="00111EEE" w:rsidRDefault="00111EEE" w:rsidP="00203566">
      <w:pPr>
        <w:spacing w:after="0" w:line="240" w:lineRule="auto"/>
      </w:pPr>
      <w:r>
        <w:separator/>
      </w:r>
    </w:p>
  </w:footnote>
  <w:footnote w:type="continuationSeparator" w:id="0">
    <w:p w14:paraId="43963E53" w14:textId="77777777" w:rsidR="00111EEE" w:rsidRDefault="00111EEE" w:rsidP="00203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46098"/>
    <w:multiLevelType w:val="hybridMultilevel"/>
    <w:tmpl w:val="ADFE6A4C"/>
    <w:lvl w:ilvl="0" w:tplc="AC5A769C">
      <w:start w:val="1"/>
      <w:numFmt w:val="decimalFullWidth"/>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777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01"/>
    <w:rsid w:val="00007E79"/>
    <w:rsid w:val="000124EB"/>
    <w:rsid w:val="00044C61"/>
    <w:rsid w:val="00060437"/>
    <w:rsid w:val="0006060C"/>
    <w:rsid w:val="00072EEB"/>
    <w:rsid w:val="000868D4"/>
    <w:rsid w:val="00092106"/>
    <w:rsid w:val="00095C1A"/>
    <w:rsid w:val="000B3BB3"/>
    <w:rsid w:val="000B465C"/>
    <w:rsid w:val="000C5C0F"/>
    <w:rsid w:val="000D1D3B"/>
    <w:rsid w:val="000D53E3"/>
    <w:rsid w:val="000D651B"/>
    <w:rsid w:val="00103B85"/>
    <w:rsid w:val="001044B9"/>
    <w:rsid w:val="00106544"/>
    <w:rsid w:val="00107D4C"/>
    <w:rsid w:val="0011045A"/>
    <w:rsid w:val="00111EEE"/>
    <w:rsid w:val="00122EFA"/>
    <w:rsid w:val="001256E4"/>
    <w:rsid w:val="001267BD"/>
    <w:rsid w:val="001331A5"/>
    <w:rsid w:val="00141764"/>
    <w:rsid w:val="00150611"/>
    <w:rsid w:val="00154D98"/>
    <w:rsid w:val="00162AC7"/>
    <w:rsid w:val="001664A9"/>
    <w:rsid w:val="001772B0"/>
    <w:rsid w:val="001B6285"/>
    <w:rsid w:val="001D4F19"/>
    <w:rsid w:val="00203566"/>
    <w:rsid w:val="00205CCE"/>
    <w:rsid w:val="00217966"/>
    <w:rsid w:val="0024211E"/>
    <w:rsid w:val="00256918"/>
    <w:rsid w:val="00270804"/>
    <w:rsid w:val="002723EA"/>
    <w:rsid w:val="002827B9"/>
    <w:rsid w:val="002974CA"/>
    <w:rsid w:val="002A1ADC"/>
    <w:rsid w:val="002A3D98"/>
    <w:rsid w:val="002B0DA5"/>
    <w:rsid w:val="002B1B91"/>
    <w:rsid w:val="002B2B84"/>
    <w:rsid w:val="002B7E6E"/>
    <w:rsid w:val="002C1A63"/>
    <w:rsid w:val="002C3514"/>
    <w:rsid w:val="002C4041"/>
    <w:rsid w:val="002C4CCF"/>
    <w:rsid w:val="002C7876"/>
    <w:rsid w:val="002D4156"/>
    <w:rsid w:val="002D4981"/>
    <w:rsid w:val="002D6CE8"/>
    <w:rsid w:val="002E5CED"/>
    <w:rsid w:val="002F2C3F"/>
    <w:rsid w:val="00306DA9"/>
    <w:rsid w:val="0031045B"/>
    <w:rsid w:val="0031347F"/>
    <w:rsid w:val="003527F6"/>
    <w:rsid w:val="00356467"/>
    <w:rsid w:val="003718E0"/>
    <w:rsid w:val="0037286C"/>
    <w:rsid w:val="00374A20"/>
    <w:rsid w:val="00377BD0"/>
    <w:rsid w:val="003807B5"/>
    <w:rsid w:val="00384B0C"/>
    <w:rsid w:val="0039494E"/>
    <w:rsid w:val="003C11F7"/>
    <w:rsid w:val="003C5FFF"/>
    <w:rsid w:val="003C60D3"/>
    <w:rsid w:val="003C7620"/>
    <w:rsid w:val="003D37A4"/>
    <w:rsid w:val="003E4BC1"/>
    <w:rsid w:val="004056D1"/>
    <w:rsid w:val="00411150"/>
    <w:rsid w:val="00411316"/>
    <w:rsid w:val="00412096"/>
    <w:rsid w:val="00421D0E"/>
    <w:rsid w:val="004651C2"/>
    <w:rsid w:val="00466F73"/>
    <w:rsid w:val="00486C40"/>
    <w:rsid w:val="00490018"/>
    <w:rsid w:val="00494096"/>
    <w:rsid w:val="004A3D60"/>
    <w:rsid w:val="004A665D"/>
    <w:rsid w:val="004B4745"/>
    <w:rsid w:val="004B573A"/>
    <w:rsid w:val="004C259C"/>
    <w:rsid w:val="004D2F3A"/>
    <w:rsid w:val="004D3413"/>
    <w:rsid w:val="004D4FA3"/>
    <w:rsid w:val="004E1E54"/>
    <w:rsid w:val="004E3B44"/>
    <w:rsid w:val="004E781D"/>
    <w:rsid w:val="004F051E"/>
    <w:rsid w:val="004F187C"/>
    <w:rsid w:val="004F3FC9"/>
    <w:rsid w:val="0050328B"/>
    <w:rsid w:val="00505A57"/>
    <w:rsid w:val="00516D12"/>
    <w:rsid w:val="0051727B"/>
    <w:rsid w:val="00520C60"/>
    <w:rsid w:val="00546439"/>
    <w:rsid w:val="005510DA"/>
    <w:rsid w:val="00551932"/>
    <w:rsid w:val="005762E8"/>
    <w:rsid w:val="005877F9"/>
    <w:rsid w:val="00594996"/>
    <w:rsid w:val="005A3994"/>
    <w:rsid w:val="005A52C1"/>
    <w:rsid w:val="005A58B2"/>
    <w:rsid w:val="005A6E03"/>
    <w:rsid w:val="005B113A"/>
    <w:rsid w:val="005D056E"/>
    <w:rsid w:val="005D17CD"/>
    <w:rsid w:val="005D276D"/>
    <w:rsid w:val="005E027A"/>
    <w:rsid w:val="005E1325"/>
    <w:rsid w:val="005E29E6"/>
    <w:rsid w:val="005F096B"/>
    <w:rsid w:val="005F0A78"/>
    <w:rsid w:val="005F393E"/>
    <w:rsid w:val="0062370B"/>
    <w:rsid w:val="0063080E"/>
    <w:rsid w:val="00631540"/>
    <w:rsid w:val="0063405D"/>
    <w:rsid w:val="0063567C"/>
    <w:rsid w:val="00645A99"/>
    <w:rsid w:val="0064754E"/>
    <w:rsid w:val="00673C24"/>
    <w:rsid w:val="00695664"/>
    <w:rsid w:val="00696A7F"/>
    <w:rsid w:val="006A14F8"/>
    <w:rsid w:val="006D1A74"/>
    <w:rsid w:val="006D2570"/>
    <w:rsid w:val="006D44E6"/>
    <w:rsid w:val="006D5CE9"/>
    <w:rsid w:val="006E0764"/>
    <w:rsid w:val="006E1481"/>
    <w:rsid w:val="006E643A"/>
    <w:rsid w:val="006E69B0"/>
    <w:rsid w:val="006E773A"/>
    <w:rsid w:val="006F38EB"/>
    <w:rsid w:val="006F41B0"/>
    <w:rsid w:val="006F4B94"/>
    <w:rsid w:val="00700F67"/>
    <w:rsid w:val="00714BD7"/>
    <w:rsid w:val="00726468"/>
    <w:rsid w:val="00744948"/>
    <w:rsid w:val="00755B7D"/>
    <w:rsid w:val="00765DCD"/>
    <w:rsid w:val="00766714"/>
    <w:rsid w:val="0077214D"/>
    <w:rsid w:val="00774587"/>
    <w:rsid w:val="0078135B"/>
    <w:rsid w:val="007852D9"/>
    <w:rsid w:val="00785436"/>
    <w:rsid w:val="007905B5"/>
    <w:rsid w:val="0079172F"/>
    <w:rsid w:val="007B0E29"/>
    <w:rsid w:val="007B24B7"/>
    <w:rsid w:val="007D78DA"/>
    <w:rsid w:val="007E533D"/>
    <w:rsid w:val="007E5978"/>
    <w:rsid w:val="007E6AA1"/>
    <w:rsid w:val="007F3F89"/>
    <w:rsid w:val="007F72B4"/>
    <w:rsid w:val="00801916"/>
    <w:rsid w:val="00812C53"/>
    <w:rsid w:val="0082588A"/>
    <w:rsid w:val="00826FAA"/>
    <w:rsid w:val="00831651"/>
    <w:rsid w:val="00840008"/>
    <w:rsid w:val="008443C8"/>
    <w:rsid w:val="0084619C"/>
    <w:rsid w:val="00856F9F"/>
    <w:rsid w:val="00874D48"/>
    <w:rsid w:val="00882045"/>
    <w:rsid w:val="00893FBD"/>
    <w:rsid w:val="0089426F"/>
    <w:rsid w:val="008A11CB"/>
    <w:rsid w:val="008A1B14"/>
    <w:rsid w:val="008A2AAF"/>
    <w:rsid w:val="008A2C3D"/>
    <w:rsid w:val="008A7608"/>
    <w:rsid w:val="008D7DAF"/>
    <w:rsid w:val="008E2930"/>
    <w:rsid w:val="008E7B93"/>
    <w:rsid w:val="00904700"/>
    <w:rsid w:val="00912A01"/>
    <w:rsid w:val="00916990"/>
    <w:rsid w:val="0092037D"/>
    <w:rsid w:val="00922AFB"/>
    <w:rsid w:val="009326CD"/>
    <w:rsid w:val="00934A35"/>
    <w:rsid w:val="00934A63"/>
    <w:rsid w:val="00935776"/>
    <w:rsid w:val="00936AF1"/>
    <w:rsid w:val="00944046"/>
    <w:rsid w:val="00947F42"/>
    <w:rsid w:val="009539F6"/>
    <w:rsid w:val="0096092B"/>
    <w:rsid w:val="00962921"/>
    <w:rsid w:val="00973AB3"/>
    <w:rsid w:val="00983BC5"/>
    <w:rsid w:val="0099048A"/>
    <w:rsid w:val="009C2B7D"/>
    <w:rsid w:val="009C33A7"/>
    <w:rsid w:val="009D3D17"/>
    <w:rsid w:val="009D668C"/>
    <w:rsid w:val="009D7A19"/>
    <w:rsid w:val="00A17F59"/>
    <w:rsid w:val="00A263C8"/>
    <w:rsid w:val="00A40543"/>
    <w:rsid w:val="00A5074E"/>
    <w:rsid w:val="00A54111"/>
    <w:rsid w:val="00A56374"/>
    <w:rsid w:val="00A603EF"/>
    <w:rsid w:val="00A6211A"/>
    <w:rsid w:val="00A67A48"/>
    <w:rsid w:val="00A817A8"/>
    <w:rsid w:val="00A84688"/>
    <w:rsid w:val="00A96529"/>
    <w:rsid w:val="00AC5154"/>
    <w:rsid w:val="00AC77A3"/>
    <w:rsid w:val="00AD518E"/>
    <w:rsid w:val="00AE06C9"/>
    <w:rsid w:val="00AE5C71"/>
    <w:rsid w:val="00AE6232"/>
    <w:rsid w:val="00B0146B"/>
    <w:rsid w:val="00B01662"/>
    <w:rsid w:val="00B20894"/>
    <w:rsid w:val="00B26CFA"/>
    <w:rsid w:val="00B47030"/>
    <w:rsid w:val="00B52082"/>
    <w:rsid w:val="00B54913"/>
    <w:rsid w:val="00B719A2"/>
    <w:rsid w:val="00B73E11"/>
    <w:rsid w:val="00B80E95"/>
    <w:rsid w:val="00B830C2"/>
    <w:rsid w:val="00B96625"/>
    <w:rsid w:val="00BA4876"/>
    <w:rsid w:val="00BB22B3"/>
    <w:rsid w:val="00BB575D"/>
    <w:rsid w:val="00BB6DB9"/>
    <w:rsid w:val="00BC08FE"/>
    <w:rsid w:val="00BC5566"/>
    <w:rsid w:val="00BC7FE0"/>
    <w:rsid w:val="00BD793C"/>
    <w:rsid w:val="00BE25E4"/>
    <w:rsid w:val="00BE75CE"/>
    <w:rsid w:val="00BF6F54"/>
    <w:rsid w:val="00C022A6"/>
    <w:rsid w:val="00C10047"/>
    <w:rsid w:val="00C11460"/>
    <w:rsid w:val="00C16D05"/>
    <w:rsid w:val="00C21838"/>
    <w:rsid w:val="00C27EE5"/>
    <w:rsid w:val="00C35C82"/>
    <w:rsid w:val="00C6356F"/>
    <w:rsid w:val="00C6591C"/>
    <w:rsid w:val="00C852AC"/>
    <w:rsid w:val="00C946F2"/>
    <w:rsid w:val="00CA3E4C"/>
    <w:rsid w:val="00CA3F7D"/>
    <w:rsid w:val="00CB6314"/>
    <w:rsid w:val="00CC47C9"/>
    <w:rsid w:val="00CE630C"/>
    <w:rsid w:val="00CF089D"/>
    <w:rsid w:val="00CF433B"/>
    <w:rsid w:val="00CF7097"/>
    <w:rsid w:val="00D03300"/>
    <w:rsid w:val="00D311D8"/>
    <w:rsid w:val="00D32DBD"/>
    <w:rsid w:val="00D54497"/>
    <w:rsid w:val="00D674E2"/>
    <w:rsid w:val="00D95C1A"/>
    <w:rsid w:val="00D97920"/>
    <w:rsid w:val="00DA46F9"/>
    <w:rsid w:val="00DA5B12"/>
    <w:rsid w:val="00DB1A3E"/>
    <w:rsid w:val="00DB23EA"/>
    <w:rsid w:val="00DC51DB"/>
    <w:rsid w:val="00DD3F54"/>
    <w:rsid w:val="00DE0FB4"/>
    <w:rsid w:val="00DE2E41"/>
    <w:rsid w:val="00DF37AD"/>
    <w:rsid w:val="00E02F00"/>
    <w:rsid w:val="00E12960"/>
    <w:rsid w:val="00E205A0"/>
    <w:rsid w:val="00E319EA"/>
    <w:rsid w:val="00E45C64"/>
    <w:rsid w:val="00E46BB8"/>
    <w:rsid w:val="00E63014"/>
    <w:rsid w:val="00E7037A"/>
    <w:rsid w:val="00E71555"/>
    <w:rsid w:val="00E73302"/>
    <w:rsid w:val="00E82524"/>
    <w:rsid w:val="00E91E56"/>
    <w:rsid w:val="00E939DE"/>
    <w:rsid w:val="00EB25D9"/>
    <w:rsid w:val="00EC1B51"/>
    <w:rsid w:val="00EC20BB"/>
    <w:rsid w:val="00ED691A"/>
    <w:rsid w:val="00EE4220"/>
    <w:rsid w:val="00EF0ADE"/>
    <w:rsid w:val="00EF0C09"/>
    <w:rsid w:val="00EF76AB"/>
    <w:rsid w:val="00F028DC"/>
    <w:rsid w:val="00F12D6E"/>
    <w:rsid w:val="00F151E3"/>
    <w:rsid w:val="00F2089F"/>
    <w:rsid w:val="00F24584"/>
    <w:rsid w:val="00F26411"/>
    <w:rsid w:val="00F3293B"/>
    <w:rsid w:val="00F41FD5"/>
    <w:rsid w:val="00F42FE5"/>
    <w:rsid w:val="00F436C0"/>
    <w:rsid w:val="00F44C0C"/>
    <w:rsid w:val="00F72D47"/>
    <w:rsid w:val="00F77F35"/>
    <w:rsid w:val="00F82739"/>
    <w:rsid w:val="00FA3ED2"/>
    <w:rsid w:val="00FA50E0"/>
    <w:rsid w:val="00FC1899"/>
    <w:rsid w:val="00FC280E"/>
    <w:rsid w:val="00FD0783"/>
    <w:rsid w:val="00FD17D2"/>
    <w:rsid w:val="00FD489E"/>
    <w:rsid w:val="00FE6CA7"/>
    <w:rsid w:val="00FF6A65"/>
    <w:rsid w:val="00FF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DAE2B"/>
  <w15:chartTrackingRefBased/>
  <w15:docId w15:val="{47D27A3E-4E5A-4549-8B1C-F174F686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A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2A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2A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2A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2A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2A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2A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2A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2A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2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2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2A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2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2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2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2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2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2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2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2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2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A01"/>
    <w:pPr>
      <w:spacing w:before="160"/>
      <w:jc w:val="center"/>
    </w:pPr>
    <w:rPr>
      <w:i/>
      <w:iCs/>
      <w:color w:val="404040" w:themeColor="text1" w:themeTint="BF"/>
    </w:rPr>
  </w:style>
  <w:style w:type="character" w:customStyle="1" w:styleId="a8">
    <w:name w:val="引用文 (文字)"/>
    <w:basedOn w:val="a0"/>
    <w:link w:val="a7"/>
    <w:uiPriority w:val="29"/>
    <w:rsid w:val="00912A01"/>
    <w:rPr>
      <w:i/>
      <w:iCs/>
      <w:color w:val="404040" w:themeColor="text1" w:themeTint="BF"/>
    </w:rPr>
  </w:style>
  <w:style w:type="paragraph" w:styleId="a9">
    <w:name w:val="List Paragraph"/>
    <w:basedOn w:val="a"/>
    <w:uiPriority w:val="34"/>
    <w:qFormat/>
    <w:rsid w:val="00912A01"/>
    <w:pPr>
      <w:ind w:left="720"/>
      <w:contextualSpacing/>
    </w:pPr>
  </w:style>
  <w:style w:type="character" w:styleId="21">
    <w:name w:val="Intense Emphasis"/>
    <w:basedOn w:val="a0"/>
    <w:uiPriority w:val="21"/>
    <w:qFormat/>
    <w:rsid w:val="00912A01"/>
    <w:rPr>
      <w:i/>
      <w:iCs/>
      <w:color w:val="0F4761" w:themeColor="accent1" w:themeShade="BF"/>
    </w:rPr>
  </w:style>
  <w:style w:type="paragraph" w:styleId="22">
    <w:name w:val="Intense Quote"/>
    <w:basedOn w:val="a"/>
    <w:next w:val="a"/>
    <w:link w:val="23"/>
    <w:uiPriority w:val="30"/>
    <w:qFormat/>
    <w:rsid w:val="0091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2A01"/>
    <w:rPr>
      <w:i/>
      <w:iCs/>
      <w:color w:val="0F4761" w:themeColor="accent1" w:themeShade="BF"/>
    </w:rPr>
  </w:style>
  <w:style w:type="character" w:styleId="24">
    <w:name w:val="Intense Reference"/>
    <w:basedOn w:val="a0"/>
    <w:uiPriority w:val="32"/>
    <w:qFormat/>
    <w:rsid w:val="00912A01"/>
    <w:rPr>
      <w:b/>
      <w:bCs/>
      <w:smallCaps/>
      <w:color w:val="0F4761" w:themeColor="accent1" w:themeShade="BF"/>
      <w:spacing w:val="5"/>
    </w:rPr>
  </w:style>
  <w:style w:type="table" w:styleId="aa">
    <w:name w:val="Table Grid"/>
    <w:basedOn w:val="a1"/>
    <w:uiPriority w:val="39"/>
    <w:rsid w:val="00BE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03566"/>
    <w:pPr>
      <w:tabs>
        <w:tab w:val="center" w:pos="4252"/>
        <w:tab w:val="right" w:pos="8504"/>
      </w:tabs>
      <w:snapToGrid w:val="0"/>
    </w:pPr>
  </w:style>
  <w:style w:type="character" w:customStyle="1" w:styleId="ac">
    <w:name w:val="ヘッダー (文字)"/>
    <w:basedOn w:val="a0"/>
    <w:link w:val="ab"/>
    <w:uiPriority w:val="99"/>
    <w:rsid w:val="00203566"/>
  </w:style>
  <w:style w:type="paragraph" w:styleId="ad">
    <w:name w:val="footer"/>
    <w:basedOn w:val="a"/>
    <w:link w:val="ae"/>
    <w:uiPriority w:val="99"/>
    <w:unhideWhenUsed/>
    <w:rsid w:val="00203566"/>
    <w:pPr>
      <w:tabs>
        <w:tab w:val="center" w:pos="4252"/>
        <w:tab w:val="right" w:pos="8504"/>
      </w:tabs>
      <w:snapToGrid w:val="0"/>
    </w:pPr>
  </w:style>
  <w:style w:type="character" w:customStyle="1" w:styleId="ae">
    <w:name w:val="フッター (文字)"/>
    <w:basedOn w:val="a0"/>
    <w:link w:val="ad"/>
    <w:uiPriority w:val="99"/>
    <w:rsid w:val="00203566"/>
  </w:style>
  <w:style w:type="character" w:styleId="af">
    <w:name w:val="Hyperlink"/>
    <w:basedOn w:val="a0"/>
    <w:uiPriority w:val="99"/>
    <w:unhideWhenUsed/>
    <w:rsid w:val="00B80E95"/>
    <w:rPr>
      <w:color w:val="467886" w:themeColor="hyperlink"/>
      <w:u w:val="single"/>
    </w:rPr>
  </w:style>
  <w:style w:type="character" w:styleId="af0">
    <w:name w:val="Unresolved Mention"/>
    <w:basedOn w:val="a0"/>
    <w:uiPriority w:val="99"/>
    <w:semiHidden/>
    <w:unhideWhenUsed/>
    <w:rsid w:val="00B80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weforu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p.weforum.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A83E-C105-4A6E-965B-EDEB7E2605C4}">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10</Pages>
  <Words>815</Words>
  <Characters>4647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2025-03-17T05:21:00Z</cp:lastPrinted>
  <dcterms:created xsi:type="dcterms:W3CDTF">2025-01-21T06:25:00Z</dcterms:created>
  <dcterms:modified xsi:type="dcterms:W3CDTF">2025-03-17T05:21:00Z</dcterms:modified>
</cp:coreProperties>
</file>