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023" w:type="dxa"/>
        <w:tblLook w:val="04A0" w:firstRow="1" w:lastRow="0" w:firstColumn="1" w:lastColumn="0" w:noHBand="0" w:noVBand="1"/>
      </w:tblPr>
      <w:tblGrid>
        <w:gridCol w:w="1095"/>
        <w:gridCol w:w="856"/>
        <w:gridCol w:w="7072"/>
      </w:tblGrid>
      <w:tr w:rsidR="005F4450" w:rsidRPr="00570FEE" w14:paraId="16992257" w14:textId="77777777" w:rsidTr="004548F8">
        <w:trPr>
          <w:trHeight w:val="557"/>
        </w:trPr>
        <w:tc>
          <w:tcPr>
            <w:tcW w:w="1095" w:type="dxa"/>
            <w:vAlign w:val="center"/>
          </w:tcPr>
          <w:p w14:paraId="02A0DDF8" w14:textId="75E1C471" w:rsidR="005F4450" w:rsidRPr="00570FEE" w:rsidRDefault="004548F8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分野名</w:t>
            </w:r>
          </w:p>
        </w:tc>
        <w:tc>
          <w:tcPr>
            <w:tcW w:w="7928" w:type="dxa"/>
            <w:gridSpan w:val="2"/>
            <w:vAlign w:val="center"/>
          </w:tcPr>
          <w:p w14:paraId="70701316" w14:textId="7CC15E80" w:rsidR="005F4450" w:rsidRPr="00570FEE" w:rsidRDefault="004548F8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マーケティング分野（マーケティング）</w:t>
            </w:r>
          </w:p>
        </w:tc>
      </w:tr>
      <w:tr w:rsidR="005F4450" w:rsidRPr="00570FEE" w14:paraId="48053447" w14:textId="77777777" w:rsidTr="004548F8">
        <w:trPr>
          <w:trHeight w:val="559"/>
        </w:trPr>
        <w:tc>
          <w:tcPr>
            <w:tcW w:w="1095" w:type="dxa"/>
            <w:vAlign w:val="center"/>
          </w:tcPr>
          <w:p w14:paraId="0BC72B04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教科書</w:t>
            </w:r>
          </w:p>
        </w:tc>
        <w:tc>
          <w:tcPr>
            <w:tcW w:w="7928" w:type="dxa"/>
            <w:gridSpan w:val="2"/>
            <w:vAlign w:val="center"/>
          </w:tcPr>
          <w:p w14:paraId="72C9EFE6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マーケティング（実教出版）</w:t>
            </w:r>
          </w:p>
        </w:tc>
      </w:tr>
      <w:tr w:rsidR="005F4450" w:rsidRPr="00570FEE" w14:paraId="35CA5296" w14:textId="77777777" w:rsidTr="004548F8">
        <w:trPr>
          <w:trHeight w:val="351"/>
        </w:trPr>
        <w:tc>
          <w:tcPr>
            <w:tcW w:w="1095" w:type="dxa"/>
            <w:vMerge w:val="restart"/>
            <w:vAlign w:val="center"/>
          </w:tcPr>
          <w:p w14:paraId="0AB36D06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単元</w:t>
            </w:r>
          </w:p>
        </w:tc>
        <w:tc>
          <w:tcPr>
            <w:tcW w:w="856" w:type="dxa"/>
            <w:vMerge w:val="restart"/>
            <w:vAlign w:val="center"/>
          </w:tcPr>
          <w:p w14:paraId="206A41DE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章</w:t>
            </w:r>
          </w:p>
        </w:tc>
        <w:tc>
          <w:tcPr>
            <w:tcW w:w="7072" w:type="dxa"/>
            <w:vAlign w:val="center"/>
          </w:tcPr>
          <w:p w14:paraId="276DAE74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７章　チャネル政策</w:t>
            </w:r>
          </w:p>
        </w:tc>
      </w:tr>
      <w:tr w:rsidR="005F4450" w:rsidRPr="00570FEE" w14:paraId="6A16DA14" w14:textId="77777777" w:rsidTr="004548F8">
        <w:trPr>
          <w:trHeight w:val="140"/>
        </w:trPr>
        <w:tc>
          <w:tcPr>
            <w:tcW w:w="1095" w:type="dxa"/>
            <w:vMerge/>
            <w:vAlign w:val="center"/>
          </w:tcPr>
          <w:p w14:paraId="2DCF120B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14:paraId="7BF409C2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072" w:type="dxa"/>
            <w:vAlign w:val="center"/>
          </w:tcPr>
          <w:p w14:paraId="5C27488B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８章　プロモーション政策</w:t>
            </w:r>
          </w:p>
        </w:tc>
      </w:tr>
      <w:tr w:rsidR="005F4450" w:rsidRPr="00570FEE" w14:paraId="3E5FF55C" w14:textId="77777777" w:rsidTr="004548F8">
        <w:trPr>
          <w:trHeight w:val="360"/>
        </w:trPr>
        <w:tc>
          <w:tcPr>
            <w:tcW w:w="1095" w:type="dxa"/>
            <w:vAlign w:val="center"/>
          </w:tcPr>
          <w:p w14:paraId="09B92C74" w14:textId="3EB65BCD" w:rsidR="005F4450" w:rsidRPr="00570FEE" w:rsidRDefault="004548F8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</w:p>
          <w:p w14:paraId="1FEB02EF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タイトル</w:t>
            </w:r>
          </w:p>
        </w:tc>
        <w:tc>
          <w:tcPr>
            <w:tcW w:w="7928" w:type="dxa"/>
            <w:gridSpan w:val="2"/>
            <w:vAlign w:val="center"/>
          </w:tcPr>
          <w:p w14:paraId="15DC456C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チャネルの選択と新製品の宣伝をしよう</w:t>
            </w:r>
          </w:p>
        </w:tc>
      </w:tr>
      <w:tr w:rsidR="005F4450" w:rsidRPr="00570FEE" w14:paraId="7FFF6706" w14:textId="77777777" w:rsidTr="004548F8">
        <w:trPr>
          <w:trHeight w:val="704"/>
        </w:trPr>
        <w:tc>
          <w:tcPr>
            <w:tcW w:w="1095" w:type="dxa"/>
            <w:vAlign w:val="center"/>
          </w:tcPr>
          <w:p w14:paraId="02EF5E5F" w14:textId="2CB7D9E7" w:rsidR="005F4450" w:rsidRPr="00570FEE" w:rsidRDefault="004548F8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  <w:r w:rsidR="005F4450"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からの学び</w:t>
            </w:r>
          </w:p>
        </w:tc>
        <w:tc>
          <w:tcPr>
            <w:tcW w:w="7928" w:type="dxa"/>
            <w:gridSpan w:val="2"/>
            <w:vAlign w:val="center"/>
          </w:tcPr>
          <w:p w14:paraId="3404129E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電子商取引に関する資料を分析し、電子商取引市場について理解できる。</w:t>
            </w:r>
          </w:p>
          <w:p w14:paraId="1B4B1967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　資料を分析し、新製品のチャネルの選択について考えることができる。</w:t>
            </w:r>
          </w:p>
          <w:p w14:paraId="2B1A46BB" w14:textId="620078CD" w:rsidR="005F4450" w:rsidRPr="00570FEE" w:rsidRDefault="005F4450" w:rsidP="004548F8">
            <w:pPr>
              <w:ind w:left="416" w:hangingChars="198" w:hanging="41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新製品の</w:t>
            </w:r>
            <w:r w:rsid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ＳＷＯＴ</w:t>
            </w: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分析を行うことで、内部環境と外部環境について理解できる。</w:t>
            </w:r>
          </w:p>
          <w:p w14:paraId="2A184442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　ターゲットにリーチする広告を考えることができる。</w:t>
            </w:r>
          </w:p>
        </w:tc>
      </w:tr>
      <w:tr w:rsidR="005F4450" w:rsidRPr="00570FEE" w14:paraId="27715F3A" w14:textId="77777777" w:rsidTr="004548F8">
        <w:trPr>
          <w:trHeight w:val="685"/>
        </w:trPr>
        <w:tc>
          <w:tcPr>
            <w:tcW w:w="1095" w:type="dxa"/>
            <w:vAlign w:val="center"/>
          </w:tcPr>
          <w:p w14:paraId="04204339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時間数</w:t>
            </w:r>
          </w:p>
        </w:tc>
        <w:tc>
          <w:tcPr>
            <w:tcW w:w="7928" w:type="dxa"/>
            <w:gridSpan w:val="2"/>
            <w:vAlign w:val="center"/>
          </w:tcPr>
          <w:p w14:paraId="64BFA6DD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２時間（グループワーク）</w:t>
            </w:r>
          </w:p>
        </w:tc>
      </w:tr>
      <w:tr w:rsidR="005F4450" w:rsidRPr="00570FEE" w14:paraId="74621744" w14:textId="77777777" w:rsidTr="004548F8">
        <w:trPr>
          <w:trHeight w:val="1417"/>
        </w:trPr>
        <w:tc>
          <w:tcPr>
            <w:tcW w:w="1095" w:type="dxa"/>
            <w:vAlign w:val="center"/>
          </w:tcPr>
          <w:p w14:paraId="435EFFF9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授業の</w:t>
            </w:r>
          </w:p>
          <w:p w14:paraId="2E8ECD5F" w14:textId="77777777" w:rsidR="005F4450" w:rsidRPr="00570FEE" w:rsidRDefault="005F4450" w:rsidP="004548F8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進め方</w:t>
            </w:r>
          </w:p>
        </w:tc>
        <w:tc>
          <w:tcPr>
            <w:tcW w:w="7928" w:type="dxa"/>
            <w:gridSpan w:val="2"/>
            <w:vAlign w:val="center"/>
          </w:tcPr>
          <w:p w14:paraId="37698E27" w14:textId="77777777" w:rsidR="005F4450" w:rsidRPr="00570FEE" w:rsidRDefault="005F4450" w:rsidP="004548F8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〈チャネル政策、プロモーション政策〉</w:t>
            </w:r>
          </w:p>
          <w:p w14:paraId="677F436F" w14:textId="5A738EFF" w:rsidR="005F4450" w:rsidRPr="00570FEE" w:rsidRDefault="005F4450" w:rsidP="004548F8">
            <w:pPr>
              <w:ind w:left="401" w:hangingChars="191" w:hanging="40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電子商取引に関する市場調査のグラフを分析し、電子商取引市場について分析する。参考資料だけで不十分な場合は、「経済産業省の電子商取引に関する市場調査」のから必要な情報を収集する。新製品を実店舗で販売するのか、無店舗で販売するのかを決定する（20分）</w:t>
            </w:r>
            <w:r w:rsidR="00230CD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184AEE4A" w14:textId="4A5A3E37" w:rsidR="005F4450" w:rsidRDefault="005F4450" w:rsidP="004548F8">
            <w:pPr>
              <w:ind w:left="443" w:hangingChars="211" w:hanging="44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２　</w:t>
            </w:r>
            <w:r w:rsid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ＳＷＯＴ</w:t>
            </w: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分析を行い、新製品の環境について理解する。その後、広告目標とターゲットの確認を行う。目標設定数値に関しては、前時のワークシートの基本データを参考にフェルミ推定する（30分）</w:t>
            </w:r>
            <w:r w:rsidR="00230CD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48A0D5ED" w14:textId="77777777" w:rsidR="00FD75D8" w:rsidRPr="00570FEE" w:rsidRDefault="00FD75D8" w:rsidP="004548F8">
            <w:pPr>
              <w:ind w:left="443" w:hangingChars="211" w:hanging="443"/>
              <w:jc w:val="both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  <w:p w14:paraId="0DA4551E" w14:textId="185F0093" w:rsidR="005F4450" w:rsidRPr="00570FEE" w:rsidRDefault="005F4450" w:rsidP="004548F8">
            <w:pPr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70FE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　何をどのように表現するのかに重点を置き、広告を作成する（50分）</w:t>
            </w:r>
            <w:r w:rsidR="00230CD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</w:tbl>
    <w:p w14:paraId="5A1125B6" w14:textId="77777777" w:rsidR="005F4450" w:rsidRDefault="005F4450" w:rsidP="00912A01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</w:p>
    <w:p w14:paraId="198692D2" w14:textId="5ABB322B" w:rsidR="005F4450" w:rsidRDefault="005F4450">
      <w:pPr>
        <w:widowControl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br w:type="page"/>
      </w:r>
    </w:p>
    <w:p w14:paraId="40135EB2" w14:textId="7A00B28B" w:rsidR="005F4450" w:rsidRPr="00E854C3" w:rsidRDefault="00AF331E" w:rsidP="00AF331E">
      <w:pPr>
        <w:spacing w:after="0" w:line="200" w:lineRule="atLeast"/>
        <w:ind w:left="4399" w:hangingChars="2095" w:hanging="4399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lastRenderedPageBreak/>
        <w:t>「</w:t>
      </w:r>
      <w:r w:rsidR="005F4450" w:rsidRPr="00E854C3">
        <w:rPr>
          <w:rFonts w:ascii="BIZ UD明朝 Medium" w:eastAsia="BIZ UD明朝 Medium" w:hAnsi="BIZ UD明朝 Medium" w:hint="eastAsia"/>
          <w:sz w:val="21"/>
          <w:szCs w:val="21"/>
        </w:rPr>
        <w:t>プロモーション戦略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」　</w:t>
      </w:r>
      <w:r w:rsidR="005F4450" w:rsidRPr="00E854C3">
        <w:rPr>
          <w:rFonts w:ascii="BIZ UD明朝 Medium" w:eastAsia="BIZ UD明朝 Medium" w:hAnsi="BIZ UD明朝 Medium" w:hint="eastAsia"/>
          <w:sz w:val="21"/>
          <w:szCs w:val="21"/>
        </w:rPr>
        <w:t>授業計画</w:t>
      </w:r>
    </w:p>
    <w:p w14:paraId="4224AE00" w14:textId="77777777" w:rsidR="005F4450" w:rsidRPr="00E854C3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</w:p>
    <w:p w14:paraId="14341FF4" w14:textId="3D41CCB1" w:rsidR="005F4450" w:rsidRPr="00E854C3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823750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の位置</w:t>
      </w:r>
      <w:r w:rsidR="00CB13E6">
        <w:rPr>
          <w:rFonts w:ascii="BIZ UD明朝 Medium" w:eastAsia="BIZ UD明朝 Medium" w:hAnsi="BIZ UD明朝 Medium" w:hint="eastAsia"/>
          <w:sz w:val="21"/>
          <w:szCs w:val="21"/>
        </w:rPr>
        <w:t>付け</w:t>
      </w:r>
    </w:p>
    <w:p w14:paraId="2EBA80F9" w14:textId="77777777" w:rsidR="005F4450" w:rsidRPr="00E854C3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第７章　チャネル政策</w:t>
      </w:r>
    </w:p>
    <w:p w14:paraId="43F2A62D" w14:textId="77777777" w:rsidR="005F4450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第８章　プロモーション政策</w:t>
      </w:r>
    </w:p>
    <w:p w14:paraId="7BE2F464" w14:textId="77777777" w:rsidR="00E854C3" w:rsidRPr="00E854C3" w:rsidRDefault="00E854C3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</w:p>
    <w:p w14:paraId="4EDDDE65" w14:textId="3FCFCB44" w:rsidR="005F4450" w:rsidRPr="00E854C3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823750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の目標</w:t>
      </w:r>
    </w:p>
    <w:p w14:paraId="30A99E8F" w14:textId="77777777" w:rsidR="005F4450" w:rsidRPr="00E854C3" w:rsidRDefault="005F4450" w:rsidP="005F4450">
      <w:pPr>
        <w:spacing w:after="0" w:line="200" w:lineRule="atLeast"/>
        <w:ind w:left="4399" w:hangingChars="2095" w:hanging="4399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１時間目（グループワーク）</w:t>
      </w:r>
    </w:p>
    <w:p w14:paraId="7634B3EE" w14:textId="77777777" w:rsidR="005F4450" w:rsidRPr="00E854C3" w:rsidRDefault="005F4450" w:rsidP="005F4450">
      <w:pPr>
        <w:spacing w:after="0" w:line="200" w:lineRule="atLeast"/>
        <w:ind w:left="2" w:firstLineChars="203" w:firstLine="426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経済産業省「電子商取引に関する市場調査」より、電子商取引の市場について理解する。</w:t>
      </w:r>
    </w:p>
    <w:p w14:paraId="5EE7A573" w14:textId="77777777" w:rsidR="005F4450" w:rsidRPr="00E854C3" w:rsidRDefault="005F4450" w:rsidP="005F4450">
      <w:pPr>
        <w:spacing w:after="0" w:line="200" w:lineRule="atLeast"/>
        <w:ind w:leftChars="199" w:left="2855" w:hangingChars="1151" w:hanging="2417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市場分析の結果に基づき、新製品の販売チャネルについて考察できる。</w:t>
      </w:r>
    </w:p>
    <w:p w14:paraId="77C30D82" w14:textId="3277D18C" w:rsidR="005F4450" w:rsidRPr="00E854C3" w:rsidRDefault="00570FEE" w:rsidP="005F4450">
      <w:pPr>
        <w:spacing w:after="0" w:line="200" w:lineRule="atLeast"/>
        <w:ind w:leftChars="199" w:left="2855" w:hangingChars="1151" w:hanging="2417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ＳＷＯＴ</w:t>
      </w:r>
      <w:r w:rsidR="005F4450" w:rsidRPr="00E854C3">
        <w:rPr>
          <w:rFonts w:ascii="BIZ UD明朝 Medium" w:eastAsia="BIZ UD明朝 Medium" w:hAnsi="BIZ UD明朝 Medium" w:hint="eastAsia"/>
          <w:sz w:val="21"/>
          <w:szCs w:val="21"/>
        </w:rPr>
        <w:t>分析を行い内部環境と外部環境について理解し、新製品の環境についえ考察できる。</w:t>
      </w:r>
    </w:p>
    <w:p w14:paraId="10EA212D" w14:textId="77777777" w:rsidR="005F4450" w:rsidRPr="00E854C3" w:rsidRDefault="005F4450" w:rsidP="005F4450">
      <w:pPr>
        <w:spacing w:after="0" w:line="200" w:lineRule="atLeast"/>
        <w:ind w:leftChars="199" w:left="2855" w:hangingChars="1151" w:hanging="2417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考察結果より、広告目標の設定とターゲットの確認、メディアの選択について考察できる。</w:t>
      </w:r>
    </w:p>
    <w:p w14:paraId="01077306" w14:textId="77777777" w:rsidR="005F4450" w:rsidRPr="00E854C3" w:rsidRDefault="005F4450" w:rsidP="005F4450">
      <w:pPr>
        <w:spacing w:after="0" w:line="200" w:lineRule="atLeast"/>
        <w:ind w:leftChars="99" w:left="2868" w:hangingChars="1262" w:hanging="265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２時間目（グループワーク）</w:t>
      </w:r>
    </w:p>
    <w:p w14:paraId="15D45F16" w14:textId="77777777" w:rsidR="005F4450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　前時授業より、広告を作成できる。</w:t>
      </w:r>
    </w:p>
    <w:p w14:paraId="7B990CAF" w14:textId="77777777" w:rsidR="00E854C3" w:rsidRPr="00E854C3" w:rsidRDefault="00E854C3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0F50816C" w14:textId="699B8E07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■評価の</w:t>
      </w:r>
      <w:r w:rsidR="00823750">
        <w:rPr>
          <w:rFonts w:ascii="BIZ UD明朝 Medium" w:eastAsia="BIZ UD明朝 Medium" w:hAnsi="BIZ UD明朝 Medium" w:hint="eastAsia"/>
          <w:sz w:val="21"/>
          <w:szCs w:val="21"/>
        </w:rPr>
        <w:t>規準</w:t>
      </w:r>
    </w:p>
    <w:p w14:paraId="1E81D494" w14:textId="71B0503D" w:rsidR="005F4450" w:rsidRPr="00E854C3" w:rsidRDefault="005F4450" w:rsidP="005F4450">
      <w:pPr>
        <w:spacing w:after="0" w:line="200" w:lineRule="atLeast"/>
        <w:ind w:leftChars="49" w:left="2863" w:hangingChars="1312" w:hanging="2755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E854C3">
        <w:rPr>
          <w:rFonts w:ascii="BIZ UD明朝 Medium" w:eastAsia="BIZ UD明朝 Medium" w:hAnsi="BIZ UD明朝 Medium" w:hint="eastAsia"/>
          <w:sz w:val="21"/>
          <w:szCs w:val="21"/>
        </w:rPr>
        <w:t>Ａ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】知識・技術</w:t>
      </w:r>
    </w:p>
    <w:p w14:paraId="75C506C5" w14:textId="5C02449B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  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グラフデータより電子商取引市場について理解し、市場分析する力を身に付</w:t>
      </w:r>
      <w:r w:rsidR="00900039" w:rsidRPr="00AF331E">
        <w:rPr>
          <w:rFonts w:ascii="BIZ UD明朝 Medium" w:eastAsia="BIZ UD明朝 Medium" w:hAnsi="BIZ UD明朝 Medium" w:hint="eastAsia"/>
          <w:sz w:val="21"/>
          <w:szCs w:val="21"/>
        </w:rPr>
        <w:t>け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ている。</w:t>
      </w:r>
    </w:p>
    <w:p w14:paraId="22A1A353" w14:textId="310432B0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70FEE" w:rsidRPr="00E854C3">
        <w:rPr>
          <w:rFonts w:ascii="BIZ UD明朝 Medium" w:eastAsia="BIZ UD明朝 Medium" w:hAnsi="BIZ UD明朝 Medium" w:hint="eastAsia"/>
          <w:sz w:val="21"/>
          <w:szCs w:val="21"/>
        </w:rPr>
        <w:t>ＳＷＯＴ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分析を行い、内部環境と外部環境について理解している。</w:t>
      </w:r>
    </w:p>
    <w:p w14:paraId="2E036AAA" w14:textId="191DED98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広告作成においてメディアの種類について理解している。</w:t>
      </w:r>
    </w:p>
    <w:p w14:paraId="541FC87C" w14:textId="360BE0CF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タブレット端末を使用して、広告作成をする技術を身に付けている。</w:t>
      </w:r>
    </w:p>
    <w:p w14:paraId="625B16E2" w14:textId="5029932C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 【</w:t>
      </w:r>
      <w:r w:rsidR="00E854C3">
        <w:rPr>
          <w:rFonts w:ascii="BIZ UD明朝 Medium" w:eastAsia="BIZ UD明朝 Medium" w:hAnsi="BIZ UD明朝 Medium" w:hint="eastAsia"/>
          <w:sz w:val="21"/>
          <w:szCs w:val="21"/>
        </w:rPr>
        <w:t>Ｂ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】思考・判断・表現</w:t>
      </w:r>
    </w:p>
    <w:p w14:paraId="5B89D423" w14:textId="07534889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市場分析結果に基づき、自らの意見をもち他者に伝えることができる。</w:t>
      </w:r>
    </w:p>
    <w:p w14:paraId="519C1C1B" w14:textId="7019FEA0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70FEE" w:rsidRPr="00E854C3">
        <w:rPr>
          <w:rFonts w:ascii="BIZ UD明朝 Medium" w:eastAsia="BIZ UD明朝 Medium" w:hAnsi="BIZ UD明朝 Medium" w:hint="eastAsia"/>
          <w:sz w:val="21"/>
          <w:szCs w:val="21"/>
        </w:rPr>
        <w:t>ＳＷＯＴ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分析から新製品の環境について考察している。</w:t>
      </w:r>
    </w:p>
    <w:p w14:paraId="6CEF0608" w14:textId="40D230EA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ターゲットにリーチするための、広告を考察している。</w:t>
      </w:r>
    </w:p>
    <w:p w14:paraId="28C75306" w14:textId="46EDF90A" w:rsidR="005F4450" w:rsidRPr="00E854C3" w:rsidRDefault="005F4450" w:rsidP="005F4450">
      <w:pPr>
        <w:spacing w:after="0" w:line="200" w:lineRule="atLeast"/>
        <w:ind w:leftChars="49" w:left="2863" w:hangingChars="1312" w:hanging="2755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E854C3">
        <w:rPr>
          <w:rFonts w:ascii="BIZ UD明朝 Medium" w:eastAsia="BIZ UD明朝 Medium" w:hAnsi="BIZ UD明朝 Medium" w:hint="eastAsia"/>
          <w:sz w:val="21"/>
          <w:szCs w:val="21"/>
        </w:rPr>
        <w:t>Ｃ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】主体的に学習に取り組む態度</w:t>
      </w:r>
    </w:p>
    <w:p w14:paraId="01C8D93C" w14:textId="584A7108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F331E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E854C3">
        <w:rPr>
          <w:rFonts w:ascii="BIZ UD明朝 Medium" w:eastAsia="BIZ UD明朝 Medium" w:hAnsi="BIZ UD明朝 Medium" w:hint="eastAsia"/>
          <w:sz w:val="21"/>
          <w:szCs w:val="21"/>
        </w:rPr>
        <w:t>グループワークを積極的に取り組もうとしている。</w:t>
      </w:r>
    </w:p>
    <w:p w14:paraId="1142944A" w14:textId="62B6A197" w:rsidR="005F4450" w:rsidRDefault="00AF331E" w:rsidP="005F4450">
      <w:pPr>
        <w:tabs>
          <w:tab w:val="left" w:pos="1245"/>
        </w:tabs>
        <w:spacing w:after="0" w:line="200" w:lineRule="atLeas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F4450" w:rsidRPr="00E854C3">
        <w:rPr>
          <w:rFonts w:ascii="BIZ UD明朝 Medium" w:eastAsia="BIZ UD明朝 Medium" w:hAnsi="BIZ UD明朝 Medium" w:hint="eastAsia"/>
          <w:sz w:val="21"/>
          <w:szCs w:val="21"/>
        </w:rPr>
        <w:t>課題解決に向けて粘り強く学習に取り組もうとしている。</w:t>
      </w:r>
    </w:p>
    <w:p w14:paraId="46BEB249" w14:textId="77777777" w:rsidR="00E854C3" w:rsidRPr="00E854C3" w:rsidRDefault="00E854C3" w:rsidP="005F4450">
      <w:pPr>
        <w:tabs>
          <w:tab w:val="left" w:pos="1245"/>
        </w:tabs>
        <w:spacing w:after="0" w:line="200" w:lineRule="atLeas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</w:p>
    <w:p w14:paraId="423F84EC" w14:textId="77777777" w:rsidR="005F4450" w:rsidRPr="00E854C3" w:rsidRDefault="005F4450" w:rsidP="005F4450">
      <w:pPr>
        <w:spacing w:after="0" w:line="200" w:lineRule="atLeast"/>
        <w:ind w:leftChars="-1" w:left="2858" w:hangingChars="1362" w:hanging="286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■留意事項</w:t>
      </w:r>
    </w:p>
    <w:p w14:paraId="19DB1865" w14:textId="77777777" w:rsidR="005F4450" w:rsidRPr="00E854C3" w:rsidRDefault="005F4450" w:rsidP="005F4450">
      <w:pPr>
        <w:spacing w:after="0" w:line="200" w:lineRule="atLeast"/>
        <w:ind w:leftChars="99" w:left="2868" w:hangingChars="1262" w:hanging="265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E854C3">
        <w:rPr>
          <w:rFonts w:ascii="BIZ UD明朝 Medium" w:eastAsia="BIZ UD明朝 Medium" w:hAnsi="BIZ UD明朝 Medium" w:hint="eastAsia"/>
          <w:sz w:val="21"/>
          <w:szCs w:val="21"/>
        </w:rPr>
        <w:t>グループワークにおいて役割分担を決め、全員で課題に取り組めるよう留意する。</w:t>
      </w:r>
    </w:p>
    <w:p w14:paraId="5A807815" w14:textId="12A44D68" w:rsidR="005F4450" w:rsidRPr="00E854C3" w:rsidRDefault="005F4450">
      <w:pPr>
        <w:widowControl/>
        <w:rPr>
          <w:rFonts w:ascii="BIZ UD明朝 Medium" w:eastAsia="BIZ UD明朝 Medium" w:hAnsi="BIZ UD明朝 Medium"/>
          <w:szCs w:val="22"/>
        </w:rPr>
      </w:pPr>
      <w:r w:rsidRPr="00E854C3">
        <w:rPr>
          <w:rFonts w:ascii="BIZ UD明朝 Medium" w:eastAsia="BIZ UD明朝 Medium" w:hAnsi="BIZ UD明朝 Medium"/>
          <w:szCs w:val="22"/>
        </w:rPr>
        <w:br w:type="page"/>
      </w:r>
    </w:p>
    <w:p w14:paraId="548C2B13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A40543">
        <w:rPr>
          <w:rFonts w:ascii="ＭＳ ゴシック" w:eastAsia="ＭＳ ゴシック" w:hAnsi="ＭＳ ゴシック" w:hint="eastAsia"/>
          <w:szCs w:val="22"/>
        </w:rPr>
        <w:lastRenderedPageBreak/>
        <w:t>【</w:t>
      </w:r>
      <w:r>
        <w:rPr>
          <w:rFonts w:ascii="ＭＳ ゴシック" w:eastAsia="ＭＳ ゴシック" w:hAnsi="ＭＳ ゴシック" w:hint="eastAsia"/>
          <w:szCs w:val="22"/>
        </w:rPr>
        <w:t>チャネル政策とプロモーション戦略</w:t>
      </w:r>
      <w:r w:rsidRPr="00A40543">
        <w:rPr>
          <w:rFonts w:ascii="ＭＳ ゴシック" w:eastAsia="ＭＳ ゴシック" w:hAnsi="ＭＳ ゴシック" w:hint="eastAsia"/>
          <w:szCs w:val="22"/>
        </w:rPr>
        <w:t>】</w:t>
      </w:r>
    </w:p>
    <w:p w14:paraId="205D696C" w14:textId="77777777" w:rsidR="00F61F74" w:rsidRDefault="00F61F74" w:rsidP="00F61F74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テーマ：「チャネルの選択と新製品の宣伝をしよう」</w:t>
      </w:r>
    </w:p>
    <w:p w14:paraId="3AA20ED4" w14:textId="77777777" w:rsidR="00F61F74" w:rsidRDefault="00F61F74" w:rsidP="00F61F74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</w:p>
    <w:p w14:paraId="761FB680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新製品をどこで販売するのか考えてみよう。（チャネルの選択）</w:t>
      </w:r>
    </w:p>
    <w:p w14:paraId="39A94463" w14:textId="77777777" w:rsidR="00F61F74" w:rsidRDefault="00F61F74" w:rsidP="00F61F74">
      <w:pPr>
        <w:spacing w:after="0" w:line="240" w:lineRule="auto"/>
        <w:ind w:firstLineChars="104" w:firstLine="218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〈参考資料〉（</w:t>
      </w:r>
      <w:hyperlink r:id="rId7" w:history="1">
        <w:r w:rsidRPr="002C6C5A">
          <w:rPr>
            <w:rStyle w:val="af"/>
            <w:rFonts w:ascii="ＭＳ ゴシック" w:eastAsia="ＭＳ ゴシック" w:hAnsi="ＭＳ ゴシック"/>
            <w:sz w:val="16"/>
            <w:szCs w:val="16"/>
          </w:rPr>
          <w:t>令和5年度電子商取引に関する市場調査の結果を取りまとめました （METI/経済産業省）</w:t>
        </w:r>
      </w:hyperlink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3A08DD8" wp14:editId="716E8037">
            <wp:simplePos x="0" y="0"/>
            <wp:positionH relativeFrom="column">
              <wp:posOffset>66675</wp:posOffset>
            </wp:positionH>
            <wp:positionV relativeFrom="paragraph">
              <wp:posOffset>228282</wp:posOffset>
            </wp:positionV>
            <wp:extent cx="5656580" cy="3202940"/>
            <wp:effectExtent l="0" t="0" r="1270" b="0"/>
            <wp:wrapSquare wrapText="bothSides"/>
            <wp:docPr id="234843472" name="図 1" descr="グラフ, 棒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96071" name="図 1" descr="グラフ, 棒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1556B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BBC9" wp14:editId="0CD26B07">
                <wp:simplePos x="0" y="0"/>
                <wp:positionH relativeFrom="column">
                  <wp:posOffset>2880995</wp:posOffset>
                </wp:positionH>
                <wp:positionV relativeFrom="paragraph">
                  <wp:posOffset>3314383</wp:posOffset>
                </wp:positionV>
                <wp:extent cx="2841625" cy="343217"/>
                <wp:effectExtent l="0" t="0" r="0" b="0"/>
                <wp:wrapNone/>
                <wp:docPr id="2922515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343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5BFDC" w14:textId="77777777" w:rsidR="00F61F74" w:rsidRPr="00B02F23" w:rsidRDefault="00F61F74" w:rsidP="00F61F74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B02F23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経済産業省「令和５年度電子商取引に関する市場調査」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9BB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85pt;margin-top:261pt;width:223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" filled="f" stroked="f" strokeweight=".5pt">
                <v:textbox>
                  <w:txbxContent>
                    <w:p w14:paraId="5FA5BFDC" w14:textId="77777777" w:rsidR="00F61F74" w:rsidRPr="00B02F23" w:rsidRDefault="00F61F74" w:rsidP="00F61F74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B02F23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経済産業省「令和５年度電子商取引に関する市場調査」</w:t>
                      </w:r>
                    </w:p>
                  </w:txbxContent>
                </v:textbox>
              </v:shape>
            </w:pict>
          </mc:Fallback>
        </mc:AlternateContent>
      </w:r>
    </w:p>
    <w:p w14:paraId="0726C058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B05A0F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5ADA3625" wp14:editId="005C0DED">
            <wp:simplePos x="0" y="0"/>
            <wp:positionH relativeFrom="column">
              <wp:posOffset>490220</wp:posOffset>
            </wp:positionH>
            <wp:positionV relativeFrom="paragraph">
              <wp:posOffset>226060</wp:posOffset>
            </wp:positionV>
            <wp:extent cx="5095875" cy="1371600"/>
            <wp:effectExtent l="0" t="0" r="9525" b="0"/>
            <wp:wrapSquare wrapText="bothSides"/>
            <wp:docPr id="73125960" name="図 4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84489" name="図 4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AD949B" w14:textId="77777777" w:rsidR="00F61F74" w:rsidRPr="00B05A0F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22AF7B1" w14:textId="77777777" w:rsidR="00F61F74" w:rsidRPr="009E3B0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56D2509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73274AE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5B309B4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0883E11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EE076" wp14:editId="30E03242">
                <wp:simplePos x="0" y="0"/>
                <wp:positionH relativeFrom="column">
                  <wp:posOffset>2871153</wp:posOffset>
                </wp:positionH>
                <wp:positionV relativeFrom="paragraph">
                  <wp:posOffset>187960</wp:posOffset>
                </wp:positionV>
                <wp:extent cx="2832100" cy="343217"/>
                <wp:effectExtent l="0" t="0" r="0" b="0"/>
                <wp:wrapNone/>
                <wp:docPr id="799479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43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80EA4" w14:textId="77777777" w:rsidR="00F61F74" w:rsidRPr="00A76C02" w:rsidRDefault="00F61F74" w:rsidP="00F61F74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A76C02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経済産業省「令和５年度電子商取引に関する市場調査」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E076" id="_x0000_s1027" type="#_x0000_t202" style="position:absolute;left:0;text-align:left;margin-left:226.1pt;margin-top:14.8pt;width:22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" filled="f" stroked="f" strokeweight=".5pt">
                <v:textbox>
                  <w:txbxContent>
                    <w:p w14:paraId="3FF80EA4" w14:textId="77777777" w:rsidR="00F61F74" w:rsidRPr="00A76C02" w:rsidRDefault="00F61F74" w:rsidP="00F61F74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A76C02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経済産業省「令和５年度電子商取引に関する市場調査」</w:t>
                      </w:r>
                    </w:p>
                  </w:txbxContent>
                </v:textbox>
              </v:shape>
            </w:pict>
          </mc:Fallback>
        </mc:AlternateContent>
      </w:r>
    </w:p>
    <w:p w14:paraId="35C1FFCC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E7F050E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61730" wp14:editId="6D24520B">
                <wp:simplePos x="0" y="0"/>
                <wp:positionH relativeFrom="column">
                  <wp:posOffset>-317</wp:posOffset>
                </wp:positionH>
                <wp:positionV relativeFrom="paragraph">
                  <wp:posOffset>226377</wp:posOffset>
                </wp:positionV>
                <wp:extent cx="5722938" cy="1371917"/>
                <wp:effectExtent l="0" t="0" r="11430" b="19050"/>
                <wp:wrapNone/>
                <wp:docPr id="10587058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938" cy="137191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C7328" id="四角形: 角を丸くする 5" o:spid="_x0000_s1026" style="position:absolute;margin-left:0;margin-top:17.8pt;width:450.65pt;height:10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" filled="f" strokecolor="#042433" strokeweight="1pt">
                <v:stroke dashstyle="dashDot"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>メモ（自分の意見とグループの意見をまとめよう）</w:t>
      </w:r>
    </w:p>
    <w:p w14:paraId="19F1E306" w14:textId="77777777" w:rsidR="00F61F74" w:rsidRPr="002B00DC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F9F173F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454BC353" w14:textId="77777777" w:rsidR="00F61F74" w:rsidRPr="002B00DC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06910F50" w14:textId="77777777" w:rsidR="00F61F74" w:rsidRPr="002B00DC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06052078" w14:textId="77777777" w:rsidR="00F61F74" w:rsidRDefault="00F61F74" w:rsidP="00F61F74">
      <w:pPr>
        <w:spacing w:after="0" w:line="240" w:lineRule="auto"/>
        <w:jc w:val="right"/>
        <w:rPr>
          <w:rFonts w:ascii="ＭＳ ゴシック" w:eastAsia="ＭＳ ゴシック" w:hAnsi="ＭＳ ゴシック"/>
          <w:i/>
          <w:iCs/>
          <w:sz w:val="21"/>
          <w:szCs w:val="21"/>
        </w:rPr>
      </w:pPr>
      <w:r w:rsidRPr="002B00DC">
        <w:rPr>
          <w:rFonts w:ascii="ＭＳ ゴシック" w:eastAsia="ＭＳ ゴシック" w:hAnsi="ＭＳ ゴシック" w:hint="eastAsia"/>
          <w:i/>
          <w:iCs/>
          <w:sz w:val="21"/>
          <w:szCs w:val="21"/>
        </w:rPr>
        <w:t xml:space="preserve">　　　　</w:t>
      </w:r>
    </w:p>
    <w:p w14:paraId="0DBB5C1C" w14:textId="77777777" w:rsidR="00F61F74" w:rsidRDefault="00F61F74" w:rsidP="00F61F74">
      <w:pPr>
        <w:spacing w:after="0" w:line="240" w:lineRule="auto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67C960B5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38FE4FC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2505A3C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FA27C99" w14:textId="77777777" w:rsidR="00F61F74" w:rsidRPr="002C6C5A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792DA64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２　新製品の宣伝をしよう。</w:t>
      </w:r>
    </w:p>
    <w:p w14:paraId="47D0FBE1" w14:textId="3582926E" w:rsidR="00F61F74" w:rsidRDefault="00570FEE" w:rsidP="00F61F74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ＳＷＯＴ</w:t>
      </w:r>
      <w:r w:rsidR="00F61F74" w:rsidRPr="00B05A0F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分析</w:t>
      </w:r>
      <w:r w:rsidR="00F61F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で新製品の環境を整理とメディアの選択</w:t>
      </w:r>
    </w:p>
    <w:p w14:paraId="375BC081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5"/>
        <w:gridCol w:w="3410"/>
        <w:gridCol w:w="4225"/>
      </w:tblGrid>
      <w:tr w:rsidR="00F61F74" w14:paraId="72973C27" w14:textId="77777777" w:rsidTr="00B45857">
        <w:tc>
          <w:tcPr>
            <w:tcW w:w="1425" w:type="dxa"/>
          </w:tcPr>
          <w:p w14:paraId="55F4DF91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10" w:type="dxa"/>
          </w:tcPr>
          <w:p w14:paraId="2E319B30" w14:textId="77777777" w:rsidR="00F61F74" w:rsidRDefault="00F61F74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プラスの要因</w:t>
            </w:r>
          </w:p>
        </w:tc>
        <w:tc>
          <w:tcPr>
            <w:tcW w:w="4225" w:type="dxa"/>
          </w:tcPr>
          <w:p w14:paraId="401B4E4A" w14:textId="77777777" w:rsidR="00F61F74" w:rsidRDefault="00F61F74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マイナスの要因</w:t>
            </w:r>
          </w:p>
        </w:tc>
      </w:tr>
      <w:tr w:rsidR="00F61F74" w14:paraId="5D701654" w14:textId="77777777" w:rsidTr="00B45857">
        <w:tc>
          <w:tcPr>
            <w:tcW w:w="1425" w:type="dxa"/>
            <w:vAlign w:val="center"/>
          </w:tcPr>
          <w:p w14:paraId="2EEBAB1D" w14:textId="77777777" w:rsidR="00F61F74" w:rsidRDefault="00F61F74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内部環境</w:t>
            </w:r>
          </w:p>
        </w:tc>
        <w:tc>
          <w:tcPr>
            <w:tcW w:w="3410" w:type="dxa"/>
          </w:tcPr>
          <w:p w14:paraId="2210569F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強み</w:t>
            </w:r>
          </w:p>
          <w:p w14:paraId="67D7D87E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E994598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90FC0AB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25" w:type="dxa"/>
          </w:tcPr>
          <w:p w14:paraId="2C5F41E7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弱み</w:t>
            </w:r>
          </w:p>
        </w:tc>
      </w:tr>
      <w:tr w:rsidR="00F61F74" w14:paraId="35D2EEDB" w14:textId="77777777" w:rsidTr="00B45857">
        <w:tc>
          <w:tcPr>
            <w:tcW w:w="1425" w:type="dxa"/>
            <w:vAlign w:val="center"/>
          </w:tcPr>
          <w:p w14:paraId="3015856F" w14:textId="77777777" w:rsidR="00F61F74" w:rsidRDefault="00F61F74" w:rsidP="00B4585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外部環境</w:t>
            </w:r>
          </w:p>
        </w:tc>
        <w:tc>
          <w:tcPr>
            <w:tcW w:w="3410" w:type="dxa"/>
          </w:tcPr>
          <w:p w14:paraId="44ACC2E6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機会</w:t>
            </w:r>
          </w:p>
          <w:p w14:paraId="32BDC7A6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A0F9D5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9D21A3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25" w:type="dxa"/>
          </w:tcPr>
          <w:p w14:paraId="5620726F" w14:textId="77777777" w:rsidR="00F61F74" w:rsidRDefault="00F61F74" w:rsidP="00B45857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脅威</w:t>
            </w:r>
          </w:p>
        </w:tc>
      </w:tr>
    </w:tbl>
    <w:p w14:paraId="78221BED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F96412B" w14:textId="437C646A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広告で達成したい目標を設定</w:t>
      </w:r>
      <w:r w:rsidR="009540A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 xml:space="preserve">　</w:t>
      </w:r>
    </w:p>
    <w:p w14:paraId="524EE204" w14:textId="3D600AD7" w:rsidR="00F61F74" w:rsidRPr="00A76652" w:rsidRDefault="000A7BF8" w:rsidP="00F61F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A76652">
        <w:rPr>
          <w:rFonts w:ascii="ＭＳ ゴシック" w:eastAsia="ＭＳ ゴシック" w:hAnsi="ＭＳ ゴシック" w:hint="eastAsia"/>
          <w:sz w:val="21"/>
          <w:szCs w:val="21"/>
        </w:rPr>
        <w:t>例：ＳＮＳのフォロワー数</w:t>
      </w:r>
      <w:r w:rsidRPr="00A76652">
        <w:rPr>
          <w:rFonts w:ascii="ＭＳ ゴシック" w:eastAsia="ＭＳ ゴシック" w:hAnsi="ＭＳ ゴシック"/>
          <w:sz w:val="21"/>
          <w:szCs w:val="21"/>
        </w:rPr>
        <w:t>2,000人確保</w:t>
      </w:r>
      <w:r w:rsidRPr="00A76652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Pr="00A76652">
        <w:rPr>
          <w:rFonts w:ascii="ＭＳ ゴシック" w:eastAsia="ＭＳ ゴシック" w:hAnsi="ＭＳ ゴシック"/>
          <w:sz w:val="21"/>
          <w:szCs w:val="21"/>
        </w:rPr>
        <w:t>10代後半～40代の利用者を増やす</w:t>
      </w:r>
      <w:r w:rsidR="00443BA1" w:rsidRPr="00A76652">
        <w:rPr>
          <w:rFonts w:ascii="ＭＳ ゴシック" w:eastAsia="ＭＳ ゴシック" w:hAnsi="ＭＳ ゴシック" w:hint="eastAsia"/>
          <w:sz w:val="21"/>
          <w:szCs w:val="21"/>
        </w:rPr>
        <w:t xml:space="preserve">　など</w:t>
      </w:r>
    </w:p>
    <w:p w14:paraId="374193A9" w14:textId="77777777" w:rsidR="00F61F74" w:rsidRDefault="00F61F74" w:rsidP="00F61F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69CA9CEC" w14:textId="77777777" w:rsidR="00F61F74" w:rsidRDefault="00F61F74" w:rsidP="00F61F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1CF30478" w14:textId="77777777" w:rsidR="00F61F74" w:rsidRPr="00390074" w:rsidRDefault="00F61F74" w:rsidP="00F61F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</w:p>
    <w:p w14:paraId="31FF374D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ターゲットの確認</w:t>
      </w: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（What　to　say）</w:t>
      </w:r>
    </w:p>
    <w:p w14:paraId="26F9584B" w14:textId="365D5DBF" w:rsidR="00F61F74" w:rsidRPr="00A76652" w:rsidRDefault="00F61F74" w:rsidP="00443BA1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 w:rsidRPr="00A7665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443BA1" w:rsidRPr="00A76652">
        <w:rPr>
          <w:rFonts w:ascii="ＭＳ ゴシック" w:eastAsia="ＭＳ ゴシック" w:hAnsi="ＭＳ ゴシック" w:hint="eastAsia"/>
          <w:sz w:val="21"/>
          <w:szCs w:val="21"/>
        </w:rPr>
        <w:t>例：</w:t>
      </w:r>
      <w:r w:rsidR="00443BA1" w:rsidRPr="00A76652">
        <w:rPr>
          <w:rFonts w:ascii="ＭＳ ゴシック" w:eastAsia="ＭＳ ゴシック" w:hAnsi="ＭＳ ゴシック"/>
          <w:sz w:val="21"/>
          <w:szCs w:val="21"/>
        </w:rPr>
        <w:t>10代後半（高校卒業後）～40代（保護者世代）の女性</w:t>
      </w:r>
      <w:r w:rsidR="00416CC2" w:rsidRPr="00A76652">
        <w:rPr>
          <w:rFonts w:ascii="ＭＳ ゴシック" w:eastAsia="ＭＳ ゴシック" w:hAnsi="ＭＳ ゴシック" w:hint="eastAsia"/>
          <w:sz w:val="21"/>
          <w:szCs w:val="21"/>
        </w:rPr>
        <w:t xml:space="preserve">　など</w:t>
      </w:r>
    </w:p>
    <w:p w14:paraId="46BD0E7C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DE191B2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68AFCAD" w14:textId="77777777" w:rsidR="00443BA1" w:rsidRPr="00390074" w:rsidRDefault="00443BA1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19F5406" w14:textId="77777777" w:rsidR="00F61F74" w:rsidRDefault="00F61F74" w:rsidP="00F61F74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宣伝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するメディアに○をつける（複数可）</w:t>
      </w:r>
    </w:p>
    <w:p w14:paraId="48673568" w14:textId="77777777" w:rsidR="00F61F74" w:rsidRDefault="00F61F74" w:rsidP="00F61F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１　テレビ　　２　ラジオ　　３　新聞　　４　雑誌　　５　インターネット</w:t>
      </w:r>
    </w:p>
    <w:p w14:paraId="4538FD1F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6536029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魅力をどのように表現するのか（How to say）</w:t>
      </w:r>
    </w:p>
    <w:p w14:paraId="156AA2E1" w14:textId="4BC39D20" w:rsidR="00F61F74" w:rsidRPr="00CC56A7" w:rsidRDefault="00F61F74" w:rsidP="00416CC2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sz w:val="21"/>
          <w:szCs w:val="21"/>
        </w:rPr>
      </w:pPr>
      <w:r w:rsidRPr="00CC56A7">
        <w:rPr>
          <w:rFonts w:ascii="ＭＳ ゴシック" w:eastAsia="ＭＳ ゴシック" w:hAnsi="ＭＳ ゴシック" w:hint="eastAsia"/>
          <w:b/>
          <w:bCs/>
          <w:sz w:val="21"/>
          <w:szCs w:val="21"/>
        </w:rPr>
        <w:t>メモ</w:t>
      </w:r>
      <w:r w:rsidR="00CC56A7" w:rsidRPr="00CC56A7">
        <w:rPr>
          <w:rFonts w:ascii="ＭＳ ゴシック" w:eastAsia="ＭＳ ゴシック" w:hAnsi="ＭＳ ゴシック" w:hint="eastAsia"/>
          <w:b/>
          <w:bCs/>
          <w:i/>
          <w:iCs/>
          <w:sz w:val="21"/>
          <w:szCs w:val="21"/>
        </w:rPr>
        <w:t xml:space="preserve"> </w:t>
      </w:r>
      <w:r w:rsidR="00416CC2" w:rsidRPr="00A76652">
        <w:rPr>
          <w:rFonts w:ascii="ＭＳ ゴシック" w:eastAsia="ＭＳ ゴシック" w:hAnsi="ＭＳ ゴシック" w:hint="eastAsia"/>
          <w:sz w:val="21"/>
          <w:szCs w:val="21"/>
        </w:rPr>
        <w:t>例：インスタグラムでの宣伝、キャッチコピーを考え、バズらせる　など</w:t>
      </w:r>
    </w:p>
    <w:p w14:paraId="36F75E9E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4CDC9CD" w14:textId="77777777" w:rsidR="00153124" w:rsidRDefault="0015312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AF594CF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A5AB8FE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577C26A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F7459C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実際に広告を作成してみよう</w:t>
      </w:r>
    </w:p>
    <w:p w14:paraId="2E6A23B1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メモ</w:t>
      </w:r>
    </w:p>
    <w:p w14:paraId="38E80635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842EEFA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AD6D0D9" w14:textId="77777777" w:rsidR="00F61F74" w:rsidRDefault="00F61F74" w:rsidP="00F61F74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B6D32E9" w14:textId="1C9B2B5D" w:rsidR="005F4450" w:rsidRPr="00F61F74" w:rsidRDefault="00F61F74" w:rsidP="002E077D">
      <w:pPr>
        <w:spacing w:after="0" w:line="240" w:lineRule="auto"/>
        <w:ind w:leftChars="101" w:left="222"/>
        <w:jc w:val="both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2E077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2E077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年　　</w:t>
      </w: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組　　</w:t>
      </w:r>
      <w:r w:rsidR="002E077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番　氏名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 　　　　　</w:t>
      </w:r>
      <w:r w:rsidR="002E077D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</w:p>
    <w:p w14:paraId="7D5213E7" w14:textId="78DE3024" w:rsidR="005F4450" w:rsidRPr="00AF331E" w:rsidRDefault="00AF331E" w:rsidP="00912A01">
      <w:pPr>
        <w:spacing w:after="0" w:line="240" w:lineRule="auto"/>
        <w:jc w:val="both"/>
        <w:rPr>
          <w:rFonts w:ascii="ＭＳ ゴシック" w:eastAsia="ＭＳ ゴシック" w:hAnsi="ＭＳ ゴシック"/>
          <w:color w:val="FF0000"/>
          <w:szCs w:val="22"/>
        </w:rPr>
      </w:pPr>
      <w:r w:rsidRPr="00AF331E">
        <w:rPr>
          <w:rFonts w:ascii="ＭＳ ゴシック" w:eastAsia="ＭＳ ゴシック" w:hAnsi="ＭＳ ゴシック" w:hint="eastAsia"/>
          <w:color w:val="FF0000"/>
          <w:szCs w:val="22"/>
        </w:rPr>
        <w:lastRenderedPageBreak/>
        <w:t>これより</w:t>
      </w:r>
      <w:r w:rsidR="005F4450" w:rsidRPr="00AF331E">
        <w:rPr>
          <w:rFonts w:ascii="ＭＳ ゴシック" w:eastAsia="ＭＳ ゴシック" w:hAnsi="ＭＳ ゴシック" w:hint="eastAsia"/>
          <w:color w:val="FF0000"/>
          <w:szCs w:val="22"/>
        </w:rPr>
        <w:t>教師用参考資料</w:t>
      </w:r>
    </w:p>
    <w:p w14:paraId="795A621F" w14:textId="40BF133E" w:rsidR="00912A01" w:rsidRDefault="00912A01" w:rsidP="00912A01">
      <w:pPr>
        <w:spacing w:after="0" w:line="240" w:lineRule="auto"/>
        <w:jc w:val="both"/>
        <w:rPr>
          <w:rFonts w:ascii="ＭＳ ゴシック" w:eastAsia="ＭＳ ゴシック" w:hAnsi="ＭＳ ゴシック"/>
          <w:szCs w:val="22"/>
        </w:rPr>
      </w:pPr>
      <w:r w:rsidRPr="00A40543">
        <w:rPr>
          <w:rFonts w:ascii="ＭＳ ゴシック" w:eastAsia="ＭＳ ゴシック" w:hAnsi="ＭＳ ゴシック" w:hint="eastAsia"/>
          <w:szCs w:val="22"/>
        </w:rPr>
        <w:t>【</w:t>
      </w:r>
      <w:r w:rsidR="00C35BD2">
        <w:rPr>
          <w:rFonts w:ascii="ＭＳ ゴシック" w:eastAsia="ＭＳ ゴシック" w:hAnsi="ＭＳ ゴシック" w:hint="eastAsia"/>
          <w:szCs w:val="22"/>
        </w:rPr>
        <w:t>チャネル政策とプロモーション戦略</w:t>
      </w:r>
      <w:r w:rsidRPr="00A40543">
        <w:rPr>
          <w:rFonts w:ascii="ＭＳ ゴシック" w:eastAsia="ＭＳ ゴシック" w:hAnsi="ＭＳ ゴシック" w:hint="eastAsia"/>
          <w:szCs w:val="22"/>
        </w:rPr>
        <w:t>】</w:t>
      </w:r>
    </w:p>
    <w:p w14:paraId="2A3ABAF5" w14:textId="2E94312D" w:rsidR="00824FDD" w:rsidRDefault="00080089" w:rsidP="00C35BD2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テーマ：「</w:t>
      </w:r>
      <w:r w:rsidR="00C35BD2">
        <w:rPr>
          <w:rFonts w:ascii="ＭＳ ゴシック" w:eastAsia="ＭＳ ゴシック" w:hAnsi="ＭＳ ゴシック" w:hint="eastAsia"/>
          <w:szCs w:val="22"/>
        </w:rPr>
        <w:t>チャネルの選択と</w:t>
      </w:r>
      <w:r w:rsidR="002C6C5A">
        <w:rPr>
          <w:rFonts w:ascii="ＭＳ ゴシック" w:eastAsia="ＭＳ ゴシック" w:hAnsi="ＭＳ ゴシック" w:hint="eastAsia"/>
          <w:szCs w:val="22"/>
        </w:rPr>
        <w:t>新製品</w:t>
      </w:r>
      <w:r w:rsidR="00C35BD2">
        <w:rPr>
          <w:rFonts w:ascii="ＭＳ ゴシック" w:eastAsia="ＭＳ ゴシック" w:hAnsi="ＭＳ ゴシック" w:hint="eastAsia"/>
          <w:szCs w:val="22"/>
        </w:rPr>
        <w:t>の宣伝をしよう</w:t>
      </w:r>
      <w:r>
        <w:rPr>
          <w:rFonts w:ascii="ＭＳ ゴシック" w:eastAsia="ＭＳ ゴシック" w:hAnsi="ＭＳ ゴシック" w:hint="eastAsia"/>
          <w:szCs w:val="22"/>
        </w:rPr>
        <w:t>」</w:t>
      </w:r>
    </w:p>
    <w:p w14:paraId="63CB3ABA" w14:textId="77777777" w:rsidR="00C35BD2" w:rsidRDefault="00C35BD2" w:rsidP="00C35BD2">
      <w:pPr>
        <w:spacing w:after="0" w:line="240" w:lineRule="auto"/>
        <w:jc w:val="center"/>
        <w:rPr>
          <w:rFonts w:ascii="ＭＳ ゴシック" w:eastAsia="ＭＳ ゴシック" w:hAnsi="ＭＳ ゴシック"/>
          <w:szCs w:val="22"/>
        </w:rPr>
      </w:pPr>
    </w:p>
    <w:p w14:paraId="04E7EDAC" w14:textId="5DFE6725" w:rsidR="00AA60AD" w:rsidRDefault="00714BD7" w:rsidP="00C44E8B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C35BD2">
        <w:rPr>
          <w:rFonts w:ascii="ＭＳ ゴシック" w:eastAsia="ＭＳ ゴシック" w:hAnsi="ＭＳ ゴシック" w:hint="eastAsia"/>
          <w:sz w:val="21"/>
          <w:szCs w:val="21"/>
        </w:rPr>
        <w:t>新製品をどこで販売するのか考えてみよう。</w:t>
      </w:r>
      <w:r w:rsidR="00F7459C">
        <w:rPr>
          <w:rFonts w:ascii="ＭＳ ゴシック" w:eastAsia="ＭＳ ゴシック" w:hAnsi="ＭＳ ゴシック" w:hint="eastAsia"/>
          <w:sz w:val="21"/>
          <w:szCs w:val="21"/>
        </w:rPr>
        <w:t>（チャネルの選択）</w:t>
      </w:r>
    </w:p>
    <w:p w14:paraId="59A5E231" w14:textId="5E5BFA7E" w:rsidR="005F2E18" w:rsidRDefault="009A47C9" w:rsidP="009A47C9">
      <w:pPr>
        <w:spacing w:after="0" w:line="240" w:lineRule="auto"/>
        <w:ind w:firstLineChars="104" w:firstLine="218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〈参考資料〉</w:t>
      </w:r>
      <w:r w:rsidR="002C6C5A">
        <w:rPr>
          <w:rFonts w:ascii="ＭＳ ゴシック" w:eastAsia="ＭＳ ゴシック" w:hAnsi="ＭＳ ゴシック" w:hint="eastAsia"/>
          <w:sz w:val="21"/>
          <w:szCs w:val="21"/>
        </w:rPr>
        <w:t>（</w:t>
      </w:r>
      <w:hyperlink r:id="rId10" w:history="1">
        <w:r w:rsidR="002C6C5A" w:rsidRPr="002C6C5A">
          <w:rPr>
            <w:rStyle w:val="af"/>
            <w:rFonts w:ascii="ＭＳ ゴシック" w:eastAsia="ＭＳ ゴシック" w:hAnsi="ＭＳ ゴシック"/>
            <w:sz w:val="16"/>
            <w:szCs w:val="16"/>
          </w:rPr>
          <w:t>令和5年度電子商取引に関する市場調査の結果を取りまとめました （METI/経済産業省）</w:t>
        </w:r>
      </w:hyperlink>
      <w:r w:rsidR="002C6C5A">
        <w:rPr>
          <w:rFonts w:ascii="ＭＳ ゴシック" w:eastAsia="ＭＳ ゴシック" w:hAnsi="ＭＳ ゴシック" w:hint="eastAsia"/>
          <w:sz w:val="21"/>
          <w:szCs w:val="21"/>
        </w:rPr>
        <w:t>）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D8608" wp14:editId="2E6E9E52">
            <wp:simplePos x="0" y="0"/>
            <wp:positionH relativeFrom="column">
              <wp:posOffset>66675</wp:posOffset>
            </wp:positionH>
            <wp:positionV relativeFrom="paragraph">
              <wp:posOffset>228282</wp:posOffset>
            </wp:positionV>
            <wp:extent cx="5656580" cy="3202940"/>
            <wp:effectExtent l="0" t="0" r="1270" b="0"/>
            <wp:wrapSquare wrapText="bothSides"/>
            <wp:docPr id="1644496071" name="図 1" descr="グラフ, 棒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96071" name="図 1" descr="グラフ, 棒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BB40" w14:textId="6D0539DB" w:rsidR="005F2E18" w:rsidRDefault="009A47C9" w:rsidP="00C44E8B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F682" wp14:editId="6A3E4B0A">
                <wp:simplePos x="0" y="0"/>
                <wp:positionH relativeFrom="column">
                  <wp:posOffset>2876233</wp:posOffset>
                </wp:positionH>
                <wp:positionV relativeFrom="paragraph">
                  <wp:posOffset>3314383</wp:posOffset>
                </wp:positionV>
                <wp:extent cx="2846387" cy="343217"/>
                <wp:effectExtent l="0" t="0" r="0" b="0"/>
                <wp:wrapNone/>
                <wp:docPr id="8884024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387" cy="343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C1191" w14:textId="345CC6C7" w:rsidR="009A47C9" w:rsidRPr="00775BB7" w:rsidRDefault="009A47C9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775BB7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経済産業省「令和５年度電子商取引に関する市場調査」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F682" id="_x0000_s1028" type="#_x0000_t202" style="position:absolute;left:0;text-align:left;margin-left:226.5pt;margin-top:261pt;width:224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FLHQIAADUEAAAOAAAAZHJzL2Uyb0RvYy54bWysU8lu2zAQvRfoPxC81/IW2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" filled="f" stroked="f" strokeweight=".5pt">
                <v:textbox>
                  <w:txbxContent>
                    <w:p w14:paraId="6A7C1191" w14:textId="345CC6C7" w:rsidR="009A47C9" w:rsidRPr="00775BB7" w:rsidRDefault="009A47C9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775BB7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経済産業省「令和５年度電子商取引に関する市場調査」</w:t>
                      </w:r>
                    </w:p>
                  </w:txbxContent>
                </v:textbox>
              </v:shape>
            </w:pict>
          </mc:Fallback>
        </mc:AlternateContent>
      </w:r>
    </w:p>
    <w:p w14:paraId="5F7B3F5F" w14:textId="0A52C23C" w:rsidR="00C44E8B" w:rsidRDefault="00B05A0F" w:rsidP="00C44E8B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B05A0F">
        <w:rPr>
          <w:rFonts w:ascii="ＭＳ ゴシック" w:eastAsia="ＭＳ ゴシック" w:hAnsi="ＭＳ ゴシック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3EEF568" wp14:editId="75D2C221">
            <wp:simplePos x="0" y="0"/>
            <wp:positionH relativeFrom="column">
              <wp:posOffset>490220</wp:posOffset>
            </wp:positionH>
            <wp:positionV relativeFrom="paragraph">
              <wp:posOffset>226060</wp:posOffset>
            </wp:positionV>
            <wp:extent cx="5095875" cy="1371600"/>
            <wp:effectExtent l="0" t="0" r="9525" b="0"/>
            <wp:wrapSquare wrapText="bothSides"/>
            <wp:docPr id="1400284489" name="図 4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84489" name="図 4" descr="テーブル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495486" w14:textId="34C12C06" w:rsidR="00B05A0F" w:rsidRPr="00B05A0F" w:rsidRDefault="00B05A0F" w:rsidP="00B05A0F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5F17082" w14:textId="39FDA08C" w:rsidR="00AA60AD" w:rsidRPr="009E3B04" w:rsidRDefault="00AA60A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657F7CA" w14:textId="62DDB94A" w:rsidR="00AA60AD" w:rsidRDefault="00AA60A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352EA92" w14:textId="3D61EBFD" w:rsidR="00AA60AD" w:rsidRDefault="00AA60AD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EF978EA" w14:textId="77777777" w:rsidR="00905246" w:rsidRDefault="00905246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44DF5E0" w14:textId="23F22E92" w:rsidR="006B7BF0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D8E95" wp14:editId="41DD2199">
                <wp:simplePos x="0" y="0"/>
                <wp:positionH relativeFrom="column">
                  <wp:posOffset>2866709</wp:posOffset>
                </wp:positionH>
                <wp:positionV relativeFrom="paragraph">
                  <wp:posOffset>112078</wp:posOffset>
                </wp:positionV>
                <wp:extent cx="2851150" cy="343217"/>
                <wp:effectExtent l="0" t="0" r="0" b="0"/>
                <wp:wrapNone/>
                <wp:docPr id="4775427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343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DD92F" w14:textId="77777777" w:rsidR="00B05A0F" w:rsidRPr="00775BB7" w:rsidRDefault="00B05A0F" w:rsidP="00B05A0F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8"/>
                              </w:rPr>
                            </w:pPr>
                            <w:r w:rsidRPr="00775BB7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8"/>
                              </w:rPr>
                              <w:t>経済産業省「令和５年度電子商取引に関する市場調査」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8E95" id="_x0000_s1029" type="#_x0000_t202" style="position:absolute;left:0;text-align:left;margin-left:225.75pt;margin-top:8.85pt;width:22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lmGgIAADU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" filled="f" stroked="f" strokeweight=".5pt">
                <v:textbox>
                  <w:txbxContent>
                    <w:p w14:paraId="2CEDD92F" w14:textId="77777777" w:rsidR="00B05A0F" w:rsidRPr="00775BB7" w:rsidRDefault="00B05A0F" w:rsidP="00B05A0F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8"/>
                        </w:rPr>
                      </w:pPr>
                      <w:r w:rsidRPr="00775BB7">
                        <w:rPr>
                          <w:rFonts w:ascii="BIZ UD明朝 Medium" w:eastAsia="BIZ UD明朝 Medium" w:hAnsi="BIZ UD明朝 Medium" w:hint="eastAsia"/>
                          <w:sz w:val="16"/>
                          <w:szCs w:val="18"/>
                        </w:rPr>
                        <w:t>経済産業省「令和５年度電子商取引に関する市場調査」</w:t>
                      </w:r>
                    </w:p>
                  </w:txbxContent>
                </v:textbox>
              </v:shape>
            </w:pict>
          </mc:Fallback>
        </mc:AlternateContent>
      </w:r>
    </w:p>
    <w:p w14:paraId="1B36A524" w14:textId="2F65745E" w:rsidR="00905246" w:rsidRDefault="00905246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87D8BB5" w14:textId="2D7B410C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2CB6" wp14:editId="04A21BC0">
                <wp:simplePos x="0" y="0"/>
                <wp:positionH relativeFrom="column">
                  <wp:posOffset>-317</wp:posOffset>
                </wp:positionH>
                <wp:positionV relativeFrom="paragraph">
                  <wp:posOffset>226377</wp:posOffset>
                </wp:positionV>
                <wp:extent cx="5722938" cy="1371917"/>
                <wp:effectExtent l="0" t="0" r="11430" b="19050"/>
                <wp:wrapNone/>
                <wp:docPr id="181929399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938" cy="1371917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3CD4F" id="四角形: 角を丸くする 5" o:spid="_x0000_s1026" style="position:absolute;margin-left:0;margin-top:17.8pt;width:450.65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" filled="f" strokecolor="#030e13 [484]" strokeweight="1pt">
                <v:stroke dashstyle="dashDot"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1"/>
          <w:szCs w:val="21"/>
        </w:rPr>
        <w:t>メモ（自分の意見とグループの意見をまとめよう）</w:t>
      </w:r>
    </w:p>
    <w:p w14:paraId="27D7D115" w14:textId="77777777" w:rsidR="00B05A0F" w:rsidRPr="002B00DC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4D1BB1E" w14:textId="359EA0C9" w:rsidR="002B00DC" w:rsidRPr="00775BB7" w:rsidRDefault="002B00DC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インターネット販売の推移は上がっているが、</w:t>
      </w:r>
      <w:r w:rsidR="001967F8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ＥＣ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化率をみると実店舗の販売のほうがよい</w:t>
      </w:r>
    </w:p>
    <w:p w14:paraId="726DC8D1" w14:textId="70E95A38" w:rsidR="00B05A0F" w:rsidRPr="00775BB7" w:rsidRDefault="002B00DC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 xml:space="preserve">　サービス系分野は22%増加しているため、今後も伸びると予想して</w:t>
      </w:r>
      <w:r w:rsidR="001967F8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ＥＣ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販売にする</w:t>
      </w:r>
    </w:p>
    <w:p w14:paraId="1688D084" w14:textId="67DF6F33" w:rsidR="002B00DC" w:rsidRPr="00775BB7" w:rsidRDefault="002B00DC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 xml:space="preserve">　実店舗と無店舗の二刀流で販売したほうが</w:t>
      </w:r>
      <w:r w:rsid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よ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い</w:t>
      </w:r>
    </w:p>
    <w:p w14:paraId="2757A205" w14:textId="72ABEFC6" w:rsidR="00B05A0F" w:rsidRPr="00727505" w:rsidRDefault="002B00DC" w:rsidP="002B00DC">
      <w:pPr>
        <w:spacing w:after="0" w:line="240" w:lineRule="auto"/>
        <w:jc w:val="right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2B00DC">
        <w:rPr>
          <w:rFonts w:ascii="ＭＳ ゴシック" w:eastAsia="ＭＳ ゴシック" w:hAnsi="ＭＳ ゴシック" w:hint="eastAsia"/>
          <w:i/>
          <w:iCs/>
          <w:sz w:val="21"/>
          <w:szCs w:val="21"/>
        </w:rPr>
        <w:t xml:space="preserve">　</w:t>
      </w:r>
      <w:r w:rsidRPr="00727505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など</w:t>
      </w:r>
    </w:p>
    <w:p w14:paraId="192455CB" w14:textId="77777777" w:rsidR="002C6C5A" w:rsidRDefault="002C6C5A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7435090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BBB1178" w14:textId="77777777" w:rsidR="003E3DD7" w:rsidRDefault="003E3DD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08BDB4E" w14:textId="77777777" w:rsidR="003E3DD7" w:rsidRPr="002C6C5A" w:rsidRDefault="003E3DD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6ED27E75" w14:textId="31E17F8D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２　新製品の宣伝をしよう。</w:t>
      </w:r>
    </w:p>
    <w:p w14:paraId="683918D4" w14:textId="229E3CBD" w:rsidR="00B05A0F" w:rsidRDefault="00570FEE" w:rsidP="00B05A0F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ＳＷＯＴ</w:t>
      </w:r>
      <w:r w:rsidR="00B05A0F" w:rsidRPr="00B05A0F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分析</w:t>
      </w:r>
      <w:r w:rsidR="00B05A0F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で新製品の環境を整理</w:t>
      </w:r>
      <w:r w:rsid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とメディアの選択</w:t>
      </w:r>
    </w:p>
    <w:p w14:paraId="2CB758EC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5"/>
        <w:gridCol w:w="3410"/>
        <w:gridCol w:w="4225"/>
      </w:tblGrid>
      <w:tr w:rsidR="00B05A0F" w14:paraId="24E17E67" w14:textId="77777777" w:rsidTr="00B05A0F">
        <w:tc>
          <w:tcPr>
            <w:tcW w:w="1425" w:type="dxa"/>
          </w:tcPr>
          <w:p w14:paraId="6791B883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10" w:type="dxa"/>
          </w:tcPr>
          <w:p w14:paraId="5C605A2C" w14:textId="22A2C019" w:rsidR="00B05A0F" w:rsidRDefault="00B05A0F" w:rsidP="00B05A0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プラスの要因</w:t>
            </w:r>
          </w:p>
        </w:tc>
        <w:tc>
          <w:tcPr>
            <w:tcW w:w="4225" w:type="dxa"/>
          </w:tcPr>
          <w:p w14:paraId="777028FE" w14:textId="492303C1" w:rsidR="00B05A0F" w:rsidRDefault="00B05A0F" w:rsidP="00B05A0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マイナスの要因</w:t>
            </w:r>
          </w:p>
        </w:tc>
      </w:tr>
      <w:tr w:rsidR="00B05A0F" w14:paraId="3DC82BD5" w14:textId="77777777" w:rsidTr="00B05A0F">
        <w:tc>
          <w:tcPr>
            <w:tcW w:w="1425" w:type="dxa"/>
            <w:vAlign w:val="center"/>
          </w:tcPr>
          <w:p w14:paraId="79BAFF12" w14:textId="63474C13" w:rsidR="00B05A0F" w:rsidRDefault="00B05A0F" w:rsidP="00B05A0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内部環境</w:t>
            </w:r>
          </w:p>
        </w:tc>
        <w:tc>
          <w:tcPr>
            <w:tcW w:w="3410" w:type="dxa"/>
          </w:tcPr>
          <w:p w14:paraId="6A6B065D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強み</w:t>
            </w:r>
          </w:p>
          <w:p w14:paraId="7AF39527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C8FA53" w14:textId="77777777" w:rsidR="00F737A5" w:rsidRDefault="00F737A5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5D84496" w14:textId="6C174E90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25" w:type="dxa"/>
          </w:tcPr>
          <w:p w14:paraId="24CBE976" w14:textId="1A6E26CA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弱み</w:t>
            </w:r>
          </w:p>
        </w:tc>
      </w:tr>
      <w:tr w:rsidR="00B05A0F" w14:paraId="7E906A50" w14:textId="77777777" w:rsidTr="00B05A0F">
        <w:tc>
          <w:tcPr>
            <w:tcW w:w="1425" w:type="dxa"/>
            <w:vAlign w:val="center"/>
          </w:tcPr>
          <w:p w14:paraId="43466DA9" w14:textId="534A0809" w:rsidR="00B05A0F" w:rsidRDefault="00B05A0F" w:rsidP="00B05A0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外部環境</w:t>
            </w:r>
          </w:p>
        </w:tc>
        <w:tc>
          <w:tcPr>
            <w:tcW w:w="3410" w:type="dxa"/>
          </w:tcPr>
          <w:p w14:paraId="45502E53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機会</w:t>
            </w:r>
          </w:p>
          <w:p w14:paraId="26EB64E0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EB95DD9" w14:textId="7777777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E9B9B8" w14:textId="706A5427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25" w:type="dxa"/>
          </w:tcPr>
          <w:p w14:paraId="4486B311" w14:textId="67A412FB" w:rsidR="00B05A0F" w:rsidRDefault="00B05A0F" w:rsidP="00912A0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脅威</w:t>
            </w:r>
          </w:p>
        </w:tc>
      </w:tr>
    </w:tbl>
    <w:p w14:paraId="00A19BDC" w14:textId="52193948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516705A" w14:textId="70C74AC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="00390074"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広告で達成したい目標を設定</w:t>
      </w:r>
    </w:p>
    <w:p w14:paraId="27B6D621" w14:textId="557B9CF3" w:rsidR="00B05A0F" w:rsidRPr="00775BB7" w:rsidRDefault="00775BB7" w:rsidP="003900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ＳＮＳ</w:t>
      </w:r>
      <w:r w:rsidR="00390074"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のフォロワー数2,000人確保</w:t>
      </w:r>
    </w:p>
    <w:p w14:paraId="67FB4B13" w14:textId="59C1DBCB" w:rsidR="00B05A0F" w:rsidRPr="00775BB7" w:rsidRDefault="00390074" w:rsidP="003900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親子での使用を目的とするため、10代後半～40代の利用者を増やす</w:t>
      </w:r>
    </w:p>
    <w:p w14:paraId="6865449C" w14:textId="13A1310A" w:rsidR="00B05A0F" w:rsidRPr="00775BB7" w:rsidRDefault="00775BB7" w:rsidP="003900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ＳＮＳ</w:t>
      </w:r>
      <w:r w:rsidR="00390074"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の口コミ拡散</w:t>
      </w:r>
    </w:p>
    <w:p w14:paraId="2E8F85F3" w14:textId="01BC37AB" w:rsidR="00B05A0F" w:rsidRDefault="0039007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ターゲットの確認</w:t>
      </w: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（What　to　say）</w:t>
      </w:r>
    </w:p>
    <w:p w14:paraId="07E4749F" w14:textId="43BBF08E" w:rsidR="00B05A0F" w:rsidRPr="00775BB7" w:rsidRDefault="002B00DC" w:rsidP="00390074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10代後半（高校卒業後）～40代（保護者世代）の女性</w:t>
      </w:r>
    </w:p>
    <w:p w14:paraId="4BFAAE3C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F353622" w14:textId="77777777" w:rsidR="00B05A0F" w:rsidRPr="00390074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804DCA6" w14:textId="46E8AD0E" w:rsidR="00390074" w:rsidRDefault="00F737A5" w:rsidP="00390074">
      <w:pPr>
        <w:spacing w:after="0" w:line="240" w:lineRule="auto"/>
        <w:ind w:firstLineChars="50" w:firstLine="105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宣伝</w:t>
      </w:r>
      <w:r w:rsidR="00390074"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するメディアに○をつける（複数可）</w:t>
      </w:r>
    </w:p>
    <w:p w14:paraId="5DD76027" w14:textId="6D91BAE5" w:rsidR="00390074" w:rsidRDefault="00390074" w:rsidP="00390074">
      <w:pPr>
        <w:spacing w:after="0" w:line="240" w:lineRule="auto"/>
        <w:ind w:firstLineChars="157" w:firstLine="330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１　テレビ　　２　ラジオ　　３　新聞　　４　雑誌　　５　インターネット</w:t>
      </w:r>
    </w:p>
    <w:p w14:paraId="4DE57C93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2092296" w14:textId="77777777" w:rsidR="00390074" w:rsidRDefault="0039007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1298F6F" w14:textId="1F4B05DC" w:rsidR="00B05A0F" w:rsidRDefault="00390074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390074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魅力をどのように表現するのか（How to say）</w:t>
      </w:r>
    </w:p>
    <w:p w14:paraId="5C3D88C2" w14:textId="0EE29C10" w:rsidR="00B05A0F" w:rsidRPr="00775BB7" w:rsidRDefault="002B00DC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>インスタグラムでの宣伝</w:t>
      </w:r>
    </w:p>
    <w:p w14:paraId="079FD03C" w14:textId="70377CC6" w:rsidR="00B05A0F" w:rsidRPr="00775BB7" w:rsidRDefault="002B00DC" w:rsidP="00912A01">
      <w:pPr>
        <w:spacing w:after="0" w:line="240" w:lineRule="auto"/>
        <w:jc w:val="both"/>
        <w:rPr>
          <w:rFonts w:ascii="ＭＳ ゴシック" w:eastAsia="ＭＳ ゴシック" w:hAnsi="ＭＳ ゴシック"/>
          <w:i/>
          <w:iCs/>
          <w:color w:val="FF0000"/>
          <w:sz w:val="21"/>
          <w:szCs w:val="21"/>
        </w:rPr>
      </w:pPr>
      <w:r w:rsidRPr="00775BB7">
        <w:rPr>
          <w:rFonts w:ascii="ＭＳ ゴシック" w:eastAsia="ＭＳ ゴシック" w:hAnsi="ＭＳ ゴシック" w:hint="eastAsia"/>
          <w:i/>
          <w:iCs/>
          <w:color w:val="FF0000"/>
          <w:sz w:val="21"/>
          <w:szCs w:val="21"/>
        </w:rPr>
        <w:t xml:space="preserve">　　キャッチコピーを考え、バズらせる</w:t>
      </w:r>
    </w:p>
    <w:p w14:paraId="53882941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0382166F" w14:textId="77777777" w:rsidR="00B05A0F" w:rsidRDefault="00B05A0F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1FC02443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770CAF2C" w14:textId="1D09D5A9" w:rsidR="00EF226B" w:rsidRDefault="00F7459C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F7459C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実際に広告を作成してみよう</w:t>
      </w:r>
    </w:p>
    <w:p w14:paraId="3FCE0EEA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41458F77" w14:textId="77777777" w:rsidR="00EF226B" w:rsidRDefault="00EF226B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978220A" w14:textId="77777777" w:rsidR="006B7BF0" w:rsidRDefault="006B7BF0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5E3BDFDB" w14:textId="77777777" w:rsidR="000F1503" w:rsidRDefault="000F1503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27A1EB6F" w14:textId="77777777" w:rsidR="003E3DD7" w:rsidRDefault="003E3DD7" w:rsidP="00912A01">
      <w:pPr>
        <w:spacing w:after="0"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</w:p>
    <w:p w14:paraId="37CCBD08" w14:textId="6AB249B8" w:rsidR="006434B3" w:rsidRPr="005F4450" w:rsidRDefault="000F1503" w:rsidP="00EA4AF7">
      <w:pPr>
        <w:spacing w:after="0" w:line="240" w:lineRule="auto"/>
        <w:ind w:left="4399" w:hangingChars="2095" w:hanging="4399"/>
        <w:jc w:val="both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EA4AF7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</w:t>
      </w: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EA4AF7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年　　</w:t>
      </w:r>
      <w:r w:rsidRPr="000F1503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組　　　番　氏名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 　　　　　　　　</w:t>
      </w:r>
      <w:r w:rsidR="00EA4AF7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sectPr w:rsidR="006434B3" w:rsidRPr="005F4450" w:rsidSect="00C35B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80FF" w14:textId="77777777" w:rsidR="00D50CBE" w:rsidRDefault="00D50CBE" w:rsidP="00203566">
      <w:pPr>
        <w:spacing w:after="0" w:line="240" w:lineRule="auto"/>
      </w:pPr>
      <w:r>
        <w:separator/>
      </w:r>
    </w:p>
  </w:endnote>
  <w:endnote w:type="continuationSeparator" w:id="0">
    <w:p w14:paraId="2795257C" w14:textId="77777777" w:rsidR="00D50CBE" w:rsidRDefault="00D50CBE" w:rsidP="0020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F4F0" w14:textId="77777777" w:rsidR="00D50CBE" w:rsidRDefault="00D50CBE" w:rsidP="00203566">
      <w:pPr>
        <w:spacing w:after="0" w:line="240" w:lineRule="auto"/>
      </w:pPr>
      <w:r>
        <w:separator/>
      </w:r>
    </w:p>
  </w:footnote>
  <w:footnote w:type="continuationSeparator" w:id="0">
    <w:p w14:paraId="40B07E32" w14:textId="77777777" w:rsidR="00D50CBE" w:rsidRDefault="00D50CBE" w:rsidP="00203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1"/>
    <w:rsid w:val="00000C41"/>
    <w:rsid w:val="000029F4"/>
    <w:rsid w:val="00004BF0"/>
    <w:rsid w:val="00033D3D"/>
    <w:rsid w:val="000500DC"/>
    <w:rsid w:val="0006060C"/>
    <w:rsid w:val="000637C3"/>
    <w:rsid w:val="00072EEB"/>
    <w:rsid w:val="00072F83"/>
    <w:rsid w:val="00076489"/>
    <w:rsid w:val="00080089"/>
    <w:rsid w:val="00092106"/>
    <w:rsid w:val="000A6246"/>
    <w:rsid w:val="000A7BF8"/>
    <w:rsid w:val="000C5C0F"/>
    <w:rsid w:val="000D1D3B"/>
    <w:rsid w:val="000D2588"/>
    <w:rsid w:val="000D53E3"/>
    <w:rsid w:val="000E385A"/>
    <w:rsid w:val="000F1503"/>
    <w:rsid w:val="000F1EFE"/>
    <w:rsid w:val="001012D2"/>
    <w:rsid w:val="00103B85"/>
    <w:rsid w:val="00106544"/>
    <w:rsid w:val="00107D4C"/>
    <w:rsid w:val="00114F36"/>
    <w:rsid w:val="001168EC"/>
    <w:rsid w:val="00122EFA"/>
    <w:rsid w:val="00125328"/>
    <w:rsid w:val="00137B35"/>
    <w:rsid w:val="00152D83"/>
    <w:rsid w:val="00153124"/>
    <w:rsid w:val="00164AC3"/>
    <w:rsid w:val="001664A9"/>
    <w:rsid w:val="00184F2F"/>
    <w:rsid w:val="001967F8"/>
    <w:rsid w:val="001978A8"/>
    <w:rsid w:val="001B4CD9"/>
    <w:rsid w:val="001C696D"/>
    <w:rsid w:val="001E31DF"/>
    <w:rsid w:val="00203566"/>
    <w:rsid w:val="00217966"/>
    <w:rsid w:val="0022383B"/>
    <w:rsid w:val="00230CD8"/>
    <w:rsid w:val="00232402"/>
    <w:rsid w:val="00240763"/>
    <w:rsid w:val="002407A0"/>
    <w:rsid w:val="00265059"/>
    <w:rsid w:val="00282432"/>
    <w:rsid w:val="002827B9"/>
    <w:rsid w:val="002B00DC"/>
    <w:rsid w:val="002B1B91"/>
    <w:rsid w:val="002B2B84"/>
    <w:rsid w:val="002B4528"/>
    <w:rsid w:val="002C1F66"/>
    <w:rsid w:val="002C3514"/>
    <w:rsid w:val="002C388E"/>
    <w:rsid w:val="002C4041"/>
    <w:rsid w:val="002C6C5A"/>
    <w:rsid w:val="002C7876"/>
    <w:rsid w:val="002D3B5F"/>
    <w:rsid w:val="002D4156"/>
    <w:rsid w:val="002D5187"/>
    <w:rsid w:val="002E077D"/>
    <w:rsid w:val="002E5CED"/>
    <w:rsid w:val="002F50EE"/>
    <w:rsid w:val="00314187"/>
    <w:rsid w:val="00321C10"/>
    <w:rsid w:val="00335874"/>
    <w:rsid w:val="003539FC"/>
    <w:rsid w:val="003718E0"/>
    <w:rsid w:val="00373E9B"/>
    <w:rsid w:val="00383409"/>
    <w:rsid w:val="00383B1C"/>
    <w:rsid w:val="00390074"/>
    <w:rsid w:val="0039494E"/>
    <w:rsid w:val="003A1CEA"/>
    <w:rsid w:val="003B341C"/>
    <w:rsid w:val="003B45A3"/>
    <w:rsid w:val="003B5249"/>
    <w:rsid w:val="003C60D3"/>
    <w:rsid w:val="003C7620"/>
    <w:rsid w:val="003D2AF1"/>
    <w:rsid w:val="003D3348"/>
    <w:rsid w:val="003D3DD8"/>
    <w:rsid w:val="003D3ED1"/>
    <w:rsid w:val="003E3DD7"/>
    <w:rsid w:val="003E7666"/>
    <w:rsid w:val="003F2442"/>
    <w:rsid w:val="00407D67"/>
    <w:rsid w:val="00411150"/>
    <w:rsid w:val="00411316"/>
    <w:rsid w:val="00412B9B"/>
    <w:rsid w:val="004144B6"/>
    <w:rsid w:val="00416CC2"/>
    <w:rsid w:val="004174C6"/>
    <w:rsid w:val="0042753B"/>
    <w:rsid w:val="00443A11"/>
    <w:rsid w:val="00443BA1"/>
    <w:rsid w:val="00443E33"/>
    <w:rsid w:val="004548F8"/>
    <w:rsid w:val="00455A10"/>
    <w:rsid w:val="004651C2"/>
    <w:rsid w:val="00466F73"/>
    <w:rsid w:val="00471EB0"/>
    <w:rsid w:val="00474251"/>
    <w:rsid w:val="004748A7"/>
    <w:rsid w:val="004A3D60"/>
    <w:rsid w:val="004B1779"/>
    <w:rsid w:val="004D4FA3"/>
    <w:rsid w:val="0050328B"/>
    <w:rsid w:val="00505A57"/>
    <w:rsid w:val="0051727B"/>
    <w:rsid w:val="00521609"/>
    <w:rsid w:val="00546439"/>
    <w:rsid w:val="00557DC3"/>
    <w:rsid w:val="005632D1"/>
    <w:rsid w:val="00570FEE"/>
    <w:rsid w:val="00580233"/>
    <w:rsid w:val="005A3994"/>
    <w:rsid w:val="005A52C1"/>
    <w:rsid w:val="005B113A"/>
    <w:rsid w:val="005B443E"/>
    <w:rsid w:val="005D056E"/>
    <w:rsid w:val="005E027A"/>
    <w:rsid w:val="005E1325"/>
    <w:rsid w:val="005F2E18"/>
    <w:rsid w:val="005F3827"/>
    <w:rsid w:val="005F4450"/>
    <w:rsid w:val="00604E3C"/>
    <w:rsid w:val="00621F19"/>
    <w:rsid w:val="0062370B"/>
    <w:rsid w:val="00626CFE"/>
    <w:rsid w:val="00626EDE"/>
    <w:rsid w:val="00631540"/>
    <w:rsid w:val="006327FB"/>
    <w:rsid w:val="0063405D"/>
    <w:rsid w:val="0064024C"/>
    <w:rsid w:val="006434B3"/>
    <w:rsid w:val="00655225"/>
    <w:rsid w:val="00673C24"/>
    <w:rsid w:val="00695F32"/>
    <w:rsid w:val="006A14F8"/>
    <w:rsid w:val="006B2783"/>
    <w:rsid w:val="006B7BF0"/>
    <w:rsid w:val="006D1A74"/>
    <w:rsid w:val="006E1481"/>
    <w:rsid w:val="006E69B0"/>
    <w:rsid w:val="006E773A"/>
    <w:rsid w:val="006F4B94"/>
    <w:rsid w:val="006F50B5"/>
    <w:rsid w:val="00700F67"/>
    <w:rsid w:val="00704522"/>
    <w:rsid w:val="00705E27"/>
    <w:rsid w:val="00707AEA"/>
    <w:rsid w:val="00711933"/>
    <w:rsid w:val="00714BD7"/>
    <w:rsid w:val="00723B09"/>
    <w:rsid w:val="00726468"/>
    <w:rsid w:val="00727505"/>
    <w:rsid w:val="007302DA"/>
    <w:rsid w:val="007473BF"/>
    <w:rsid w:val="00747EBC"/>
    <w:rsid w:val="00756A48"/>
    <w:rsid w:val="007646C8"/>
    <w:rsid w:val="00765DCD"/>
    <w:rsid w:val="0077214D"/>
    <w:rsid w:val="00775BB7"/>
    <w:rsid w:val="00780BA8"/>
    <w:rsid w:val="007852D9"/>
    <w:rsid w:val="00795EFB"/>
    <w:rsid w:val="007A626F"/>
    <w:rsid w:val="007B24B7"/>
    <w:rsid w:val="007C4B09"/>
    <w:rsid w:val="007C7234"/>
    <w:rsid w:val="007D78DA"/>
    <w:rsid w:val="007E5978"/>
    <w:rsid w:val="007F3F89"/>
    <w:rsid w:val="00801916"/>
    <w:rsid w:val="0081239F"/>
    <w:rsid w:val="008144E6"/>
    <w:rsid w:val="00823750"/>
    <w:rsid w:val="00824FDD"/>
    <w:rsid w:val="0082588A"/>
    <w:rsid w:val="00826FAA"/>
    <w:rsid w:val="0082738E"/>
    <w:rsid w:val="00831651"/>
    <w:rsid w:val="00836AFC"/>
    <w:rsid w:val="00840008"/>
    <w:rsid w:val="008443C8"/>
    <w:rsid w:val="0084619C"/>
    <w:rsid w:val="0085418F"/>
    <w:rsid w:val="00856F9F"/>
    <w:rsid w:val="00861E85"/>
    <w:rsid w:val="00870CBF"/>
    <w:rsid w:val="00894D30"/>
    <w:rsid w:val="008A016F"/>
    <w:rsid w:val="008A2C3D"/>
    <w:rsid w:val="008A4A65"/>
    <w:rsid w:val="008B217A"/>
    <w:rsid w:val="008C189D"/>
    <w:rsid w:val="008C3DFB"/>
    <w:rsid w:val="008C6D9E"/>
    <w:rsid w:val="008D7DAF"/>
    <w:rsid w:val="008E28F5"/>
    <w:rsid w:val="008E2930"/>
    <w:rsid w:val="008E7B99"/>
    <w:rsid w:val="00900039"/>
    <w:rsid w:val="00905246"/>
    <w:rsid w:val="009063D0"/>
    <w:rsid w:val="00912A01"/>
    <w:rsid w:val="00912AA6"/>
    <w:rsid w:val="0092037D"/>
    <w:rsid w:val="009222DC"/>
    <w:rsid w:val="00924643"/>
    <w:rsid w:val="009326CD"/>
    <w:rsid w:val="00934A35"/>
    <w:rsid w:val="009358D6"/>
    <w:rsid w:val="00936AF1"/>
    <w:rsid w:val="009510F9"/>
    <w:rsid w:val="009539F6"/>
    <w:rsid w:val="009540A6"/>
    <w:rsid w:val="00962921"/>
    <w:rsid w:val="00963DCF"/>
    <w:rsid w:val="0097166C"/>
    <w:rsid w:val="00973529"/>
    <w:rsid w:val="00983BC5"/>
    <w:rsid w:val="009A47C9"/>
    <w:rsid w:val="009B3EC8"/>
    <w:rsid w:val="009D4F24"/>
    <w:rsid w:val="009E3B04"/>
    <w:rsid w:val="009E566D"/>
    <w:rsid w:val="009E7D6A"/>
    <w:rsid w:val="009F3BFF"/>
    <w:rsid w:val="00A0798E"/>
    <w:rsid w:val="00A1509D"/>
    <w:rsid w:val="00A17F59"/>
    <w:rsid w:val="00A341BD"/>
    <w:rsid w:val="00A40543"/>
    <w:rsid w:val="00A4727B"/>
    <w:rsid w:val="00A51DB9"/>
    <w:rsid w:val="00A5645F"/>
    <w:rsid w:val="00A6211A"/>
    <w:rsid w:val="00A67A48"/>
    <w:rsid w:val="00A76652"/>
    <w:rsid w:val="00A76C02"/>
    <w:rsid w:val="00A7729D"/>
    <w:rsid w:val="00A84688"/>
    <w:rsid w:val="00A96529"/>
    <w:rsid w:val="00AA60AD"/>
    <w:rsid w:val="00AB0943"/>
    <w:rsid w:val="00AB247B"/>
    <w:rsid w:val="00AB4CB4"/>
    <w:rsid w:val="00AC77A3"/>
    <w:rsid w:val="00AD486B"/>
    <w:rsid w:val="00AD518E"/>
    <w:rsid w:val="00AE6232"/>
    <w:rsid w:val="00AE75BA"/>
    <w:rsid w:val="00AF331E"/>
    <w:rsid w:val="00AF79FE"/>
    <w:rsid w:val="00B01551"/>
    <w:rsid w:val="00B02F23"/>
    <w:rsid w:val="00B05A0F"/>
    <w:rsid w:val="00B13E32"/>
    <w:rsid w:val="00B269C2"/>
    <w:rsid w:val="00B47014"/>
    <w:rsid w:val="00B47030"/>
    <w:rsid w:val="00B61F4F"/>
    <w:rsid w:val="00B63001"/>
    <w:rsid w:val="00B73E11"/>
    <w:rsid w:val="00B7592D"/>
    <w:rsid w:val="00B80E95"/>
    <w:rsid w:val="00BA291A"/>
    <w:rsid w:val="00BA7FF3"/>
    <w:rsid w:val="00BB575D"/>
    <w:rsid w:val="00BC438F"/>
    <w:rsid w:val="00BC5566"/>
    <w:rsid w:val="00BD793C"/>
    <w:rsid w:val="00BE75CE"/>
    <w:rsid w:val="00BF6F54"/>
    <w:rsid w:val="00C13107"/>
    <w:rsid w:val="00C14278"/>
    <w:rsid w:val="00C147BF"/>
    <w:rsid w:val="00C26C62"/>
    <w:rsid w:val="00C26E8F"/>
    <w:rsid w:val="00C27EE5"/>
    <w:rsid w:val="00C35BD2"/>
    <w:rsid w:val="00C44E8B"/>
    <w:rsid w:val="00C571E8"/>
    <w:rsid w:val="00C60F51"/>
    <w:rsid w:val="00C6168C"/>
    <w:rsid w:val="00C73DC2"/>
    <w:rsid w:val="00C75B6D"/>
    <w:rsid w:val="00C94FCF"/>
    <w:rsid w:val="00CB13E6"/>
    <w:rsid w:val="00CC0378"/>
    <w:rsid w:val="00CC56A7"/>
    <w:rsid w:val="00CD5504"/>
    <w:rsid w:val="00CE630C"/>
    <w:rsid w:val="00CF3299"/>
    <w:rsid w:val="00CF433B"/>
    <w:rsid w:val="00CF6CD8"/>
    <w:rsid w:val="00D150A0"/>
    <w:rsid w:val="00D30592"/>
    <w:rsid w:val="00D311D8"/>
    <w:rsid w:val="00D50184"/>
    <w:rsid w:val="00D50CBE"/>
    <w:rsid w:val="00D77F49"/>
    <w:rsid w:val="00D83F6F"/>
    <w:rsid w:val="00D9469B"/>
    <w:rsid w:val="00D9617A"/>
    <w:rsid w:val="00D97165"/>
    <w:rsid w:val="00DB675F"/>
    <w:rsid w:val="00DC51DB"/>
    <w:rsid w:val="00DD7F98"/>
    <w:rsid w:val="00DE0FB4"/>
    <w:rsid w:val="00DE2E41"/>
    <w:rsid w:val="00DE3A7A"/>
    <w:rsid w:val="00DE5467"/>
    <w:rsid w:val="00E03AD7"/>
    <w:rsid w:val="00E04AC5"/>
    <w:rsid w:val="00E136D5"/>
    <w:rsid w:val="00E15E34"/>
    <w:rsid w:val="00E319EA"/>
    <w:rsid w:val="00E32A33"/>
    <w:rsid w:val="00E340A7"/>
    <w:rsid w:val="00E46627"/>
    <w:rsid w:val="00E46BB8"/>
    <w:rsid w:val="00E574D3"/>
    <w:rsid w:val="00E6589D"/>
    <w:rsid w:val="00E66CB2"/>
    <w:rsid w:val="00E73302"/>
    <w:rsid w:val="00E82524"/>
    <w:rsid w:val="00E834FA"/>
    <w:rsid w:val="00E854C3"/>
    <w:rsid w:val="00E869D0"/>
    <w:rsid w:val="00E86F54"/>
    <w:rsid w:val="00E8772C"/>
    <w:rsid w:val="00E95843"/>
    <w:rsid w:val="00EA4AF7"/>
    <w:rsid w:val="00EB5442"/>
    <w:rsid w:val="00ED2F60"/>
    <w:rsid w:val="00ED691A"/>
    <w:rsid w:val="00EE569D"/>
    <w:rsid w:val="00EF0ADE"/>
    <w:rsid w:val="00EF226B"/>
    <w:rsid w:val="00F12D6E"/>
    <w:rsid w:val="00F151E3"/>
    <w:rsid w:val="00F315F1"/>
    <w:rsid w:val="00F3293B"/>
    <w:rsid w:val="00F41FD5"/>
    <w:rsid w:val="00F436C0"/>
    <w:rsid w:val="00F603E0"/>
    <w:rsid w:val="00F61F74"/>
    <w:rsid w:val="00F65D5C"/>
    <w:rsid w:val="00F737A5"/>
    <w:rsid w:val="00F7459C"/>
    <w:rsid w:val="00F82739"/>
    <w:rsid w:val="00F834E4"/>
    <w:rsid w:val="00F86591"/>
    <w:rsid w:val="00F9589C"/>
    <w:rsid w:val="00FA0685"/>
    <w:rsid w:val="00FB3E8A"/>
    <w:rsid w:val="00FC1899"/>
    <w:rsid w:val="00FC5B03"/>
    <w:rsid w:val="00FC671F"/>
    <w:rsid w:val="00FD17D2"/>
    <w:rsid w:val="00FD75D8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DAE2B"/>
  <w15:chartTrackingRefBased/>
  <w15:docId w15:val="{47D27A3E-4E5A-4549-8B1C-F174F686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A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A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A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A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A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A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A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A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A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A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A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A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A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A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35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3566"/>
  </w:style>
  <w:style w:type="paragraph" w:styleId="ad">
    <w:name w:val="footer"/>
    <w:basedOn w:val="a"/>
    <w:link w:val="ae"/>
    <w:uiPriority w:val="99"/>
    <w:unhideWhenUsed/>
    <w:rsid w:val="002035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3566"/>
  </w:style>
  <w:style w:type="character" w:styleId="af">
    <w:name w:val="Hyperlink"/>
    <w:basedOn w:val="a0"/>
    <w:uiPriority w:val="99"/>
    <w:unhideWhenUsed/>
    <w:rsid w:val="00B80E9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8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ti.go.jp/press/2024/09/20240925001/2024092500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ti.go.jp/press/2024/09/20240925001/2024092500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A83E-C105-4A6E-965B-EDEB7E26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6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292</cp:revision>
  <cp:lastPrinted>2025-03-17T05:33:00Z</cp:lastPrinted>
  <dcterms:created xsi:type="dcterms:W3CDTF">2024-07-29T23:25:00Z</dcterms:created>
  <dcterms:modified xsi:type="dcterms:W3CDTF">2025-03-17T05:34:00Z</dcterms:modified>
</cp:coreProperties>
</file>