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pPr w:leftFromText="142" w:rightFromText="142" w:vertAnchor="text" w:horzAnchor="margin" w:tblpY="251"/>
        <w:tblW w:w="9072" w:type="dxa"/>
        <w:tblLook w:val="04A0" w:firstRow="1" w:lastRow="0" w:firstColumn="1" w:lastColumn="0" w:noHBand="0" w:noVBand="1"/>
      </w:tblPr>
      <w:tblGrid>
        <w:gridCol w:w="876"/>
        <w:gridCol w:w="8196"/>
      </w:tblGrid>
      <w:tr w:rsidR="00946B3D" w:rsidRPr="006F50A2" w14:paraId="6CD40CD0" w14:textId="77777777" w:rsidTr="00BF0B05">
        <w:trPr>
          <w:trHeight w:val="416"/>
        </w:trPr>
        <w:tc>
          <w:tcPr>
            <w:tcW w:w="876" w:type="dxa"/>
            <w:vAlign w:val="center"/>
          </w:tcPr>
          <w:p w14:paraId="6105A0C3" w14:textId="77777777" w:rsidR="00946B3D" w:rsidRPr="006F50A2" w:rsidRDefault="00946B3D" w:rsidP="00BF0B05">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分野名</w:t>
            </w:r>
          </w:p>
        </w:tc>
        <w:tc>
          <w:tcPr>
            <w:tcW w:w="8196" w:type="dxa"/>
            <w:vAlign w:val="center"/>
          </w:tcPr>
          <w:p w14:paraId="2FF533E1" w14:textId="77777777" w:rsidR="00946B3D" w:rsidRPr="006F50A2" w:rsidRDefault="00946B3D" w:rsidP="00BF0B05">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マネジメント分野</w:t>
            </w:r>
          </w:p>
        </w:tc>
      </w:tr>
      <w:tr w:rsidR="00946B3D" w:rsidRPr="006F50A2" w14:paraId="44F0ADE9" w14:textId="77777777" w:rsidTr="001C10E5">
        <w:tc>
          <w:tcPr>
            <w:tcW w:w="876" w:type="dxa"/>
          </w:tcPr>
          <w:p w14:paraId="1DFC6BBE" w14:textId="77777777" w:rsidR="00946B3D" w:rsidRPr="006F50A2" w:rsidRDefault="00946B3D" w:rsidP="001C10E5">
            <w:pPr>
              <w:spacing w:line="0" w:lineRule="atLeast"/>
              <w:jc w:val="center"/>
              <w:rPr>
                <w:rFonts w:ascii="BIZ UD明朝 Medium" w:eastAsia="BIZ UD明朝 Medium" w:hAnsi="BIZ UD明朝 Medium"/>
                <w:sz w:val="21"/>
                <w:szCs w:val="21"/>
              </w:rPr>
            </w:pPr>
            <w:r w:rsidRPr="00946B3D">
              <w:rPr>
                <w:rFonts w:ascii="BIZ UD明朝 Medium" w:eastAsia="BIZ UD明朝 Medium" w:hAnsi="BIZ UD明朝 Medium" w:hint="eastAsia"/>
                <w:spacing w:val="120"/>
                <w:kern w:val="0"/>
                <w:sz w:val="21"/>
                <w:szCs w:val="21"/>
                <w:fitText w:val="660" w:id="-762565120"/>
              </w:rPr>
              <w:t>目</w:t>
            </w:r>
            <w:r w:rsidRPr="00946B3D">
              <w:rPr>
                <w:rFonts w:ascii="BIZ UD明朝 Medium" w:eastAsia="BIZ UD明朝 Medium" w:hAnsi="BIZ UD明朝 Medium" w:hint="eastAsia"/>
                <w:kern w:val="0"/>
                <w:sz w:val="21"/>
                <w:szCs w:val="21"/>
                <w:fitText w:val="660" w:id="-762565120"/>
              </w:rPr>
              <w:t>標</w:t>
            </w:r>
          </w:p>
        </w:tc>
        <w:tc>
          <w:tcPr>
            <w:tcW w:w="8196" w:type="dxa"/>
          </w:tcPr>
          <w:p w14:paraId="77BE2C51" w14:textId="77777777" w:rsidR="00946B3D" w:rsidRPr="006F50A2" w:rsidRDefault="00946B3D" w:rsidP="00155044">
            <w:pPr>
              <w:spacing w:line="0" w:lineRule="atLeast"/>
              <w:ind w:left="401" w:hangingChars="191" w:hanging="401"/>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１　ビジネスにおけるマネジメントについて実務に即して体系的・系統的に理解するようにする。</w:t>
            </w:r>
          </w:p>
          <w:p w14:paraId="55B70687" w14:textId="77777777" w:rsidR="00946B3D" w:rsidRPr="006F50A2" w:rsidRDefault="00946B3D" w:rsidP="00155044">
            <w:pPr>
              <w:spacing w:line="0" w:lineRule="atLeast"/>
              <w:ind w:left="435" w:hangingChars="207" w:hanging="435"/>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２　ビジネスにおけるマネジメントに関する課題を発見し、ビジネスに携わる者として科学的な根拠に基づいて創造的に解決する力を養う。</w:t>
            </w:r>
          </w:p>
          <w:p w14:paraId="6982407B" w14:textId="77777777" w:rsidR="00946B3D" w:rsidRPr="006F50A2" w:rsidRDefault="00946B3D" w:rsidP="00155044">
            <w:pPr>
              <w:spacing w:line="0" w:lineRule="atLeast"/>
              <w:ind w:left="435" w:hangingChars="207" w:hanging="435"/>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３　ビジネスを適切に展開する力の向上を目指して自ら学び、ビジネスにおけるマネジメントに主体的かつ協働的に取り組む態度を養う。</w:t>
            </w:r>
          </w:p>
        </w:tc>
      </w:tr>
    </w:tbl>
    <w:p w14:paraId="0649D63B" w14:textId="42D0FB4F" w:rsidR="0017399E" w:rsidRPr="00EE5008" w:rsidRDefault="0017399E" w:rsidP="00E11462">
      <w:pPr>
        <w:spacing w:line="0" w:lineRule="atLeast"/>
        <w:jc w:val="right"/>
        <w:rPr>
          <w:sz w:val="21"/>
          <w:szCs w:val="21"/>
        </w:rPr>
      </w:pPr>
    </w:p>
    <w:tbl>
      <w:tblPr>
        <w:tblStyle w:val="aa"/>
        <w:tblpPr w:leftFromText="142" w:rightFromText="142" w:vertAnchor="text" w:horzAnchor="margin" w:tblpY="523"/>
        <w:tblW w:w="9072" w:type="dxa"/>
        <w:tblLook w:val="04A0" w:firstRow="1" w:lastRow="0" w:firstColumn="1" w:lastColumn="0" w:noHBand="0" w:noVBand="1"/>
      </w:tblPr>
      <w:tblGrid>
        <w:gridCol w:w="851"/>
        <w:gridCol w:w="4252"/>
        <w:gridCol w:w="3969"/>
      </w:tblGrid>
      <w:tr w:rsidR="00946B3D" w:rsidRPr="006F50A2" w14:paraId="3D4B222F" w14:textId="77777777" w:rsidTr="001C10E5">
        <w:tc>
          <w:tcPr>
            <w:tcW w:w="851" w:type="dxa"/>
          </w:tcPr>
          <w:p w14:paraId="63D96BE3" w14:textId="77777777" w:rsidR="00946B3D" w:rsidRPr="006F50A2" w:rsidRDefault="00946B3D" w:rsidP="001C10E5">
            <w:pPr>
              <w:spacing w:line="0" w:lineRule="atLeast"/>
              <w:jc w:val="center"/>
              <w:rPr>
                <w:rFonts w:ascii="BIZ UD明朝 Medium" w:eastAsia="BIZ UD明朝 Medium" w:hAnsi="BIZ UD明朝 Medium"/>
                <w:sz w:val="21"/>
                <w:szCs w:val="21"/>
              </w:rPr>
            </w:pPr>
            <w:bookmarkStart w:id="0" w:name="_Hlk188439574"/>
            <w:r w:rsidRPr="006F50A2">
              <w:rPr>
                <w:rFonts w:ascii="BIZ UD明朝 Medium" w:eastAsia="BIZ UD明朝 Medium" w:hAnsi="BIZ UD明朝 Medium" w:hint="eastAsia"/>
                <w:sz w:val="21"/>
                <w:szCs w:val="21"/>
              </w:rPr>
              <w:t>時間数</w:t>
            </w:r>
          </w:p>
        </w:tc>
        <w:tc>
          <w:tcPr>
            <w:tcW w:w="4252" w:type="dxa"/>
          </w:tcPr>
          <w:p w14:paraId="270CC4CC" w14:textId="77777777" w:rsidR="00946B3D" w:rsidRPr="006F50A2" w:rsidRDefault="00946B3D" w:rsidP="001C10E5">
            <w:pPr>
              <w:spacing w:line="0" w:lineRule="atLeast"/>
              <w:jc w:val="center"/>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学習活動</w:t>
            </w:r>
          </w:p>
        </w:tc>
        <w:tc>
          <w:tcPr>
            <w:tcW w:w="3969" w:type="dxa"/>
          </w:tcPr>
          <w:p w14:paraId="2FE69E14" w14:textId="77777777" w:rsidR="00946B3D" w:rsidRPr="006F50A2" w:rsidRDefault="00946B3D" w:rsidP="001C10E5">
            <w:pPr>
              <w:spacing w:line="0" w:lineRule="atLeast"/>
              <w:jc w:val="center"/>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指導の留意点及び到達目標</w:t>
            </w:r>
          </w:p>
        </w:tc>
      </w:tr>
      <w:bookmarkEnd w:id="0"/>
      <w:tr w:rsidR="00946B3D" w:rsidRPr="006F50A2" w14:paraId="51CC4E58" w14:textId="77777777" w:rsidTr="001C10E5">
        <w:tc>
          <w:tcPr>
            <w:tcW w:w="851" w:type="dxa"/>
          </w:tcPr>
          <w:p w14:paraId="066B3267" w14:textId="77777777" w:rsidR="00946B3D" w:rsidRPr="006F50A2" w:rsidRDefault="00946B3D" w:rsidP="001C10E5">
            <w:pPr>
              <w:spacing w:line="0" w:lineRule="atLeast"/>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２時間</w:t>
            </w:r>
          </w:p>
          <w:p w14:paraId="59795E47" w14:textId="77777777" w:rsidR="00946B3D" w:rsidRPr="006F50A2" w:rsidRDefault="00946B3D" w:rsidP="001C10E5">
            <w:pPr>
              <w:spacing w:line="0" w:lineRule="atLeast"/>
              <w:rPr>
                <w:rFonts w:ascii="BIZ UD明朝 Medium" w:eastAsia="BIZ UD明朝 Medium" w:hAnsi="BIZ UD明朝 Medium"/>
                <w:sz w:val="21"/>
                <w:szCs w:val="21"/>
              </w:rPr>
            </w:pPr>
          </w:p>
        </w:tc>
        <w:tc>
          <w:tcPr>
            <w:tcW w:w="4252" w:type="dxa"/>
          </w:tcPr>
          <w:p w14:paraId="2022A0DD" w14:textId="77777777" w:rsidR="00946B3D" w:rsidRPr="006F50A2" w:rsidRDefault="00946B3D" w:rsidP="00155044">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【ＳＤＧｓとSociety5.0の理解】</w:t>
            </w:r>
          </w:p>
          <w:p w14:paraId="6B81F44E" w14:textId="77777777" w:rsidR="00946B3D" w:rsidRPr="006F50A2" w:rsidRDefault="00946B3D" w:rsidP="00155044">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・講義（１時間）</w:t>
            </w:r>
          </w:p>
          <w:p w14:paraId="7386531D" w14:textId="77777777" w:rsidR="00946B3D" w:rsidRPr="006F50A2" w:rsidRDefault="00946B3D"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 xml:space="preserve">　ワークシートの基礎学習とYouTubeを用いてＳＤＧｓとSociety5.0を理解させるための講義を行う。</w:t>
            </w:r>
          </w:p>
          <w:p w14:paraId="032F6644" w14:textId="77777777" w:rsidR="00946B3D" w:rsidRPr="006F50A2" w:rsidRDefault="00946B3D" w:rsidP="00155044">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・意見共有（１時間）</w:t>
            </w:r>
          </w:p>
          <w:p w14:paraId="4C72F361" w14:textId="77777777" w:rsidR="00946B3D" w:rsidRPr="006F50A2" w:rsidRDefault="00946B3D"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 xml:space="preserve">　講義後、ケース教材を配付し、事前学習をさせる。ケースメソッドでの授業ではグループ意見共有実施後、全体の意見共有を行う。</w:t>
            </w:r>
          </w:p>
        </w:tc>
        <w:tc>
          <w:tcPr>
            <w:tcW w:w="3969" w:type="dxa"/>
          </w:tcPr>
          <w:p w14:paraId="70EF9E50" w14:textId="77777777" w:rsidR="00946B3D" w:rsidRPr="006F50A2" w:rsidRDefault="00946B3D"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・講義を実施後、ケース教材のアサインメントにて持続可能な世界を創り上げるための方策について考察する。</w:t>
            </w:r>
          </w:p>
          <w:p w14:paraId="33995E3F" w14:textId="77777777" w:rsidR="00946B3D" w:rsidRPr="006F50A2" w:rsidRDefault="00946B3D"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・職業人に求められる倫理観とビジネスによる課題解決の必要性について理解している。</w:t>
            </w:r>
          </w:p>
          <w:p w14:paraId="1DC1620B" w14:textId="77777777" w:rsidR="00946B3D" w:rsidRPr="006F50A2" w:rsidRDefault="00946B3D"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・他者の意見から多面的・多角的にＳＤＧｓの目標を達成させる必要性を理解している。</w:t>
            </w:r>
          </w:p>
          <w:p w14:paraId="1EDAFA98" w14:textId="77777777" w:rsidR="00946B3D" w:rsidRPr="006F50A2" w:rsidRDefault="00946B3D"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・ＳＤＧｓを自らの問題として捉え、解決する態度を身に付けている。</w:t>
            </w:r>
          </w:p>
        </w:tc>
      </w:tr>
      <w:tr w:rsidR="00946B3D" w:rsidRPr="006F50A2" w14:paraId="300E21D5" w14:textId="77777777" w:rsidTr="001C10E5">
        <w:tc>
          <w:tcPr>
            <w:tcW w:w="851" w:type="dxa"/>
          </w:tcPr>
          <w:p w14:paraId="25E6577E" w14:textId="77777777" w:rsidR="00946B3D" w:rsidRPr="006F50A2" w:rsidRDefault="00946B3D" w:rsidP="001C10E5">
            <w:pPr>
              <w:spacing w:line="0" w:lineRule="atLeast"/>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２時間</w:t>
            </w:r>
          </w:p>
          <w:p w14:paraId="10B7483B" w14:textId="77777777" w:rsidR="00946B3D" w:rsidRPr="006F50A2" w:rsidRDefault="00946B3D" w:rsidP="001C10E5">
            <w:pPr>
              <w:spacing w:line="0" w:lineRule="atLeast"/>
              <w:rPr>
                <w:rFonts w:ascii="BIZ UD明朝 Medium" w:eastAsia="BIZ UD明朝 Medium" w:hAnsi="BIZ UD明朝 Medium"/>
                <w:sz w:val="21"/>
                <w:szCs w:val="21"/>
              </w:rPr>
            </w:pPr>
          </w:p>
        </w:tc>
        <w:tc>
          <w:tcPr>
            <w:tcW w:w="4252" w:type="dxa"/>
          </w:tcPr>
          <w:p w14:paraId="625AAF89" w14:textId="77777777" w:rsidR="00946B3D" w:rsidRPr="006F50A2" w:rsidRDefault="00946B3D" w:rsidP="00155044">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【東京ディズニーリゾートの４Ｐと４Ｃ】</w:t>
            </w:r>
          </w:p>
          <w:p w14:paraId="4C0D0C23" w14:textId="7A563AF6" w:rsidR="00946B3D" w:rsidRPr="006F50A2" w:rsidRDefault="00946B3D" w:rsidP="00155044">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・個人</w:t>
            </w:r>
            <w:r w:rsidR="004C5598">
              <w:rPr>
                <w:rFonts w:ascii="BIZ UD明朝 Medium" w:eastAsia="BIZ UD明朝 Medium" w:hAnsi="BIZ UD明朝 Medium" w:hint="eastAsia"/>
                <w:sz w:val="21"/>
                <w:szCs w:val="21"/>
              </w:rPr>
              <w:t>ワーク</w:t>
            </w:r>
            <w:r w:rsidRPr="006F50A2">
              <w:rPr>
                <w:rFonts w:ascii="BIZ UD明朝 Medium" w:eastAsia="BIZ UD明朝 Medium" w:hAnsi="BIZ UD明朝 Medium" w:hint="eastAsia"/>
                <w:sz w:val="21"/>
                <w:szCs w:val="21"/>
              </w:rPr>
              <w:t>（１時間）</w:t>
            </w:r>
          </w:p>
          <w:p w14:paraId="2B976DBD" w14:textId="77777777" w:rsidR="00946B3D" w:rsidRPr="006F50A2" w:rsidRDefault="00946B3D"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 xml:space="preserve">　ワークシートを配付し、東京ディズニーリゾートの経営状態について調べ、まとめる。ディズニーランドのビジネスモデルについて、ＡＡＲＲＲを用いて、情報を整理する。次回の授業までに事前学習をさせる。</w:t>
            </w:r>
          </w:p>
          <w:p w14:paraId="6B59A906" w14:textId="77777777" w:rsidR="00946B3D" w:rsidRPr="006F50A2" w:rsidRDefault="00946B3D" w:rsidP="00155044">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・グループワーク（１時間）</w:t>
            </w:r>
          </w:p>
          <w:p w14:paraId="69B64250" w14:textId="77777777" w:rsidR="00946B3D" w:rsidRPr="006F50A2" w:rsidRDefault="00946B3D"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 xml:space="preserve">　グループに分かれ、意見共有をしながら、ワークシートの４Ｐと４Ｃを考える。グループごとに発表する。</w:t>
            </w:r>
          </w:p>
        </w:tc>
        <w:tc>
          <w:tcPr>
            <w:tcW w:w="3969" w:type="dxa"/>
          </w:tcPr>
          <w:p w14:paraId="101AF013" w14:textId="77777777" w:rsidR="00946B3D" w:rsidRPr="006F50A2" w:rsidRDefault="00946B3D"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・東京ディズニーリゾートの経営状態について考察する。</w:t>
            </w:r>
          </w:p>
          <w:p w14:paraId="7478C9CA" w14:textId="77777777" w:rsidR="00946B3D" w:rsidRPr="006F50A2" w:rsidRDefault="00946B3D" w:rsidP="00155044">
            <w:pPr>
              <w:spacing w:line="0" w:lineRule="atLeast"/>
              <w:ind w:left="210" w:rightChars="-50" w:right="-1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・ビジネスフレームワークのＡＡＲＲＲを用いて、情報整理能力を身に付ける。</w:t>
            </w:r>
          </w:p>
          <w:p w14:paraId="58E22FC2" w14:textId="77777777" w:rsidR="00946B3D" w:rsidRPr="006F50A2" w:rsidRDefault="00946B3D"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・ビジネスモデルの構造について理解する。</w:t>
            </w:r>
          </w:p>
          <w:p w14:paraId="784F1C89" w14:textId="77777777" w:rsidR="00946B3D" w:rsidRPr="006F50A2" w:rsidRDefault="00946B3D"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・キャスト側とゲスト側のそれぞれの立場から考える必要性について理解している。</w:t>
            </w:r>
          </w:p>
          <w:p w14:paraId="0E06A5AA" w14:textId="77777777" w:rsidR="00946B3D" w:rsidRPr="006F50A2" w:rsidRDefault="00946B3D"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・問題解決ミッションは、応用問題としてチャンレンジする。</w:t>
            </w:r>
          </w:p>
        </w:tc>
      </w:tr>
    </w:tbl>
    <w:p w14:paraId="124EE95E" w14:textId="77777777" w:rsidR="0017399E" w:rsidRPr="001472CE" w:rsidRDefault="0017399E" w:rsidP="0017399E">
      <w:pPr>
        <w:spacing w:line="0" w:lineRule="atLeast"/>
        <w:rPr>
          <w:szCs w:val="22"/>
        </w:rPr>
      </w:pPr>
    </w:p>
    <w:p w14:paraId="3AD7AAC6" w14:textId="77777777" w:rsidR="0017399E" w:rsidRPr="007A5903" w:rsidRDefault="0017399E" w:rsidP="0017399E">
      <w:pPr>
        <w:spacing w:line="0" w:lineRule="atLeast"/>
      </w:pPr>
    </w:p>
    <w:p w14:paraId="7238DBE1" w14:textId="0A583795" w:rsidR="001472CE" w:rsidRDefault="001472CE">
      <w:pPr>
        <w:widowControl/>
      </w:pPr>
      <w:r>
        <w:br w:type="page"/>
      </w:r>
    </w:p>
    <w:tbl>
      <w:tblPr>
        <w:tblStyle w:val="aa"/>
        <w:tblW w:w="9214" w:type="dxa"/>
        <w:tblInd w:w="-5" w:type="dxa"/>
        <w:tblLook w:val="04A0" w:firstRow="1" w:lastRow="0" w:firstColumn="1" w:lastColumn="0" w:noHBand="0" w:noVBand="1"/>
      </w:tblPr>
      <w:tblGrid>
        <w:gridCol w:w="851"/>
        <w:gridCol w:w="4252"/>
        <w:gridCol w:w="4111"/>
      </w:tblGrid>
      <w:tr w:rsidR="001472CE" w:rsidRPr="006F50A2" w14:paraId="1DEA6CC4" w14:textId="77777777" w:rsidTr="00946B3D">
        <w:tc>
          <w:tcPr>
            <w:tcW w:w="851" w:type="dxa"/>
          </w:tcPr>
          <w:p w14:paraId="75F62140" w14:textId="79745495" w:rsidR="001472CE" w:rsidRPr="006F50A2" w:rsidRDefault="001472CE" w:rsidP="001472CE">
            <w:pPr>
              <w:spacing w:line="0" w:lineRule="atLeast"/>
              <w:jc w:val="center"/>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lastRenderedPageBreak/>
              <w:t>時間数</w:t>
            </w:r>
          </w:p>
        </w:tc>
        <w:tc>
          <w:tcPr>
            <w:tcW w:w="4252" w:type="dxa"/>
          </w:tcPr>
          <w:p w14:paraId="7E6680AB" w14:textId="7EDDDD20" w:rsidR="001472CE" w:rsidRPr="006F50A2" w:rsidRDefault="001472CE" w:rsidP="001472CE">
            <w:pPr>
              <w:spacing w:line="0" w:lineRule="atLeast"/>
              <w:jc w:val="center"/>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学習活動</w:t>
            </w:r>
          </w:p>
        </w:tc>
        <w:tc>
          <w:tcPr>
            <w:tcW w:w="4111" w:type="dxa"/>
          </w:tcPr>
          <w:p w14:paraId="3D631A08" w14:textId="2078FE5A" w:rsidR="001472CE" w:rsidRPr="006F50A2" w:rsidRDefault="001472CE" w:rsidP="001472CE">
            <w:pPr>
              <w:spacing w:line="0" w:lineRule="atLeast"/>
              <w:ind w:left="210" w:hangingChars="100" w:hanging="210"/>
              <w:jc w:val="center"/>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指導の留意点及び到達目標</w:t>
            </w:r>
          </w:p>
        </w:tc>
      </w:tr>
      <w:tr w:rsidR="001472CE" w:rsidRPr="006F50A2" w14:paraId="716554FC" w14:textId="77777777" w:rsidTr="00946B3D">
        <w:tc>
          <w:tcPr>
            <w:tcW w:w="851" w:type="dxa"/>
          </w:tcPr>
          <w:p w14:paraId="652025B9" w14:textId="77777777" w:rsidR="001472CE" w:rsidRPr="006F50A2" w:rsidRDefault="001472CE" w:rsidP="001472CE">
            <w:pPr>
              <w:spacing w:line="0" w:lineRule="atLeast"/>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２時間</w:t>
            </w:r>
          </w:p>
        </w:tc>
        <w:tc>
          <w:tcPr>
            <w:tcW w:w="4252" w:type="dxa"/>
          </w:tcPr>
          <w:p w14:paraId="1D54229F" w14:textId="77777777" w:rsidR="001472CE" w:rsidRPr="006F50A2" w:rsidRDefault="001472CE" w:rsidP="00155044">
            <w:pPr>
              <w:spacing w:line="0" w:lineRule="atLeast"/>
              <w:ind w:left="214" w:hangingChars="102" w:hanging="214"/>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【企業戦略を学び、新たなテーマパークを企画しよう】</w:t>
            </w:r>
          </w:p>
          <w:p w14:paraId="3FC0DD44" w14:textId="3106D7D1" w:rsidR="001472CE" w:rsidRPr="006F50A2" w:rsidRDefault="001472CE" w:rsidP="00155044">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w:t>
            </w:r>
            <w:r w:rsidR="002B09EF" w:rsidRPr="006F50A2">
              <w:rPr>
                <w:rFonts w:ascii="BIZ UD明朝 Medium" w:eastAsia="BIZ UD明朝 Medium" w:hAnsi="BIZ UD明朝 Medium" w:hint="eastAsia"/>
                <w:sz w:val="21"/>
                <w:szCs w:val="21"/>
              </w:rPr>
              <w:t>講義と個人</w:t>
            </w:r>
            <w:r w:rsidR="00524E46">
              <w:rPr>
                <w:rFonts w:ascii="BIZ UD明朝 Medium" w:eastAsia="BIZ UD明朝 Medium" w:hAnsi="BIZ UD明朝 Medium" w:hint="eastAsia"/>
                <w:sz w:val="21"/>
                <w:szCs w:val="21"/>
              </w:rPr>
              <w:t>ワーク</w:t>
            </w:r>
            <w:r w:rsidRPr="006F50A2">
              <w:rPr>
                <w:rFonts w:ascii="BIZ UD明朝 Medium" w:eastAsia="BIZ UD明朝 Medium" w:hAnsi="BIZ UD明朝 Medium" w:hint="eastAsia"/>
                <w:sz w:val="21"/>
                <w:szCs w:val="21"/>
              </w:rPr>
              <w:t>（１時間）</w:t>
            </w:r>
          </w:p>
          <w:p w14:paraId="64F559AF" w14:textId="6F4ECB68" w:rsidR="001472CE" w:rsidRPr="006F50A2" w:rsidRDefault="001472CE"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 xml:space="preserve">　ワークシートを</w:t>
            </w:r>
            <w:r w:rsidR="009D4651" w:rsidRPr="006F50A2">
              <w:rPr>
                <w:rFonts w:ascii="BIZ UD明朝 Medium" w:eastAsia="BIZ UD明朝 Medium" w:hAnsi="BIZ UD明朝 Medium" w:hint="eastAsia"/>
                <w:sz w:val="21"/>
                <w:szCs w:val="21"/>
              </w:rPr>
              <w:t>配付</w:t>
            </w:r>
            <w:r w:rsidRPr="006F50A2">
              <w:rPr>
                <w:rFonts w:ascii="BIZ UD明朝 Medium" w:eastAsia="BIZ UD明朝 Medium" w:hAnsi="BIZ UD明朝 Medium" w:hint="eastAsia"/>
                <w:sz w:val="21"/>
                <w:szCs w:val="21"/>
              </w:rPr>
              <w:t>し、グループワークでロジックツリーを用いたＰＢＬを実施する。</w:t>
            </w:r>
          </w:p>
          <w:p w14:paraId="337E8290" w14:textId="77777777" w:rsidR="001472CE" w:rsidRPr="006F50A2" w:rsidRDefault="001472CE" w:rsidP="00155044">
            <w:pPr>
              <w:spacing w:line="0" w:lineRule="atLeast"/>
              <w:ind w:left="210" w:hangingChars="100" w:hanging="210"/>
              <w:jc w:val="both"/>
              <w:rPr>
                <w:rFonts w:ascii="BIZ UD明朝 Medium" w:eastAsia="BIZ UD明朝 Medium" w:hAnsi="BIZ UD明朝 Medium"/>
                <w:sz w:val="21"/>
                <w:szCs w:val="21"/>
              </w:rPr>
            </w:pPr>
          </w:p>
          <w:p w14:paraId="1763AF0C" w14:textId="77777777" w:rsidR="001472CE" w:rsidRPr="006F50A2" w:rsidRDefault="001472CE" w:rsidP="00155044">
            <w:pPr>
              <w:spacing w:line="0" w:lineRule="atLeast"/>
              <w:ind w:left="210" w:hangingChars="100" w:hanging="210"/>
              <w:jc w:val="both"/>
              <w:rPr>
                <w:rFonts w:ascii="BIZ UD明朝 Medium" w:eastAsia="BIZ UD明朝 Medium" w:hAnsi="BIZ UD明朝 Medium"/>
                <w:sz w:val="21"/>
                <w:szCs w:val="21"/>
              </w:rPr>
            </w:pPr>
          </w:p>
          <w:p w14:paraId="663F25F1" w14:textId="77777777" w:rsidR="001472CE" w:rsidRPr="006F50A2" w:rsidRDefault="001472CE" w:rsidP="00155044">
            <w:pPr>
              <w:spacing w:line="0" w:lineRule="atLeast"/>
              <w:ind w:left="210" w:hangingChars="100" w:hanging="210"/>
              <w:jc w:val="both"/>
              <w:rPr>
                <w:rFonts w:ascii="BIZ UD明朝 Medium" w:eastAsia="BIZ UD明朝 Medium" w:hAnsi="BIZ UD明朝 Medium"/>
                <w:sz w:val="21"/>
                <w:szCs w:val="21"/>
              </w:rPr>
            </w:pPr>
          </w:p>
          <w:p w14:paraId="1F9F6C70" w14:textId="1C0D085C" w:rsidR="001472CE" w:rsidRPr="006F50A2" w:rsidRDefault="001472CE" w:rsidP="00155044">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・グループ発表（１時間）</w:t>
            </w:r>
          </w:p>
          <w:p w14:paraId="420FCF04" w14:textId="77777777" w:rsidR="001472CE" w:rsidRPr="006F50A2" w:rsidRDefault="001472CE"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 xml:space="preserve">　ワークシートを用いて、グループワークで、ペイオフマトリクスを用いたＰＢＬを実施する。グループで意見共有をする。グループごとに発表する。</w:t>
            </w:r>
          </w:p>
        </w:tc>
        <w:tc>
          <w:tcPr>
            <w:tcW w:w="4111" w:type="dxa"/>
          </w:tcPr>
          <w:p w14:paraId="7385AD7C" w14:textId="4B64A8A4" w:rsidR="001472CE" w:rsidRPr="006F50A2" w:rsidRDefault="001472CE"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・「本能にぶっささる」をモットーに、森岡毅</w:t>
            </w:r>
            <w:r w:rsidR="002969ED">
              <w:rPr>
                <w:rFonts w:ascii="BIZ UD明朝 Medium" w:eastAsia="BIZ UD明朝 Medium" w:hAnsi="BIZ UD明朝 Medium" w:hint="eastAsia"/>
                <w:sz w:val="21"/>
                <w:szCs w:val="21"/>
              </w:rPr>
              <w:t>氏</w:t>
            </w:r>
            <w:r w:rsidRPr="006F50A2">
              <w:rPr>
                <w:rFonts w:ascii="BIZ UD明朝 Medium" w:eastAsia="BIZ UD明朝 Medium" w:hAnsi="BIZ UD明朝 Medium" w:hint="eastAsia"/>
                <w:sz w:val="21"/>
                <w:szCs w:val="21"/>
              </w:rPr>
              <w:t>が手掛けたＵＳＪの経営回復の事例について考察する。</w:t>
            </w:r>
          </w:p>
          <w:p w14:paraId="6A5D5080" w14:textId="77777777" w:rsidR="001472CE" w:rsidRPr="006F50A2" w:rsidRDefault="001472CE"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・ビジネスフレームワークとして、ロジックツリーを用いて、情報整理能力を身に付ける。</w:t>
            </w:r>
          </w:p>
          <w:p w14:paraId="18E6326B" w14:textId="77777777" w:rsidR="001472CE" w:rsidRPr="006F50A2" w:rsidRDefault="001472CE" w:rsidP="00F3629E">
            <w:pPr>
              <w:spacing w:line="0" w:lineRule="atLeast"/>
              <w:ind w:leftChars="10" w:left="173" w:hangingChars="72" w:hanging="151"/>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・未来のビジネスの在り方や、常識を破壊する思考の育成については必ず取り扱う。</w:t>
            </w:r>
          </w:p>
          <w:p w14:paraId="5228E645" w14:textId="77777777" w:rsidR="001472CE" w:rsidRPr="006F50A2" w:rsidRDefault="001472CE"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・グループワークで、ビジネスフレームワークとして、ペイオフマトリクスを用いる。</w:t>
            </w:r>
          </w:p>
          <w:p w14:paraId="0616D623" w14:textId="77777777" w:rsidR="001472CE" w:rsidRPr="006F50A2" w:rsidRDefault="001472CE" w:rsidP="00F3629E">
            <w:pPr>
              <w:spacing w:line="0" w:lineRule="atLeast"/>
              <w:ind w:left="206" w:hangingChars="98" w:hanging="206"/>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・新たなテーマパークの企画をするために、ビジネスの目的に即した角度からプランを提案し、問題解決能力を身に付ける。</w:t>
            </w:r>
          </w:p>
          <w:p w14:paraId="3521B3DD" w14:textId="495BBB61" w:rsidR="001472CE" w:rsidRPr="006F50A2" w:rsidRDefault="001472CE" w:rsidP="00F3629E">
            <w:pPr>
              <w:spacing w:line="0" w:lineRule="atLeast"/>
              <w:ind w:left="191" w:hangingChars="91" w:hanging="191"/>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・新たなアイデア</w:t>
            </w:r>
            <w:r w:rsidR="001A0DA5" w:rsidRPr="006F50A2">
              <w:rPr>
                <w:rFonts w:ascii="BIZ UD明朝 Medium" w:eastAsia="BIZ UD明朝 Medium" w:hAnsi="BIZ UD明朝 Medium" w:hint="eastAsia"/>
                <w:sz w:val="21"/>
                <w:szCs w:val="21"/>
              </w:rPr>
              <w:t>の</w:t>
            </w:r>
            <w:r w:rsidRPr="006F50A2">
              <w:rPr>
                <w:rFonts w:ascii="BIZ UD明朝 Medium" w:eastAsia="BIZ UD明朝 Medium" w:hAnsi="BIZ UD明朝 Medium" w:hint="eastAsia"/>
                <w:sz w:val="21"/>
                <w:szCs w:val="21"/>
              </w:rPr>
              <w:t>創出</w:t>
            </w:r>
            <w:r w:rsidR="001A0DA5" w:rsidRPr="006F50A2">
              <w:rPr>
                <w:rFonts w:ascii="BIZ UD明朝 Medium" w:eastAsia="BIZ UD明朝 Medium" w:hAnsi="BIZ UD明朝 Medium" w:hint="eastAsia"/>
                <w:sz w:val="21"/>
                <w:szCs w:val="21"/>
              </w:rPr>
              <w:t>や</w:t>
            </w:r>
            <w:r w:rsidRPr="006F50A2">
              <w:rPr>
                <w:rFonts w:ascii="BIZ UD明朝 Medium" w:eastAsia="BIZ UD明朝 Medium" w:hAnsi="BIZ UD明朝 Medium" w:hint="eastAsia"/>
                <w:sz w:val="21"/>
                <w:szCs w:val="21"/>
              </w:rPr>
              <w:t>、既存のものをリノベーションするなど</w:t>
            </w:r>
            <w:r w:rsidR="004222C9">
              <w:rPr>
                <w:rFonts w:ascii="BIZ UD明朝 Medium" w:eastAsia="BIZ UD明朝 Medium" w:hAnsi="BIZ UD明朝 Medium" w:hint="eastAsia"/>
                <w:sz w:val="21"/>
                <w:szCs w:val="21"/>
              </w:rPr>
              <w:t>、さまざま</w:t>
            </w:r>
            <w:r w:rsidRPr="006F50A2">
              <w:rPr>
                <w:rFonts w:ascii="BIZ UD明朝 Medium" w:eastAsia="BIZ UD明朝 Medium" w:hAnsi="BIZ UD明朝 Medium" w:hint="eastAsia"/>
                <w:sz w:val="21"/>
                <w:szCs w:val="21"/>
              </w:rPr>
              <w:t>なアイデアが出ることが好ましい。</w:t>
            </w:r>
          </w:p>
          <w:p w14:paraId="68FDF322" w14:textId="77777777" w:rsidR="001472CE" w:rsidRPr="006F50A2" w:rsidRDefault="001472CE"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・他者の発表から、ビジネスプランについて多面的・多角的に考察する。</w:t>
            </w:r>
          </w:p>
        </w:tc>
      </w:tr>
      <w:tr w:rsidR="00946B3D" w:rsidRPr="006F50A2" w14:paraId="7CB11779" w14:textId="77777777" w:rsidTr="00946B3D">
        <w:tc>
          <w:tcPr>
            <w:tcW w:w="851" w:type="dxa"/>
          </w:tcPr>
          <w:p w14:paraId="2F318309" w14:textId="77777777" w:rsidR="00946B3D" w:rsidRPr="006F50A2" w:rsidRDefault="00946B3D" w:rsidP="004E360A">
            <w:pPr>
              <w:spacing w:line="0" w:lineRule="atLeast"/>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２時間</w:t>
            </w:r>
          </w:p>
        </w:tc>
        <w:tc>
          <w:tcPr>
            <w:tcW w:w="4252" w:type="dxa"/>
          </w:tcPr>
          <w:p w14:paraId="197CB103" w14:textId="77777777" w:rsidR="00946B3D" w:rsidRPr="006F50A2" w:rsidRDefault="00946B3D" w:rsidP="00155044">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【人口減少と地域ビジネス】</w:t>
            </w:r>
          </w:p>
          <w:p w14:paraId="5F9F712B" w14:textId="77777777" w:rsidR="00946B3D" w:rsidRPr="006F50A2" w:rsidRDefault="00946B3D" w:rsidP="00155044">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・グループワーク（１時間）</w:t>
            </w:r>
          </w:p>
          <w:p w14:paraId="02C5577D" w14:textId="77777777" w:rsidR="00946B3D" w:rsidRPr="006F50A2" w:rsidRDefault="00946B3D" w:rsidP="00155044">
            <w:pPr>
              <w:spacing w:line="0" w:lineRule="atLeast"/>
              <w:ind w:leftChars="100" w:left="22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ワークシートを配付し、グループワークで特性要因図を用いたＰＢＬを実施する。</w:t>
            </w:r>
          </w:p>
          <w:p w14:paraId="67BA1A38" w14:textId="77777777" w:rsidR="00946B3D" w:rsidRPr="006F50A2" w:rsidRDefault="00946B3D" w:rsidP="00155044">
            <w:pPr>
              <w:spacing w:line="0" w:lineRule="atLeast"/>
              <w:ind w:leftChars="100" w:left="220"/>
              <w:jc w:val="both"/>
              <w:rPr>
                <w:rFonts w:ascii="BIZ UD明朝 Medium" w:eastAsia="BIZ UD明朝 Medium" w:hAnsi="BIZ UD明朝 Medium"/>
                <w:sz w:val="21"/>
                <w:szCs w:val="21"/>
              </w:rPr>
            </w:pPr>
          </w:p>
          <w:p w14:paraId="698CBEF2" w14:textId="77777777" w:rsidR="00946B3D" w:rsidRPr="006F50A2" w:rsidRDefault="00946B3D" w:rsidP="00155044">
            <w:pPr>
              <w:spacing w:line="0" w:lineRule="atLeast"/>
              <w:ind w:leftChars="100" w:left="220"/>
              <w:jc w:val="both"/>
              <w:rPr>
                <w:rFonts w:ascii="BIZ UD明朝 Medium" w:eastAsia="BIZ UD明朝 Medium" w:hAnsi="BIZ UD明朝 Medium"/>
                <w:sz w:val="21"/>
                <w:szCs w:val="21"/>
              </w:rPr>
            </w:pPr>
          </w:p>
          <w:p w14:paraId="57862A45" w14:textId="77777777" w:rsidR="00946B3D" w:rsidRPr="006F50A2" w:rsidRDefault="00946B3D" w:rsidP="00155044">
            <w:pPr>
              <w:spacing w:line="0" w:lineRule="atLeast"/>
              <w:ind w:leftChars="100" w:left="220"/>
              <w:jc w:val="both"/>
              <w:rPr>
                <w:rFonts w:ascii="BIZ UD明朝 Medium" w:eastAsia="BIZ UD明朝 Medium" w:hAnsi="BIZ UD明朝 Medium"/>
                <w:sz w:val="21"/>
                <w:szCs w:val="21"/>
              </w:rPr>
            </w:pPr>
          </w:p>
          <w:p w14:paraId="51108988" w14:textId="77777777" w:rsidR="00946B3D" w:rsidRPr="006F50A2" w:rsidRDefault="00946B3D" w:rsidP="00155044">
            <w:pPr>
              <w:spacing w:line="0" w:lineRule="atLeast"/>
              <w:ind w:leftChars="100" w:left="220"/>
              <w:jc w:val="both"/>
              <w:rPr>
                <w:rFonts w:ascii="BIZ UD明朝 Medium" w:eastAsia="BIZ UD明朝 Medium" w:hAnsi="BIZ UD明朝 Medium"/>
                <w:sz w:val="21"/>
                <w:szCs w:val="21"/>
              </w:rPr>
            </w:pPr>
          </w:p>
          <w:p w14:paraId="027918E7" w14:textId="77777777" w:rsidR="00946B3D" w:rsidRPr="006F50A2" w:rsidRDefault="00946B3D" w:rsidP="00155044">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・グループワーク、発表（１時間）</w:t>
            </w:r>
          </w:p>
          <w:p w14:paraId="7ABCF802" w14:textId="77777777" w:rsidR="00946B3D" w:rsidRPr="006F50A2" w:rsidRDefault="00946B3D"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 xml:space="preserve">　ワークシートを用いて、グループワークで、ブレーンストーミングを行う。　</w:t>
            </w:r>
          </w:p>
          <w:p w14:paraId="3E83575F" w14:textId="77777777" w:rsidR="00946B3D" w:rsidRPr="006F50A2" w:rsidRDefault="00946B3D" w:rsidP="00155044">
            <w:pPr>
              <w:spacing w:line="0" w:lineRule="atLeast"/>
              <w:ind w:leftChars="100" w:left="22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その後、ブレインライティングを用いたＰＢＬを実施する。グループ意見共有をする。グループごとに発表する。</w:t>
            </w:r>
          </w:p>
        </w:tc>
        <w:tc>
          <w:tcPr>
            <w:tcW w:w="4111" w:type="dxa"/>
          </w:tcPr>
          <w:p w14:paraId="4FBB9E9E" w14:textId="77777777" w:rsidR="00946B3D" w:rsidRPr="006F50A2" w:rsidRDefault="00946B3D" w:rsidP="00155044">
            <w:pPr>
              <w:spacing w:line="0" w:lineRule="atLeast"/>
              <w:ind w:left="210" w:rightChars="-50" w:right="-1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・人口減少と地域ビジネスの問題を考察する。</w:t>
            </w:r>
          </w:p>
          <w:p w14:paraId="6BC0FBB2" w14:textId="3EB33C15" w:rsidR="00946B3D" w:rsidRPr="006F50A2" w:rsidRDefault="00946B3D"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・事業継承や労働者不足などの問題を必ず取り扱う。</w:t>
            </w:r>
            <w:r w:rsidR="002524B7">
              <w:rPr>
                <w:rFonts w:ascii="BIZ UD明朝 Medium" w:eastAsia="BIZ UD明朝 Medium" w:hAnsi="BIZ UD明朝 Medium" w:hint="eastAsia"/>
                <w:sz w:val="21"/>
                <w:szCs w:val="21"/>
              </w:rPr>
              <w:t>また、</w:t>
            </w:r>
            <w:r w:rsidRPr="006F50A2">
              <w:rPr>
                <w:rFonts w:ascii="BIZ UD明朝 Medium" w:eastAsia="BIZ UD明朝 Medium" w:hAnsi="BIZ UD明朝 Medium" w:hint="eastAsia"/>
                <w:sz w:val="21"/>
                <w:szCs w:val="21"/>
              </w:rPr>
              <w:t>自らが住む地域の資源や特徴を生かした街づくりについて</w:t>
            </w:r>
            <w:r w:rsidR="002524B7">
              <w:rPr>
                <w:rFonts w:ascii="BIZ UD明朝 Medium" w:eastAsia="BIZ UD明朝 Medium" w:hAnsi="BIZ UD明朝 Medium" w:hint="eastAsia"/>
                <w:sz w:val="21"/>
                <w:szCs w:val="21"/>
              </w:rPr>
              <w:t>も</w:t>
            </w:r>
            <w:r w:rsidRPr="006F50A2">
              <w:rPr>
                <w:rFonts w:ascii="BIZ UD明朝 Medium" w:eastAsia="BIZ UD明朝 Medium" w:hAnsi="BIZ UD明朝 Medium" w:hint="eastAsia"/>
                <w:sz w:val="21"/>
                <w:szCs w:val="21"/>
              </w:rPr>
              <w:t>必ず取り扱う。</w:t>
            </w:r>
          </w:p>
          <w:p w14:paraId="6584D5DF" w14:textId="77777777" w:rsidR="00946B3D" w:rsidRPr="006F50A2" w:rsidRDefault="00946B3D" w:rsidP="00155044">
            <w:pPr>
              <w:spacing w:line="0" w:lineRule="atLeast"/>
              <w:ind w:left="210" w:rightChars="-50" w:right="-1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・ビジネスフレームワークとして、特性要因図を用いて、情報整理能力を身に付ける。</w:t>
            </w:r>
          </w:p>
          <w:p w14:paraId="0C1BDCCD" w14:textId="4D435FB6" w:rsidR="00946B3D" w:rsidRPr="006F50A2" w:rsidRDefault="00946B3D" w:rsidP="00F3629E">
            <w:pPr>
              <w:spacing w:line="0" w:lineRule="atLeast"/>
              <w:ind w:left="176" w:hangingChars="84" w:hanging="176"/>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・未来の街づくりという観点で、様々な角度から考察するため、ブレーンストーミングで、自由に意見を出し合う。</w:t>
            </w:r>
          </w:p>
          <w:p w14:paraId="23F2509C" w14:textId="77777777" w:rsidR="00946B3D" w:rsidRPr="006F50A2" w:rsidRDefault="00946B3D" w:rsidP="00F3629E">
            <w:pPr>
              <w:spacing w:line="0" w:lineRule="atLeast"/>
              <w:ind w:left="176" w:hangingChars="84" w:hanging="176"/>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その意見を踏まえ、ビジネスフレームワークとして、ブレインライティングを用いる。前の人のアイデアを借りて、アイデアを広げることで、アイデアの量を重視したアイデア出しをする。どうしてもアイデアが出ない場合は、自分で考えたアイデアを記入してもよい。記入するアイデアを文章化し、なるべく主語・述語を入れるようにし、他の生徒が読んだ時に、意図を誤解されないようにする。</w:t>
            </w:r>
          </w:p>
          <w:p w14:paraId="220B23A0" w14:textId="77777777" w:rsidR="00946B3D" w:rsidRPr="006F50A2" w:rsidRDefault="00946B3D" w:rsidP="00F3629E">
            <w:pPr>
              <w:spacing w:line="0" w:lineRule="atLeast"/>
              <w:ind w:left="176" w:hangingChars="84" w:hanging="176"/>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・終盤になるほど、他の生徒のアイデアを読むのに時間がかかるが、あらかじめ設定した時間内での閃きを生かすようにする。</w:t>
            </w:r>
          </w:p>
          <w:p w14:paraId="20627862" w14:textId="77777777" w:rsidR="00946B3D" w:rsidRPr="006F50A2" w:rsidRDefault="00946B3D" w:rsidP="00F3629E">
            <w:pPr>
              <w:spacing w:line="0" w:lineRule="atLeast"/>
              <w:ind w:left="176" w:hangingChars="84" w:hanging="176"/>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・自らの問題として捉え、解決しようとする態度を身に付けている。</w:t>
            </w:r>
          </w:p>
        </w:tc>
      </w:tr>
    </w:tbl>
    <w:tbl>
      <w:tblPr>
        <w:tblStyle w:val="aa"/>
        <w:tblpPr w:leftFromText="142" w:rightFromText="142" w:vertAnchor="text" w:tblpY="98"/>
        <w:tblW w:w="9214" w:type="dxa"/>
        <w:tblLook w:val="04A0" w:firstRow="1" w:lastRow="0" w:firstColumn="1" w:lastColumn="0" w:noHBand="0" w:noVBand="1"/>
      </w:tblPr>
      <w:tblGrid>
        <w:gridCol w:w="851"/>
        <w:gridCol w:w="4252"/>
        <w:gridCol w:w="4111"/>
      </w:tblGrid>
      <w:tr w:rsidR="001C10E5" w:rsidRPr="006F50A2" w14:paraId="358B067F" w14:textId="77777777" w:rsidTr="18CCD729">
        <w:tc>
          <w:tcPr>
            <w:tcW w:w="851" w:type="dxa"/>
          </w:tcPr>
          <w:p w14:paraId="383446F4" w14:textId="77777777" w:rsidR="001C10E5" w:rsidRPr="006F50A2" w:rsidRDefault="001C10E5" w:rsidP="001C10E5">
            <w:pPr>
              <w:spacing w:line="0" w:lineRule="atLeast"/>
              <w:jc w:val="center"/>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lastRenderedPageBreak/>
              <w:t>時間数</w:t>
            </w:r>
          </w:p>
        </w:tc>
        <w:tc>
          <w:tcPr>
            <w:tcW w:w="4252" w:type="dxa"/>
          </w:tcPr>
          <w:p w14:paraId="4892D5B5" w14:textId="77777777" w:rsidR="001C10E5" w:rsidRPr="006F50A2" w:rsidRDefault="001C10E5" w:rsidP="001C10E5">
            <w:pPr>
              <w:spacing w:line="0" w:lineRule="atLeast"/>
              <w:jc w:val="center"/>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学習活動</w:t>
            </w:r>
          </w:p>
        </w:tc>
        <w:tc>
          <w:tcPr>
            <w:tcW w:w="4111" w:type="dxa"/>
          </w:tcPr>
          <w:p w14:paraId="441D5D24" w14:textId="77777777" w:rsidR="001C10E5" w:rsidRPr="006F50A2" w:rsidRDefault="001C10E5" w:rsidP="001C10E5">
            <w:pPr>
              <w:spacing w:line="0" w:lineRule="atLeast"/>
              <w:ind w:left="210" w:rightChars="-50" w:right="-110" w:hangingChars="100" w:hanging="210"/>
              <w:jc w:val="center"/>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指導の留意点及び到達目標</w:t>
            </w:r>
          </w:p>
        </w:tc>
      </w:tr>
      <w:tr w:rsidR="001C10E5" w:rsidRPr="006F50A2" w14:paraId="316B0B9F" w14:textId="77777777" w:rsidTr="18CCD729">
        <w:tc>
          <w:tcPr>
            <w:tcW w:w="851" w:type="dxa"/>
          </w:tcPr>
          <w:p w14:paraId="3184F680" w14:textId="77777777" w:rsidR="001C10E5" w:rsidRPr="006F50A2" w:rsidRDefault="001C10E5" w:rsidP="001C10E5">
            <w:pPr>
              <w:spacing w:line="0" w:lineRule="atLeast"/>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２時間</w:t>
            </w:r>
          </w:p>
          <w:p w14:paraId="54F16776" w14:textId="77777777" w:rsidR="001C10E5" w:rsidRPr="006F50A2" w:rsidRDefault="001C10E5" w:rsidP="001C10E5">
            <w:pPr>
              <w:spacing w:line="0" w:lineRule="atLeast"/>
              <w:rPr>
                <w:rFonts w:ascii="BIZ UD明朝 Medium" w:eastAsia="BIZ UD明朝 Medium" w:hAnsi="BIZ UD明朝 Medium"/>
                <w:sz w:val="21"/>
                <w:szCs w:val="21"/>
              </w:rPr>
            </w:pPr>
          </w:p>
        </w:tc>
        <w:tc>
          <w:tcPr>
            <w:tcW w:w="4252" w:type="dxa"/>
          </w:tcPr>
          <w:p w14:paraId="4C1B0756" w14:textId="77777777" w:rsidR="001C10E5" w:rsidRPr="00B4711B" w:rsidRDefault="001C10E5" w:rsidP="00155044">
            <w:pPr>
              <w:spacing w:line="0" w:lineRule="atLeast"/>
              <w:jc w:val="both"/>
              <w:rPr>
                <w:rFonts w:ascii="BIZ UD明朝 Medium" w:eastAsia="BIZ UD明朝 Medium" w:hAnsi="BIZ UD明朝 Medium"/>
                <w:sz w:val="21"/>
                <w:szCs w:val="21"/>
              </w:rPr>
            </w:pPr>
            <w:r w:rsidRPr="00B4711B">
              <w:rPr>
                <w:rFonts w:ascii="BIZ UD明朝 Medium" w:eastAsia="BIZ UD明朝 Medium" w:hAnsi="BIZ UD明朝 Medium" w:hint="eastAsia"/>
                <w:sz w:val="21"/>
                <w:szCs w:val="21"/>
              </w:rPr>
              <w:t>【ビジネスで未来を作り出そう１】</w:t>
            </w:r>
          </w:p>
          <w:p w14:paraId="59071020" w14:textId="77777777" w:rsidR="00F763BF" w:rsidRPr="00B4711B" w:rsidRDefault="001C10E5" w:rsidP="00155044">
            <w:pPr>
              <w:spacing w:line="0" w:lineRule="atLeast"/>
              <w:jc w:val="both"/>
              <w:rPr>
                <w:rFonts w:ascii="BIZ UD明朝 Medium" w:eastAsia="BIZ UD明朝 Medium" w:hAnsi="BIZ UD明朝 Medium"/>
                <w:sz w:val="21"/>
                <w:szCs w:val="21"/>
              </w:rPr>
            </w:pPr>
            <w:r w:rsidRPr="00B4711B">
              <w:rPr>
                <w:rFonts w:ascii="BIZ UD明朝 Medium" w:eastAsia="BIZ UD明朝 Medium" w:hAnsi="BIZ UD明朝 Medium"/>
                <w:sz w:val="21"/>
                <w:szCs w:val="21"/>
              </w:rPr>
              <w:t>・グループワーク</w:t>
            </w:r>
            <w:r w:rsidR="1F6D072E" w:rsidRPr="00B4711B">
              <w:rPr>
                <w:rFonts w:ascii="BIZ UD明朝 Medium" w:eastAsia="BIZ UD明朝 Medium" w:hAnsi="BIZ UD明朝 Medium"/>
                <w:sz w:val="21"/>
                <w:szCs w:val="21"/>
              </w:rPr>
              <w:t>とジグソー学習</w:t>
            </w:r>
          </w:p>
          <w:p w14:paraId="43F5568B" w14:textId="5700E968" w:rsidR="001C10E5" w:rsidRPr="00B4711B" w:rsidRDefault="001C10E5" w:rsidP="00155044">
            <w:pPr>
              <w:spacing w:line="0" w:lineRule="atLeast"/>
              <w:jc w:val="both"/>
              <w:rPr>
                <w:rFonts w:ascii="BIZ UD明朝 Medium" w:eastAsia="BIZ UD明朝 Medium" w:hAnsi="BIZ UD明朝 Medium"/>
                <w:sz w:val="21"/>
                <w:szCs w:val="21"/>
              </w:rPr>
            </w:pPr>
            <w:r w:rsidRPr="00B4711B">
              <w:rPr>
                <w:rFonts w:ascii="BIZ UD明朝 Medium" w:eastAsia="BIZ UD明朝 Medium" w:hAnsi="BIZ UD明朝 Medium"/>
                <w:sz w:val="21"/>
                <w:szCs w:val="21"/>
              </w:rPr>
              <w:t>（１時間）</w:t>
            </w:r>
          </w:p>
          <w:p w14:paraId="1B627B43" w14:textId="059FC09E" w:rsidR="001C10E5" w:rsidRPr="00B4711B" w:rsidRDefault="001C10E5" w:rsidP="00155044">
            <w:pPr>
              <w:spacing w:line="0" w:lineRule="atLeast"/>
              <w:ind w:left="210" w:hangingChars="100" w:hanging="210"/>
              <w:jc w:val="both"/>
              <w:rPr>
                <w:rFonts w:ascii="BIZ UD明朝 Medium" w:eastAsia="BIZ UD明朝 Medium" w:hAnsi="BIZ UD明朝 Medium"/>
                <w:sz w:val="21"/>
                <w:szCs w:val="21"/>
              </w:rPr>
            </w:pPr>
            <w:r w:rsidRPr="00B4711B">
              <w:rPr>
                <w:rFonts w:ascii="BIZ UD明朝 Medium" w:eastAsia="BIZ UD明朝 Medium" w:hAnsi="BIZ UD明朝 Medium"/>
                <w:sz w:val="21"/>
                <w:szCs w:val="21"/>
              </w:rPr>
              <w:t xml:space="preserve">　ワークシートを配付し、</w:t>
            </w:r>
            <w:r w:rsidR="3FA53104" w:rsidRPr="00B4711B">
              <w:rPr>
                <w:rFonts w:ascii="BIZ UD明朝 Medium" w:eastAsia="BIZ UD明朝 Medium" w:hAnsi="BIZ UD明朝 Medium"/>
                <w:sz w:val="21"/>
                <w:szCs w:val="21"/>
              </w:rPr>
              <w:t>調べ学習の</w:t>
            </w:r>
            <w:r w:rsidR="343AD7ED" w:rsidRPr="00B4711B">
              <w:rPr>
                <w:rFonts w:ascii="BIZ UD明朝 Medium" w:eastAsia="BIZ UD明朝 Medium" w:hAnsi="BIZ UD明朝 Medium"/>
                <w:sz w:val="21"/>
                <w:szCs w:val="21"/>
              </w:rPr>
              <w:t>班</w:t>
            </w:r>
            <w:r w:rsidR="2E24B87B" w:rsidRPr="00B4711B">
              <w:rPr>
                <w:rFonts w:ascii="BIZ UD明朝 Medium" w:eastAsia="BIZ UD明朝 Medium" w:hAnsi="BIZ UD明朝 Medium"/>
                <w:sz w:val="21"/>
                <w:szCs w:val="21"/>
              </w:rPr>
              <w:t>に分かれ、</w:t>
            </w:r>
            <w:r w:rsidR="343AD7ED" w:rsidRPr="00B4711B">
              <w:rPr>
                <w:rFonts w:ascii="BIZ UD明朝 Medium" w:eastAsia="BIZ UD明朝 Medium" w:hAnsi="BIZ UD明朝 Medium"/>
                <w:sz w:val="21"/>
                <w:szCs w:val="21"/>
              </w:rPr>
              <w:t>指定した</w:t>
            </w:r>
            <w:r w:rsidRPr="00B4711B">
              <w:rPr>
                <w:rFonts w:ascii="BIZ UD明朝 Medium" w:eastAsia="BIZ UD明朝 Medium" w:hAnsi="BIZ UD明朝 Medium"/>
                <w:sz w:val="21"/>
                <w:szCs w:val="21"/>
              </w:rPr>
              <w:t>課題を</w:t>
            </w:r>
            <w:r w:rsidR="1155B85C" w:rsidRPr="00B4711B">
              <w:rPr>
                <w:rFonts w:ascii="BIZ UD明朝 Medium" w:eastAsia="BIZ UD明朝 Medium" w:hAnsi="BIZ UD明朝 Medium"/>
                <w:sz w:val="21"/>
                <w:szCs w:val="21"/>
              </w:rPr>
              <w:t>調べ</w:t>
            </w:r>
            <w:r w:rsidRPr="00B4711B">
              <w:rPr>
                <w:rFonts w:ascii="BIZ UD明朝 Medium" w:eastAsia="BIZ UD明朝 Medium" w:hAnsi="BIZ UD明朝 Medium"/>
                <w:sz w:val="21"/>
                <w:szCs w:val="21"/>
              </w:rPr>
              <w:t>る。</w:t>
            </w:r>
            <w:r w:rsidR="4832CCB2" w:rsidRPr="00B4711B">
              <w:rPr>
                <w:rFonts w:ascii="BIZ UD明朝 Medium" w:eastAsia="BIZ UD明朝 Medium" w:hAnsi="BIZ UD明朝 Medium"/>
                <w:sz w:val="21"/>
                <w:szCs w:val="21"/>
              </w:rPr>
              <w:t>調べた後は、</w:t>
            </w:r>
            <w:r w:rsidR="528E3AEB" w:rsidRPr="00B4711B">
              <w:rPr>
                <w:rFonts w:ascii="BIZ UD明朝 Medium" w:eastAsia="BIZ UD明朝 Medium" w:hAnsi="BIZ UD明朝 Medium"/>
                <w:sz w:val="21"/>
                <w:szCs w:val="21"/>
              </w:rPr>
              <w:t>ジグソー学習の班に分かれ、調べた課題について他の班の生徒に共有する。</w:t>
            </w:r>
          </w:p>
          <w:p w14:paraId="19AFFAF5" w14:textId="2F2CB280" w:rsidR="001C10E5" w:rsidRPr="00B4711B" w:rsidRDefault="001C10E5" w:rsidP="00155044">
            <w:pPr>
              <w:spacing w:line="0" w:lineRule="atLeast"/>
              <w:ind w:left="210" w:hangingChars="100" w:hanging="210"/>
              <w:jc w:val="both"/>
              <w:rPr>
                <w:rFonts w:ascii="BIZ UD明朝 Medium" w:eastAsia="BIZ UD明朝 Medium" w:hAnsi="BIZ UD明朝 Medium"/>
                <w:sz w:val="21"/>
                <w:szCs w:val="21"/>
              </w:rPr>
            </w:pPr>
          </w:p>
          <w:p w14:paraId="2C1F8325" w14:textId="33DC3107" w:rsidR="001C10E5" w:rsidRPr="00B4711B" w:rsidRDefault="6E8006C2" w:rsidP="00155044">
            <w:pPr>
              <w:spacing w:line="0" w:lineRule="atLeast"/>
              <w:ind w:left="210" w:hangingChars="100" w:hanging="210"/>
              <w:jc w:val="both"/>
              <w:rPr>
                <w:rFonts w:ascii="BIZ UD明朝 Medium" w:eastAsia="BIZ UD明朝 Medium" w:hAnsi="BIZ UD明朝 Medium"/>
                <w:sz w:val="21"/>
                <w:szCs w:val="21"/>
              </w:rPr>
            </w:pPr>
            <w:r w:rsidRPr="00B4711B">
              <w:rPr>
                <w:rFonts w:ascii="BIZ UD明朝 Medium" w:eastAsia="BIZ UD明朝 Medium" w:hAnsi="BIZ UD明朝 Medium"/>
                <w:sz w:val="21"/>
                <w:szCs w:val="21"/>
              </w:rPr>
              <w:t>・ジグソー学習</w:t>
            </w:r>
            <w:r w:rsidR="2DF5BC3D" w:rsidRPr="00B4711B">
              <w:rPr>
                <w:rFonts w:ascii="BIZ UD明朝 Medium" w:eastAsia="BIZ UD明朝 Medium" w:hAnsi="BIZ UD明朝 Medium"/>
                <w:sz w:val="21"/>
                <w:szCs w:val="21"/>
              </w:rPr>
              <w:t>とＰＢＬ</w:t>
            </w:r>
            <w:r w:rsidR="001C10E5" w:rsidRPr="00B4711B">
              <w:rPr>
                <w:rFonts w:ascii="BIZ UD明朝 Medium" w:eastAsia="BIZ UD明朝 Medium" w:hAnsi="BIZ UD明朝 Medium"/>
                <w:sz w:val="21"/>
                <w:szCs w:val="21"/>
              </w:rPr>
              <w:t>（１時間）</w:t>
            </w:r>
          </w:p>
          <w:p w14:paraId="4FF6F90F" w14:textId="129A12D0" w:rsidR="001C10E5" w:rsidRPr="006F50A2" w:rsidRDefault="001C10E5" w:rsidP="00155044">
            <w:pPr>
              <w:spacing w:line="0" w:lineRule="atLeast"/>
              <w:ind w:left="210" w:hangingChars="100" w:hanging="210"/>
              <w:jc w:val="both"/>
              <w:rPr>
                <w:rFonts w:ascii="BIZ UD明朝 Medium" w:eastAsia="BIZ UD明朝 Medium" w:hAnsi="BIZ UD明朝 Medium"/>
                <w:color w:val="4EA72E" w:themeColor="accent6"/>
                <w:sz w:val="21"/>
                <w:szCs w:val="21"/>
              </w:rPr>
            </w:pPr>
            <w:r w:rsidRPr="00B4711B">
              <w:rPr>
                <w:rFonts w:ascii="BIZ UD明朝 Medium" w:eastAsia="BIZ UD明朝 Medium" w:hAnsi="BIZ UD明朝 Medium"/>
                <w:sz w:val="21"/>
                <w:szCs w:val="21"/>
              </w:rPr>
              <w:t xml:space="preserve">　</w:t>
            </w:r>
            <w:r w:rsidR="05378768" w:rsidRPr="00B4711B">
              <w:rPr>
                <w:rFonts w:ascii="BIZ UD明朝 Medium" w:eastAsia="BIZ UD明朝 Medium" w:hAnsi="BIZ UD明朝 Medium"/>
                <w:sz w:val="21"/>
                <w:szCs w:val="21"/>
              </w:rPr>
              <w:t>ジグソー学習後、自身の興味や関心のある課題を選び、</w:t>
            </w:r>
            <w:r w:rsidRPr="00B4711B">
              <w:rPr>
                <w:rFonts w:ascii="BIZ UD明朝 Medium" w:eastAsia="BIZ UD明朝 Medium" w:hAnsi="BIZ UD明朝 Medium"/>
                <w:sz w:val="21"/>
                <w:szCs w:val="21"/>
              </w:rPr>
              <w:t>ＰＥＳＴ分析を用いたＰＢＬを実施する。</w:t>
            </w:r>
            <w:r w:rsidR="7CE34A72" w:rsidRPr="00B4711B">
              <w:rPr>
                <w:rFonts w:ascii="BIZ UD明朝 Medium" w:eastAsia="BIZ UD明朝 Medium" w:hAnsi="BIZ UD明朝 Medium"/>
                <w:sz w:val="21"/>
                <w:szCs w:val="21"/>
              </w:rPr>
              <w:t>ＰＥＳＴ分析した結果をもとに、課題の解決策を考察する。</w:t>
            </w:r>
          </w:p>
        </w:tc>
        <w:tc>
          <w:tcPr>
            <w:tcW w:w="4111" w:type="dxa"/>
          </w:tcPr>
          <w:p w14:paraId="50BD8D63" w14:textId="77777777" w:rsidR="001C10E5" w:rsidRPr="00B4711B" w:rsidRDefault="001C10E5" w:rsidP="00155044">
            <w:pPr>
              <w:spacing w:line="0" w:lineRule="atLeast"/>
              <w:ind w:left="210" w:hangingChars="100" w:hanging="210"/>
              <w:jc w:val="both"/>
              <w:rPr>
                <w:rFonts w:ascii="BIZ UD明朝 Medium" w:eastAsia="BIZ UD明朝 Medium" w:hAnsi="BIZ UD明朝 Medium"/>
                <w:sz w:val="21"/>
                <w:szCs w:val="21"/>
              </w:rPr>
            </w:pPr>
            <w:r w:rsidRPr="00B4711B">
              <w:rPr>
                <w:rFonts w:ascii="BIZ UD明朝 Medium" w:eastAsia="BIZ UD明朝 Medium" w:hAnsi="BIZ UD明朝 Medium" w:hint="eastAsia"/>
                <w:sz w:val="21"/>
                <w:szCs w:val="21"/>
              </w:rPr>
              <w:t>・現代の課題について考察する。</w:t>
            </w:r>
          </w:p>
          <w:p w14:paraId="12E6001C" w14:textId="2E55EDE4" w:rsidR="001C10E5" w:rsidRPr="00B4711B" w:rsidRDefault="001C10E5" w:rsidP="00F3629E">
            <w:pPr>
              <w:spacing w:line="0" w:lineRule="atLeast"/>
              <w:ind w:left="191" w:hangingChars="91" w:hanging="191"/>
              <w:jc w:val="both"/>
              <w:rPr>
                <w:rFonts w:ascii="BIZ UD明朝 Medium" w:eastAsia="BIZ UD明朝 Medium" w:hAnsi="BIZ UD明朝 Medium"/>
                <w:sz w:val="21"/>
                <w:szCs w:val="21"/>
              </w:rPr>
            </w:pPr>
            <w:r w:rsidRPr="00B4711B">
              <w:rPr>
                <w:rFonts w:ascii="BIZ UD明朝 Medium" w:eastAsia="BIZ UD明朝 Medium" w:hAnsi="BIZ UD明朝 Medium"/>
                <w:sz w:val="21"/>
                <w:szCs w:val="21"/>
              </w:rPr>
              <w:t>・各</w:t>
            </w:r>
            <w:r w:rsidR="7E50CA73" w:rsidRPr="00B4711B">
              <w:rPr>
                <w:rFonts w:ascii="BIZ UD明朝 Medium" w:eastAsia="BIZ UD明朝 Medium" w:hAnsi="BIZ UD明朝 Medium"/>
                <w:sz w:val="21"/>
                <w:szCs w:val="21"/>
              </w:rPr>
              <w:t>班</w:t>
            </w:r>
            <w:r w:rsidRPr="00B4711B">
              <w:rPr>
                <w:rFonts w:ascii="BIZ UD明朝 Medium" w:eastAsia="BIZ UD明朝 Medium" w:hAnsi="BIZ UD明朝 Medium"/>
                <w:sz w:val="21"/>
                <w:szCs w:val="21"/>
              </w:rPr>
              <w:t>に分かれ、その課題について情報整理する。</w:t>
            </w:r>
          </w:p>
          <w:p w14:paraId="1875109D" w14:textId="647EC1C2" w:rsidR="001C10E5" w:rsidRPr="00B4711B" w:rsidRDefault="1EC6754F" w:rsidP="00F3629E">
            <w:pPr>
              <w:spacing w:line="0" w:lineRule="atLeast"/>
              <w:ind w:left="176" w:hangingChars="84" w:hanging="176"/>
              <w:jc w:val="both"/>
              <w:rPr>
                <w:rFonts w:ascii="BIZ UD明朝 Medium" w:eastAsia="BIZ UD明朝 Medium" w:hAnsi="BIZ UD明朝 Medium"/>
                <w:sz w:val="21"/>
                <w:szCs w:val="21"/>
              </w:rPr>
            </w:pPr>
            <w:r w:rsidRPr="00B4711B">
              <w:rPr>
                <w:rFonts w:ascii="BIZ UD明朝 Medium" w:eastAsia="BIZ UD明朝 Medium" w:hAnsi="BIZ UD明朝 Medium"/>
                <w:sz w:val="21"/>
                <w:szCs w:val="21"/>
              </w:rPr>
              <w:t>・他者の発表から、ビジネスプランについて多面的・多角的に考察する。</w:t>
            </w:r>
          </w:p>
          <w:p w14:paraId="1CCED111" w14:textId="6BB921FC" w:rsidR="1723B232" w:rsidRDefault="1723B232" w:rsidP="00155044">
            <w:pPr>
              <w:spacing w:line="0" w:lineRule="atLeast"/>
              <w:ind w:left="210" w:hangingChars="100" w:hanging="210"/>
              <w:jc w:val="both"/>
              <w:rPr>
                <w:rFonts w:ascii="BIZ UD明朝 Medium" w:eastAsia="BIZ UD明朝 Medium" w:hAnsi="BIZ UD明朝 Medium"/>
                <w:sz w:val="21"/>
                <w:szCs w:val="21"/>
              </w:rPr>
            </w:pPr>
          </w:p>
          <w:p w14:paraId="194DF3E0" w14:textId="738C7A9E" w:rsidR="1723B232" w:rsidRDefault="1723B232" w:rsidP="00155044">
            <w:pPr>
              <w:spacing w:line="0" w:lineRule="atLeast"/>
              <w:ind w:left="210" w:hangingChars="100" w:hanging="210"/>
              <w:jc w:val="both"/>
              <w:rPr>
                <w:rFonts w:ascii="BIZ UD明朝 Medium" w:eastAsia="BIZ UD明朝 Medium" w:hAnsi="BIZ UD明朝 Medium"/>
                <w:sz w:val="21"/>
                <w:szCs w:val="21"/>
              </w:rPr>
            </w:pPr>
          </w:p>
          <w:p w14:paraId="1F257AD2" w14:textId="7CB2DF76" w:rsidR="1723B232" w:rsidRDefault="1723B232" w:rsidP="00426E98">
            <w:pPr>
              <w:spacing w:line="0" w:lineRule="atLeast"/>
              <w:jc w:val="both"/>
              <w:rPr>
                <w:rFonts w:ascii="BIZ UD明朝 Medium" w:eastAsia="BIZ UD明朝 Medium" w:hAnsi="BIZ UD明朝 Medium"/>
                <w:sz w:val="21"/>
                <w:szCs w:val="21"/>
              </w:rPr>
            </w:pPr>
          </w:p>
          <w:p w14:paraId="6CD7E4A2" w14:textId="111ACAB1" w:rsidR="001C10E5" w:rsidRPr="006F50A2" w:rsidRDefault="001C10E5" w:rsidP="00F3629E">
            <w:pPr>
              <w:spacing w:line="0" w:lineRule="atLeast"/>
              <w:ind w:left="191" w:hangingChars="91" w:hanging="191"/>
              <w:jc w:val="both"/>
              <w:rPr>
                <w:rFonts w:ascii="BIZ UD明朝 Medium" w:eastAsia="BIZ UD明朝 Medium" w:hAnsi="BIZ UD明朝 Medium"/>
                <w:sz w:val="21"/>
                <w:szCs w:val="21"/>
              </w:rPr>
            </w:pPr>
            <w:r w:rsidRPr="1723B232">
              <w:rPr>
                <w:rFonts w:ascii="BIZ UD明朝 Medium" w:eastAsia="BIZ UD明朝 Medium" w:hAnsi="BIZ UD明朝 Medium"/>
                <w:sz w:val="21"/>
                <w:szCs w:val="21"/>
              </w:rPr>
              <w:t>・ビジネスフレームワークとして、ＰＥＳＴ分析を用いる。与えられた課題が、４つの観点からどのような影響をもたらすか考察し、世の中全体の問題として分析する力を身に付ける。</w:t>
            </w:r>
          </w:p>
        </w:tc>
      </w:tr>
      <w:tr w:rsidR="001C10E5" w:rsidRPr="006F50A2" w14:paraId="001523E8" w14:textId="77777777" w:rsidTr="18CCD729">
        <w:tc>
          <w:tcPr>
            <w:tcW w:w="851" w:type="dxa"/>
          </w:tcPr>
          <w:p w14:paraId="72A99479" w14:textId="77777777" w:rsidR="001C10E5" w:rsidRPr="006F50A2" w:rsidRDefault="001C10E5" w:rsidP="001C10E5">
            <w:pPr>
              <w:spacing w:line="0" w:lineRule="atLeast"/>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２時間</w:t>
            </w:r>
          </w:p>
          <w:p w14:paraId="6EB1CB42" w14:textId="77777777" w:rsidR="001C10E5" w:rsidRPr="006F50A2" w:rsidRDefault="001C10E5" w:rsidP="001C10E5">
            <w:pPr>
              <w:spacing w:line="0" w:lineRule="atLeast"/>
              <w:rPr>
                <w:rFonts w:ascii="BIZ UD明朝 Medium" w:eastAsia="BIZ UD明朝 Medium" w:hAnsi="BIZ UD明朝 Medium"/>
                <w:sz w:val="21"/>
                <w:szCs w:val="21"/>
              </w:rPr>
            </w:pPr>
          </w:p>
        </w:tc>
        <w:tc>
          <w:tcPr>
            <w:tcW w:w="4252" w:type="dxa"/>
          </w:tcPr>
          <w:p w14:paraId="35CF92FF" w14:textId="77777777" w:rsidR="001C10E5" w:rsidRPr="00E76C68" w:rsidRDefault="001C10E5" w:rsidP="00155044">
            <w:pPr>
              <w:spacing w:line="0" w:lineRule="atLeast"/>
              <w:jc w:val="both"/>
              <w:rPr>
                <w:rFonts w:ascii="BIZ UD明朝 Medium" w:eastAsia="BIZ UD明朝 Medium" w:hAnsi="BIZ UD明朝 Medium"/>
                <w:sz w:val="21"/>
                <w:szCs w:val="21"/>
              </w:rPr>
            </w:pPr>
            <w:r w:rsidRPr="00E76C68">
              <w:rPr>
                <w:rFonts w:ascii="BIZ UD明朝 Medium" w:eastAsia="BIZ UD明朝 Medium" w:hAnsi="BIZ UD明朝 Medium" w:hint="eastAsia"/>
                <w:sz w:val="21"/>
                <w:szCs w:val="21"/>
              </w:rPr>
              <w:t>【ビジネスで未来を作り出そう２】</w:t>
            </w:r>
          </w:p>
          <w:p w14:paraId="1BBD4F47" w14:textId="77777777" w:rsidR="00F763BF" w:rsidRPr="00E76C68" w:rsidRDefault="001C10E5" w:rsidP="00155044">
            <w:pPr>
              <w:spacing w:line="0" w:lineRule="atLeast"/>
              <w:jc w:val="both"/>
              <w:rPr>
                <w:rFonts w:ascii="BIZ UD明朝 Medium" w:eastAsia="BIZ UD明朝 Medium" w:hAnsi="BIZ UD明朝 Medium"/>
                <w:sz w:val="21"/>
                <w:szCs w:val="21"/>
              </w:rPr>
            </w:pPr>
            <w:r w:rsidRPr="00E76C68">
              <w:rPr>
                <w:rFonts w:ascii="BIZ UD明朝 Medium" w:eastAsia="BIZ UD明朝 Medium" w:hAnsi="BIZ UD明朝 Medium"/>
                <w:sz w:val="21"/>
                <w:szCs w:val="21"/>
              </w:rPr>
              <w:t>・グループワーク</w:t>
            </w:r>
            <w:r w:rsidR="23B02B46" w:rsidRPr="00E76C68">
              <w:rPr>
                <w:rFonts w:ascii="BIZ UD明朝 Medium" w:eastAsia="BIZ UD明朝 Medium" w:hAnsi="BIZ UD明朝 Medium"/>
                <w:sz w:val="21"/>
                <w:szCs w:val="21"/>
              </w:rPr>
              <w:t>とジグソー学習</w:t>
            </w:r>
          </w:p>
          <w:p w14:paraId="77470964" w14:textId="7F027131" w:rsidR="001C10E5" w:rsidRPr="00E76C68" w:rsidRDefault="001C10E5" w:rsidP="00155044">
            <w:pPr>
              <w:spacing w:line="0" w:lineRule="atLeast"/>
              <w:jc w:val="both"/>
              <w:rPr>
                <w:rFonts w:ascii="BIZ UD明朝 Medium" w:eastAsia="BIZ UD明朝 Medium" w:hAnsi="BIZ UD明朝 Medium"/>
                <w:sz w:val="21"/>
                <w:szCs w:val="21"/>
              </w:rPr>
            </w:pPr>
            <w:r w:rsidRPr="00E76C68">
              <w:rPr>
                <w:rFonts w:ascii="BIZ UD明朝 Medium" w:eastAsia="BIZ UD明朝 Medium" w:hAnsi="BIZ UD明朝 Medium"/>
                <w:sz w:val="21"/>
                <w:szCs w:val="21"/>
              </w:rPr>
              <w:t>（１時間）</w:t>
            </w:r>
          </w:p>
          <w:p w14:paraId="0B48A038" w14:textId="73820488" w:rsidR="001C10E5" w:rsidRPr="00E76C68" w:rsidRDefault="001C10E5" w:rsidP="00155044">
            <w:pPr>
              <w:spacing w:line="0" w:lineRule="atLeast"/>
              <w:ind w:left="210" w:hangingChars="100" w:hanging="210"/>
              <w:jc w:val="both"/>
              <w:rPr>
                <w:rFonts w:ascii="BIZ UD明朝 Medium" w:eastAsia="BIZ UD明朝 Medium" w:hAnsi="BIZ UD明朝 Medium"/>
                <w:sz w:val="21"/>
                <w:szCs w:val="21"/>
              </w:rPr>
            </w:pPr>
            <w:r w:rsidRPr="00E76C68">
              <w:rPr>
                <w:rFonts w:ascii="BIZ UD明朝 Medium" w:eastAsia="BIZ UD明朝 Medium" w:hAnsi="BIZ UD明朝 Medium"/>
                <w:sz w:val="21"/>
                <w:szCs w:val="21"/>
              </w:rPr>
              <w:t xml:space="preserve">　</w:t>
            </w:r>
            <w:r w:rsidR="03B25B10" w:rsidRPr="00E76C68">
              <w:rPr>
                <w:rFonts w:ascii="BIZ UD明朝 Medium" w:eastAsia="BIZ UD明朝 Medium" w:hAnsi="BIZ UD明朝 Medium"/>
                <w:sz w:val="21"/>
                <w:szCs w:val="21"/>
              </w:rPr>
              <w:t>ワークシートを配付し、調べ学習の班に分かれ、指定した</w:t>
            </w:r>
            <w:r w:rsidR="77715CA4" w:rsidRPr="00E76C68">
              <w:rPr>
                <w:rFonts w:ascii="BIZ UD明朝 Medium" w:eastAsia="BIZ UD明朝 Medium" w:hAnsi="BIZ UD明朝 Medium"/>
                <w:sz w:val="21"/>
                <w:szCs w:val="21"/>
              </w:rPr>
              <w:t>テーマ</w:t>
            </w:r>
            <w:r w:rsidR="03B25B10" w:rsidRPr="00E76C68">
              <w:rPr>
                <w:rFonts w:ascii="BIZ UD明朝 Medium" w:eastAsia="BIZ UD明朝 Medium" w:hAnsi="BIZ UD明朝 Medium"/>
                <w:sz w:val="21"/>
                <w:szCs w:val="21"/>
              </w:rPr>
              <w:t>を調べる。</w:t>
            </w:r>
            <w:r w:rsidR="4D155D0B" w:rsidRPr="00E76C68">
              <w:rPr>
                <w:rFonts w:ascii="BIZ UD明朝 Medium" w:eastAsia="BIZ UD明朝 Medium" w:hAnsi="BIZ UD明朝 Medium"/>
                <w:sz w:val="21"/>
                <w:szCs w:val="21"/>
              </w:rPr>
              <w:t>調べた後は、</w:t>
            </w:r>
            <w:r w:rsidR="03B25B10" w:rsidRPr="00E76C68">
              <w:rPr>
                <w:rFonts w:ascii="BIZ UD明朝 Medium" w:eastAsia="BIZ UD明朝 Medium" w:hAnsi="BIZ UD明朝 Medium"/>
                <w:sz w:val="21"/>
                <w:szCs w:val="21"/>
              </w:rPr>
              <w:t>ジグソー学習の班に分かれ、調べた</w:t>
            </w:r>
            <w:r w:rsidR="22269530" w:rsidRPr="00E76C68">
              <w:rPr>
                <w:rFonts w:ascii="BIZ UD明朝 Medium" w:eastAsia="BIZ UD明朝 Medium" w:hAnsi="BIZ UD明朝 Medium"/>
                <w:sz w:val="21"/>
                <w:szCs w:val="21"/>
              </w:rPr>
              <w:t>テーマ</w:t>
            </w:r>
            <w:r w:rsidR="03B25B10" w:rsidRPr="00E76C68">
              <w:rPr>
                <w:rFonts w:ascii="BIZ UD明朝 Medium" w:eastAsia="BIZ UD明朝 Medium" w:hAnsi="BIZ UD明朝 Medium"/>
                <w:sz w:val="21"/>
                <w:szCs w:val="21"/>
              </w:rPr>
              <w:t>について他の班の生徒に共有する。</w:t>
            </w:r>
          </w:p>
          <w:p w14:paraId="6ABC3660" w14:textId="33DC3107" w:rsidR="6BC6C2ED" w:rsidRPr="00E76C68" w:rsidRDefault="6BC6C2ED" w:rsidP="00155044">
            <w:pPr>
              <w:spacing w:line="0" w:lineRule="atLeast"/>
              <w:ind w:left="210" w:hangingChars="100" w:hanging="210"/>
              <w:jc w:val="both"/>
              <w:rPr>
                <w:rFonts w:ascii="BIZ UD明朝 Medium" w:eastAsia="BIZ UD明朝 Medium" w:hAnsi="BIZ UD明朝 Medium"/>
                <w:sz w:val="21"/>
                <w:szCs w:val="21"/>
              </w:rPr>
            </w:pPr>
            <w:r w:rsidRPr="00E76C68">
              <w:rPr>
                <w:rFonts w:ascii="BIZ UD明朝 Medium" w:eastAsia="BIZ UD明朝 Medium" w:hAnsi="BIZ UD明朝 Medium"/>
                <w:sz w:val="21"/>
                <w:szCs w:val="21"/>
              </w:rPr>
              <w:t>・ジグソー学習とＰＢＬ（１時間）</w:t>
            </w:r>
          </w:p>
          <w:p w14:paraId="1EF8ED56" w14:textId="6DA1C2BB" w:rsidR="6BC6C2ED" w:rsidRPr="00E76C68" w:rsidRDefault="6BC6C2ED" w:rsidP="00155044">
            <w:pPr>
              <w:spacing w:line="0" w:lineRule="atLeast"/>
              <w:ind w:left="210" w:hangingChars="100" w:hanging="210"/>
              <w:jc w:val="both"/>
              <w:rPr>
                <w:rFonts w:ascii="BIZ UD明朝 Medium" w:eastAsia="BIZ UD明朝 Medium" w:hAnsi="BIZ UD明朝 Medium" w:cs="BIZ UD明朝 Medium"/>
                <w:sz w:val="21"/>
                <w:szCs w:val="21"/>
              </w:rPr>
            </w:pPr>
            <w:r w:rsidRPr="00E76C68">
              <w:rPr>
                <w:rFonts w:ascii="BIZ UD明朝 Medium" w:eastAsia="BIZ UD明朝 Medium" w:hAnsi="BIZ UD明朝 Medium"/>
                <w:sz w:val="21"/>
                <w:szCs w:val="21"/>
              </w:rPr>
              <w:t xml:space="preserve">　ジグソー学習後、自身の興味や関心のある課題を選び、</w:t>
            </w:r>
            <w:r w:rsidR="0812DDCD" w:rsidRPr="00E76C68">
              <w:rPr>
                <w:rFonts w:ascii="BIZ UD明朝 Medium" w:eastAsia="BIZ UD明朝 Medium" w:hAnsi="BIZ UD明朝 Medium" w:cs="BIZ UD明朝 Medium"/>
                <w:sz w:val="21"/>
                <w:szCs w:val="21"/>
              </w:rPr>
              <w:t>今後「つくり出したい未来の姿」を考察する。調べ学習の班に戻し、班の中で、今後「つくり出したい未来の姿」について共有をし、再考する。</w:t>
            </w:r>
          </w:p>
          <w:p w14:paraId="74588393" w14:textId="77777777" w:rsidR="001C10E5" w:rsidRPr="00E76C68" w:rsidRDefault="001C10E5" w:rsidP="00155044">
            <w:pPr>
              <w:spacing w:line="0" w:lineRule="atLeast"/>
              <w:ind w:left="210" w:hangingChars="100" w:hanging="210"/>
              <w:jc w:val="both"/>
              <w:rPr>
                <w:rFonts w:ascii="BIZ UD明朝 Medium" w:eastAsia="BIZ UD明朝 Medium" w:hAnsi="BIZ UD明朝 Medium"/>
                <w:sz w:val="21"/>
                <w:szCs w:val="21"/>
              </w:rPr>
            </w:pPr>
          </w:p>
        </w:tc>
        <w:tc>
          <w:tcPr>
            <w:tcW w:w="4111" w:type="dxa"/>
          </w:tcPr>
          <w:p w14:paraId="02BC99E3" w14:textId="77777777" w:rsidR="001C10E5" w:rsidRPr="00E76C68" w:rsidRDefault="001C10E5" w:rsidP="00155044">
            <w:pPr>
              <w:spacing w:line="0" w:lineRule="atLeast"/>
              <w:ind w:left="210" w:hangingChars="100" w:hanging="210"/>
              <w:jc w:val="both"/>
              <w:rPr>
                <w:rFonts w:ascii="BIZ UD明朝 Medium" w:eastAsia="BIZ UD明朝 Medium" w:hAnsi="BIZ UD明朝 Medium"/>
                <w:sz w:val="21"/>
                <w:szCs w:val="21"/>
              </w:rPr>
            </w:pPr>
            <w:r w:rsidRPr="00E76C68">
              <w:rPr>
                <w:rFonts w:ascii="BIZ UD明朝 Medium" w:eastAsia="BIZ UD明朝 Medium" w:hAnsi="BIZ UD明朝 Medium"/>
                <w:sz w:val="21"/>
                <w:szCs w:val="21"/>
              </w:rPr>
              <w:t>・未来のビジネスの在り方について考察する。</w:t>
            </w:r>
          </w:p>
          <w:p w14:paraId="10C26C05" w14:textId="2E55EDE4" w:rsidR="58F16FF8" w:rsidRPr="00E76C68" w:rsidRDefault="58F16FF8" w:rsidP="00155044">
            <w:pPr>
              <w:spacing w:line="0" w:lineRule="atLeast"/>
              <w:ind w:left="210" w:hangingChars="100" w:hanging="210"/>
              <w:jc w:val="both"/>
              <w:rPr>
                <w:rFonts w:ascii="BIZ UD明朝 Medium" w:eastAsia="BIZ UD明朝 Medium" w:hAnsi="BIZ UD明朝 Medium"/>
                <w:sz w:val="21"/>
                <w:szCs w:val="21"/>
              </w:rPr>
            </w:pPr>
            <w:r w:rsidRPr="00E76C68">
              <w:rPr>
                <w:rFonts w:ascii="BIZ UD明朝 Medium" w:eastAsia="BIZ UD明朝 Medium" w:hAnsi="BIZ UD明朝 Medium"/>
                <w:sz w:val="21"/>
                <w:szCs w:val="21"/>
              </w:rPr>
              <w:t>・各班に分かれ、その課題について情報整理する。</w:t>
            </w:r>
          </w:p>
          <w:p w14:paraId="053457E2" w14:textId="647EC1C2" w:rsidR="58F16FF8" w:rsidRPr="00E76C68" w:rsidRDefault="58F16FF8" w:rsidP="00155044">
            <w:pPr>
              <w:spacing w:line="0" w:lineRule="atLeast"/>
              <w:ind w:left="210" w:hangingChars="100" w:hanging="210"/>
              <w:jc w:val="both"/>
              <w:rPr>
                <w:rFonts w:ascii="BIZ UD明朝 Medium" w:eastAsia="BIZ UD明朝 Medium" w:hAnsi="BIZ UD明朝 Medium"/>
                <w:sz w:val="21"/>
                <w:szCs w:val="21"/>
              </w:rPr>
            </w:pPr>
            <w:r w:rsidRPr="00E76C68">
              <w:rPr>
                <w:rFonts w:ascii="BIZ UD明朝 Medium" w:eastAsia="BIZ UD明朝 Medium" w:hAnsi="BIZ UD明朝 Medium"/>
                <w:sz w:val="21"/>
                <w:szCs w:val="21"/>
              </w:rPr>
              <w:t>・他者の発表から、ビジネスプランについて多面的・多角的に考察する。</w:t>
            </w:r>
          </w:p>
          <w:p w14:paraId="34CD2194" w14:textId="6BB921FC" w:rsidR="1723B232" w:rsidRPr="00E76C68" w:rsidRDefault="1723B232" w:rsidP="00155044">
            <w:pPr>
              <w:spacing w:line="0" w:lineRule="atLeast"/>
              <w:ind w:left="210" w:hangingChars="100" w:hanging="210"/>
              <w:jc w:val="both"/>
              <w:rPr>
                <w:rFonts w:ascii="BIZ UD明朝 Medium" w:eastAsia="BIZ UD明朝 Medium" w:hAnsi="BIZ UD明朝 Medium"/>
                <w:sz w:val="21"/>
                <w:szCs w:val="21"/>
              </w:rPr>
            </w:pPr>
          </w:p>
          <w:p w14:paraId="76567476" w14:textId="77777777" w:rsidR="001C10E5" w:rsidRPr="00E76C68" w:rsidRDefault="001C10E5" w:rsidP="00155044">
            <w:pPr>
              <w:spacing w:line="0" w:lineRule="atLeast"/>
              <w:ind w:left="210" w:hangingChars="100" w:hanging="210"/>
              <w:jc w:val="both"/>
              <w:rPr>
                <w:rFonts w:ascii="BIZ UD明朝 Medium" w:eastAsia="BIZ UD明朝 Medium" w:hAnsi="BIZ UD明朝 Medium"/>
                <w:sz w:val="21"/>
                <w:szCs w:val="21"/>
              </w:rPr>
            </w:pPr>
          </w:p>
          <w:p w14:paraId="6DBEC6DB" w14:textId="77777777" w:rsidR="001C10E5" w:rsidRPr="00E76C68" w:rsidRDefault="001C10E5" w:rsidP="00155044">
            <w:pPr>
              <w:spacing w:line="0" w:lineRule="atLeast"/>
              <w:ind w:left="210" w:hangingChars="100" w:hanging="210"/>
              <w:jc w:val="both"/>
              <w:rPr>
                <w:rFonts w:ascii="BIZ UD明朝 Medium" w:eastAsia="BIZ UD明朝 Medium" w:hAnsi="BIZ UD明朝 Medium"/>
                <w:sz w:val="21"/>
                <w:szCs w:val="21"/>
              </w:rPr>
            </w:pPr>
            <w:r w:rsidRPr="00E76C68">
              <w:rPr>
                <w:rFonts w:ascii="BIZ UD明朝 Medium" w:eastAsia="BIZ UD明朝 Medium" w:hAnsi="BIZ UD明朝 Medium" w:hint="eastAsia"/>
                <w:sz w:val="21"/>
                <w:szCs w:val="21"/>
              </w:rPr>
              <w:t>・来るかもしれないビジネスの未来の姿だけではなく、つくるべき理想のビジネスの未来の姿を考察できるようにする。</w:t>
            </w:r>
          </w:p>
          <w:p w14:paraId="4ADFA04A" w14:textId="3D933FED" w:rsidR="001C10E5" w:rsidRPr="00E76C68" w:rsidRDefault="001C10E5" w:rsidP="00155044">
            <w:pPr>
              <w:spacing w:line="0" w:lineRule="atLeast"/>
              <w:ind w:left="210" w:hangingChars="100" w:hanging="210"/>
              <w:jc w:val="both"/>
              <w:rPr>
                <w:rFonts w:ascii="BIZ UD明朝 Medium" w:eastAsia="BIZ UD明朝 Medium" w:hAnsi="BIZ UD明朝 Medium"/>
                <w:sz w:val="21"/>
                <w:szCs w:val="21"/>
              </w:rPr>
            </w:pPr>
          </w:p>
        </w:tc>
      </w:tr>
      <w:tr w:rsidR="001C10E5" w:rsidRPr="006F50A2" w14:paraId="61B42ED1" w14:textId="77777777" w:rsidTr="18CCD729">
        <w:tc>
          <w:tcPr>
            <w:tcW w:w="851" w:type="dxa"/>
          </w:tcPr>
          <w:p w14:paraId="460F39C5" w14:textId="77777777" w:rsidR="001C10E5" w:rsidRPr="006F50A2" w:rsidRDefault="001C10E5" w:rsidP="001C10E5">
            <w:pPr>
              <w:spacing w:line="0" w:lineRule="atLeast"/>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４時間</w:t>
            </w:r>
          </w:p>
          <w:p w14:paraId="51282723" w14:textId="77777777" w:rsidR="001C10E5" w:rsidRPr="006F50A2" w:rsidRDefault="001C10E5" w:rsidP="001C10E5">
            <w:pPr>
              <w:spacing w:line="0" w:lineRule="atLeast"/>
              <w:rPr>
                <w:rFonts w:ascii="BIZ UD明朝 Medium" w:eastAsia="BIZ UD明朝 Medium" w:hAnsi="BIZ UD明朝 Medium"/>
                <w:sz w:val="21"/>
                <w:szCs w:val="21"/>
              </w:rPr>
            </w:pPr>
          </w:p>
        </w:tc>
        <w:tc>
          <w:tcPr>
            <w:tcW w:w="4252" w:type="dxa"/>
          </w:tcPr>
          <w:p w14:paraId="0C7258C3" w14:textId="77777777" w:rsidR="001C10E5" w:rsidRPr="006F50A2" w:rsidRDefault="001C10E5" w:rsidP="00155044">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【ビジネスプレゼンテーション】</w:t>
            </w:r>
          </w:p>
          <w:p w14:paraId="19C3EBA9" w14:textId="77777777" w:rsidR="001C10E5" w:rsidRPr="006F50A2" w:rsidRDefault="001C10E5" w:rsidP="00155044">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・プレゼンテーションの準備</w:t>
            </w:r>
          </w:p>
          <w:p w14:paraId="0C347C6D" w14:textId="77777777" w:rsidR="001C10E5" w:rsidRPr="006F50A2" w:rsidRDefault="001C10E5" w:rsidP="00155044">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（３時間）</w:t>
            </w:r>
          </w:p>
          <w:p w14:paraId="549626C1" w14:textId="77777777" w:rsidR="001C10E5" w:rsidRPr="006F50A2" w:rsidRDefault="001C10E5"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 xml:space="preserve">　地元企業について、ＳＤＧｓやSociety5.0、ＥＳＧ投資に向けたビジネスの活動について事例をまとめ、発表準備する。</w:t>
            </w:r>
          </w:p>
          <w:p w14:paraId="1F59AD0E" w14:textId="77777777" w:rsidR="001C10E5" w:rsidRPr="006F50A2" w:rsidRDefault="001C10E5" w:rsidP="00155044">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・プレゼンテーションの実践</w:t>
            </w:r>
          </w:p>
          <w:p w14:paraId="4E50BDFD" w14:textId="77777777" w:rsidR="001C10E5" w:rsidRPr="006F50A2" w:rsidRDefault="001C10E5" w:rsidP="00155044">
            <w:pPr>
              <w:spacing w:line="0" w:lineRule="atLeast"/>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（１時間）</w:t>
            </w:r>
          </w:p>
        </w:tc>
        <w:tc>
          <w:tcPr>
            <w:tcW w:w="4111" w:type="dxa"/>
          </w:tcPr>
          <w:p w14:paraId="0A956CD4" w14:textId="77777777" w:rsidR="001C10E5" w:rsidRPr="006F50A2" w:rsidRDefault="001C10E5"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・社会的課題を解決させる視点及び経済性の観点、経済効果に関する観点を必ずいれる。</w:t>
            </w:r>
          </w:p>
          <w:p w14:paraId="217CB34B" w14:textId="77777777" w:rsidR="001C10E5" w:rsidRPr="006F50A2" w:rsidRDefault="001C10E5"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・論理的かつ簡潔に発表することができる。</w:t>
            </w:r>
          </w:p>
          <w:p w14:paraId="47F71984" w14:textId="77777777" w:rsidR="001C10E5" w:rsidRPr="006F50A2" w:rsidRDefault="001C10E5"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・メンバー全員が自身の役割を理解し、協働して取り組むことができる。</w:t>
            </w:r>
          </w:p>
          <w:p w14:paraId="6D9AAB8D" w14:textId="77777777" w:rsidR="001C10E5" w:rsidRPr="006F50A2" w:rsidRDefault="001C10E5" w:rsidP="00155044">
            <w:pPr>
              <w:spacing w:line="0" w:lineRule="atLeast"/>
              <w:ind w:left="210" w:hangingChars="100" w:hanging="210"/>
              <w:jc w:val="both"/>
              <w:rPr>
                <w:rFonts w:ascii="BIZ UD明朝 Medium" w:eastAsia="BIZ UD明朝 Medium" w:hAnsi="BIZ UD明朝 Medium"/>
                <w:sz w:val="21"/>
                <w:szCs w:val="21"/>
              </w:rPr>
            </w:pPr>
            <w:r w:rsidRPr="006F50A2">
              <w:rPr>
                <w:rFonts w:ascii="BIZ UD明朝 Medium" w:eastAsia="BIZ UD明朝 Medium" w:hAnsi="BIZ UD明朝 Medium" w:hint="eastAsia"/>
                <w:sz w:val="21"/>
                <w:szCs w:val="21"/>
              </w:rPr>
              <w:t>・発表会を通じて、新たな課題を発見し、それを次の学びに生かそうとしている。</w:t>
            </w:r>
          </w:p>
        </w:tc>
      </w:tr>
    </w:tbl>
    <w:p w14:paraId="6AAFCDC2" w14:textId="05081C87" w:rsidR="001472CE" w:rsidRDefault="001472CE">
      <w:pPr>
        <w:widowControl/>
      </w:pPr>
    </w:p>
    <w:p w14:paraId="1170076D" w14:textId="77777777" w:rsidR="001472CE" w:rsidRDefault="001472CE" w:rsidP="001472CE">
      <w:pPr>
        <w:spacing w:line="0" w:lineRule="atLeast"/>
      </w:pPr>
    </w:p>
    <w:p w14:paraId="04F05318" w14:textId="77777777" w:rsidR="001472CE" w:rsidRPr="001472CE" w:rsidRDefault="001472CE" w:rsidP="0017399E">
      <w:pPr>
        <w:spacing w:line="0" w:lineRule="atLeast"/>
      </w:pPr>
    </w:p>
    <w:sectPr w:rsidR="001472CE" w:rsidRPr="001472CE" w:rsidSect="00EE5008">
      <w:headerReference w:type="default" r:id="rId6"/>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613E8" w14:textId="77777777" w:rsidR="009C629A" w:rsidRDefault="009C629A" w:rsidP="001217EF">
      <w:pPr>
        <w:spacing w:after="0" w:line="240" w:lineRule="auto"/>
      </w:pPr>
      <w:r>
        <w:separator/>
      </w:r>
    </w:p>
  </w:endnote>
  <w:endnote w:type="continuationSeparator" w:id="0">
    <w:p w14:paraId="14681299" w14:textId="77777777" w:rsidR="009C629A" w:rsidRDefault="009C629A" w:rsidP="0012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8E6C6" w14:textId="77777777" w:rsidR="009C629A" w:rsidRDefault="009C629A" w:rsidP="001217EF">
      <w:pPr>
        <w:spacing w:after="0" w:line="240" w:lineRule="auto"/>
      </w:pPr>
      <w:r>
        <w:separator/>
      </w:r>
    </w:p>
  </w:footnote>
  <w:footnote w:type="continuationSeparator" w:id="0">
    <w:p w14:paraId="4A150693" w14:textId="77777777" w:rsidR="009C629A" w:rsidRDefault="009C629A" w:rsidP="00121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889C" w14:textId="5AC6BB02" w:rsidR="009504B3" w:rsidRPr="008C7FF0" w:rsidRDefault="00DC759A" w:rsidP="008C7FF0">
    <w:pPr>
      <w:spacing w:line="0" w:lineRule="atLeast"/>
      <w:jc w:val="center"/>
      <w:rPr>
        <w:rFonts w:ascii="UD デジタル 教科書体 NK-B" w:eastAsia="UD デジタル 教科書体 NK-B"/>
        <w:sz w:val="21"/>
        <w:szCs w:val="21"/>
      </w:rPr>
    </w:pPr>
    <w:r w:rsidRPr="00603DA1">
      <w:rPr>
        <w:rFonts w:ascii="UD デジタル 教科書体 NK-B" w:eastAsia="UD デジタル 教科書体 NK-B" w:hint="eastAsia"/>
        <w:sz w:val="21"/>
        <w:szCs w:val="21"/>
      </w:rPr>
      <w:t xml:space="preserve">ビジネス探究プログラム「ビジネス探究Ⅱ（ＰＢＬ）」カリキュラムシート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9E"/>
    <w:rsid w:val="0000077A"/>
    <w:rsid w:val="00027C90"/>
    <w:rsid w:val="000465F0"/>
    <w:rsid w:val="00070CCF"/>
    <w:rsid w:val="00081712"/>
    <w:rsid w:val="000A062E"/>
    <w:rsid w:val="000B2583"/>
    <w:rsid w:val="000B2CF5"/>
    <w:rsid w:val="000C048E"/>
    <w:rsid w:val="000F0ABD"/>
    <w:rsid w:val="000F5708"/>
    <w:rsid w:val="001106FA"/>
    <w:rsid w:val="00117B1D"/>
    <w:rsid w:val="001217EF"/>
    <w:rsid w:val="0013625E"/>
    <w:rsid w:val="001472CE"/>
    <w:rsid w:val="00151A89"/>
    <w:rsid w:val="00155044"/>
    <w:rsid w:val="001551D9"/>
    <w:rsid w:val="00171515"/>
    <w:rsid w:val="0017399E"/>
    <w:rsid w:val="001763AB"/>
    <w:rsid w:val="00187594"/>
    <w:rsid w:val="001A0DA5"/>
    <w:rsid w:val="001C0E31"/>
    <w:rsid w:val="001C10E5"/>
    <w:rsid w:val="001C38DF"/>
    <w:rsid w:val="001C6428"/>
    <w:rsid w:val="00213690"/>
    <w:rsid w:val="0021594B"/>
    <w:rsid w:val="002341D2"/>
    <w:rsid w:val="002521D3"/>
    <w:rsid w:val="002524B7"/>
    <w:rsid w:val="00266879"/>
    <w:rsid w:val="002969ED"/>
    <w:rsid w:val="002A03F1"/>
    <w:rsid w:val="002B09EF"/>
    <w:rsid w:val="002B0CE8"/>
    <w:rsid w:val="002C08C1"/>
    <w:rsid w:val="002C5EF3"/>
    <w:rsid w:val="00301E38"/>
    <w:rsid w:val="00312F42"/>
    <w:rsid w:val="0033057C"/>
    <w:rsid w:val="00337F80"/>
    <w:rsid w:val="003823A3"/>
    <w:rsid w:val="00385B88"/>
    <w:rsid w:val="003869D4"/>
    <w:rsid w:val="003877C4"/>
    <w:rsid w:val="003A58D8"/>
    <w:rsid w:val="003B7024"/>
    <w:rsid w:val="00405F5F"/>
    <w:rsid w:val="004146DD"/>
    <w:rsid w:val="004222C9"/>
    <w:rsid w:val="00426E98"/>
    <w:rsid w:val="00427892"/>
    <w:rsid w:val="00452AA0"/>
    <w:rsid w:val="00476643"/>
    <w:rsid w:val="004779FB"/>
    <w:rsid w:val="00491CCB"/>
    <w:rsid w:val="004B068E"/>
    <w:rsid w:val="004C5598"/>
    <w:rsid w:val="004D17B9"/>
    <w:rsid w:val="004D28F9"/>
    <w:rsid w:val="004E08DF"/>
    <w:rsid w:val="004E5F62"/>
    <w:rsid w:val="004E6763"/>
    <w:rsid w:val="004F1220"/>
    <w:rsid w:val="005078DB"/>
    <w:rsid w:val="00522B45"/>
    <w:rsid w:val="00524E46"/>
    <w:rsid w:val="0053696B"/>
    <w:rsid w:val="00555151"/>
    <w:rsid w:val="00571455"/>
    <w:rsid w:val="00584220"/>
    <w:rsid w:val="005B0BCF"/>
    <w:rsid w:val="005C5BD2"/>
    <w:rsid w:val="005D434A"/>
    <w:rsid w:val="005E5E11"/>
    <w:rsid w:val="005F3835"/>
    <w:rsid w:val="005F50CC"/>
    <w:rsid w:val="005F6997"/>
    <w:rsid w:val="00603DA1"/>
    <w:rsid w:val="00607E62"/>
    <w:rsid w:val="00630C2F"/>
    <w:rsid w:val="006379E1"/>
    <w:rsid w:val="00640850"/>
    <w:rsid w:val="00642A0D"/>
    <w:rsid w:val="00671732"/>
    <w:rsid w:val="00671A83"/>
    <w:rsid w:val="006B5D79"/>
    <w:rsid w:val="006E024B"/>
    <w:rsid w:val="006E02B5"/>
    <w:rsid w:val="006F4B6B"/>
    <w:rsid w:val="006F50A2"/>
    <w:rsid w:val="006F5B0B"/>
    <w:rsid w:val="00711D10"/>
    <w:rsid w:val="007325EC"/>
    <w:rsid w:val="00753854"/>
    <w:rsid w:val="00771917"/>
    <w:rsid w:val="007743CC"/>
    <w:rsid w:val="007A5903"/>
    <w:rsid w:val="007D5CB9"/>
    <w:rsid w:val="007E4821"/>
    <w:rsid w:val="00812B06"/>
    <w:rsid w:val="00816A8B"/>
    <w:rsid w:val="00852998"/>
    <w:rsid w:val="00860624"/>
    <w:rsid w:val="008807F7"/>
    <w:rsid w:val="00894C3D"/>
    <w:rsid w:val="008B6852"/>
    <w:rsid w:val="008C0AAC"/>
    <w:rsid w:val="008C6DE0"/>
    <w:rsid w:val="008C73F0"/>
    <w:rsid w:val="008C7FF0"/>
    <w:rsid w:val="008F6905"/>
    <w:rsid w:val="008F7EF4"/>
    <w:rsid w:val="00900C2D"/>
    <w:rsid w:val="00944235"/>
    <w:rsid w:val="00946B3D"/>
    <w:rsid w:val="009504B3"/>
    <w:rsid w:val="00955007"/>
    <w:rsid w:val="009670C5"/>
    <w:rsid w:val="009672A7"/>
    <w:rsid w:val="00991F0E"/>
    <w:rsid w:val="009A5BBA"/>
    <w:rsid w:val="009B2CC2"/>
    <w:rsid w:val="009C629A"/>
    <w:rsid w:val="009D4651"/>
    <w:rsid w:val="009D631D"/>
    <w:rsid w:val="009F0BCA"/>
    <w:rsid w:val="009F3BDE"/>
    <w:rsid w:val="00A038E6"/>
    <w:rsid w:val="00A35674"/>
    <w:rsid w:val="00A45AF1"/>
    <w:rsid w:val="00A541F5"/>
    <w:rsid w:val="00A54D64"/>
    <w:rsid w:val="00A61D84"/>
    <w:rsid w:val="00A66E1C"/>
    <w:rsid w:val="00A85725"/>
    <w:rsid w:val="00AA44A5"/>
    <w:rsid w:val="00AB7B96"/>
    <w:rsid w:val="00AD6ACA"/>
    <w:rsid w:val="00B000C4"/>
    <w:rsid w:val="00B2606C"/>
    <w:rsid w:val="00B272DD"/>
    <w:rsid w:val="00B36D50"/>
    <w:rsid w:val="00B407A5"/>
    <w:rsid w:val="00B41EEA"/>
    <w:rsid w:val="00B4711B"/>
    <w:rsid w:val="00B74961"/>
    <w:rsid w:val="00B93565"/>
    <w:rsid w:val="00BA219D"/>
    <w:rsid w:val="00BB097F"/>
    <w:rsid w:val="00BB29A6"/>
    <w:rsid w:val="00BD196B"/>
    <w:rsid w:val="00BD6F4C"/>
    <w:rsid w:val="00BE315E"/>
    <w:rsid w:val="00BF0B05"/>
    <w:rsid w:val="00BF1C2F"/>
    <w:rsid w:val="00C03B35"/>
    <w:rsid w:val="00C03C58"/>
    <w:rsid w:val="00C35A78"/>
    <w:rsid w:val="00C4457A"/>
    <w:rsid w:val="00C50324"/>
    <w:rsid w:val="00C60534"/>
    <w:rsid w:val="00C717B3"/>
    <w:rsid w:val="00C7531E"/>
    <w:rsid w:val="00C82588"/>
    <w:rsid w:val="00C906BC"/>
    <w:rsid w:val="00C971C1"/>
    <w:rsid w:val="00CC3C1E"/>
    <w:rsid w:val="00CE0E51"/>
    <w:rsid w:val="00CF5DEA"/>
    <w:rsid w:val="00D16E91"/>
    <w:rsid w:val="00D20E8D"/>
    <w:rsid w:val="00D2678A"/>
    <w:rsid w:val="00D31D58"/>
    <w:rsid w:val="00D42C07"/>
    <w:rsid w:val="00D50FF4"/>
    <w:rsid w:val="00D531A4"/>
    <w:rsid w:val="00D742A3"/>
    <w:rsid w:val="00D83183"/>
    <w:rsid w:val="00D83ECA"/>
    <w:rsid w:val="00D83F11"/>
    <w:rsid w:val="00D86855"/>
    <w:rsid w:val="00D90FB1"/>
    <w:rsid w:val="00D93A3C"/>
    <w:rsid w:val="00D95127"/>
    <w:rsid w:val="00D96FC9"/>
    <w:rsid w:val="00DC70B7"/>
    <w:rsid w:val="00DC759A"/>
    <w:rsid w:val="00DF3CE2"/>
    <w:rsid w:val="00E07547"/>
    <w:rsid w:val="00E11462"/>
    <w:rsid w:val="00E36600"/>
    <w:rsid w:val="00E45676"/>
    <w:rsid w:val="00E47290"/>
    <w:rsid w:val="00E5131D"/>
    <w:rsid w:val="00E53F66"/>
    <w:rsid w:val="00E67AC6"/>
    <w:rsid w:val="00E75BAC"/>
    <w:rsid w:val="00E76C68"/>
    <w:rsid w:val="00E86706"/>
    <w:rsid w:val="00EB0020"/>
    <w:rsid w:val="00ED4BC9"/>
    <w:rsid w:val="00ED4F5A"/>
    <w:rsid w:val="00EE5008"/>
    <w:rsid w:val="00F03044"/>
    <w:rsid w:val="00F26252"/>
    <w:rsid w:val="00F3629E"/>
    <w:rsid w:val="00F47368"/>
    <w:rsid w:val="00F65A97"/>
    <w:rsid w:val="00F743F4"/>
    <w:rsid w:val="00F763BF"/>
    <w:rsid w:val="00FA47EB"/>
    <w:rsid w:val="00FB27DC"/>
    <w:rsid w:val="00FB31AE"/>
    <w:rsid w:val="00FD000D"/>
    <w:rsid w:val="00FD1AC6"/>
    <w:rsid w:val="03B25B10"/>
    <w:rsid w:val="05378768"/>
    <w:rsid w:val="0812DDCD"/>
    <w:rsid w:val="08BB9292"/>
    <w:rsid w:val="1155B85C"/>
    <w:rsid w:val="13605067"/>
    <w:rsid w:val="1723B232"/>
    <w:rsid w:val="18CCD729"/>
    <w:rsid w:val="1A7711DC"/>
    <w:rsid w:val="1DAE6533"/>
    <w:rsid w:val="1EC6754F"/>
    <w:rsid w:val="1F6D072E"/>
    <w:rsid w:val="22269530"/>
    <w:rsid w:val="23B02B46"/>
    <w:rsid w:val="23BA7389"/>
    <w:rsid w:val="2DF5BC3D"/>
    <w:rsid w:val="2E24B87B"/>
    <w:rsid w:val="343AD7ED"/>
    <w:rsid w:val="362913F3"/>
    <w:rsid w:val="39D85800"/>
    <w:rsid w:val="3A60E94F"/>
    <w:rsid w:val="3FA53104"/>
    <w:rsid w:val="40119695"/>
    <w:rsid w:val="4832CCB2"/>
    <w:rsid w:val="4D155D0B"/>
    <w:rsid w:val="4F6455AD"/>
    <w:rsid w:val="528E3AEB"/>
    <w:rsid w:val="569CED81"/>
    <w:rsid w:val="58F16FF8"/>
    <w:rsid w:val="65C49EA4"/>
    <w:rsid w:val="6763BCF5"/>
    <w:rsid w:val="6BC6C2ED"/>
    <w:rsid w:val="6C66C3C6"/>
    <w:rsid w:val="6E8006C2"/>
    <w:rsid w:val="77715CA4"/>
    <w:rsid w:val="7CE34A72"/>
    <w:rsid w:val="7E50C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217270"/>
  <w15:chartTrackingRefBased/>
  <w15:docId w15:val="{D21AAAB8-C6E5-440D-9AFF-A4C71B19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399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7399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7399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7399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7399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7399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7399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7399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7399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399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399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399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399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399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399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399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399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399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39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39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9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39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399E"/>
    <w:pPr>
      <w:spacing w:before="160"/>
      <w:jc w:val="center"/>
    </w:pPr>
    <w:rPr>
      <w:i/>
      <w:iCs/>
      <w:color w:val="404040" w:themeColor="text1" w:themeTint="BF"/>
    </w:rPr>
  </w:style>
  <w:style w:type="character" w:customStyle="1" w:styleId="a8">
    <w:name w:val="引用文 (文字)"/>
    <w:basedOn w:val="a0"/>
    <w:link w:val="a7"/>
    <w:uiPriority w:val="29"/>
    <w:rsid w:val="0017399E"/>
    <w:rPr>
      <w:i/>
      <w:iCs/>
      <w:color w:val="404040" w:themeColor="text1" w:themeTint="BF"/>
    </w:rPr>
  </w:style>
  <w:style w:type="paragraph" w:styleId="a9">
    <w:name w:val="List Paragraph"/>
    <w:basedOn w:val="a"/>
    <w:uiPriority w:val="34"/>
    <w:qFormat/>
    <w:rsid w:val="0017399E"/>
    <w:pPr>
      <w:ind w:left="720"/>
      <w:contextualSpacing/>
    </w:pPr>
  </w:style>
  <w:style w:type="character" w:styleId="21">
    <w:name w:val="Intense Emphasis"/>
    <w:basedOn w:val="a0"/>
    <w:uiPriority w:val="21"/>
    <w:qFormat/>
    <w:rsid w:val="0017399E"/>
    <w:rPr>
      <w:i/>
      <w:iCs/>
      <w:color w:val="0F4761" w:themeColor="accent1" w:themeShade="BF"/>
    </w:rPr>
  </w:style>
  <w:style w:type="paragraph" w:styleId="22">
    <w:name w:val="Intense Quote"/>
    <w:basedOn w:val="a"/>
    <w:next w:val="a"/>
    <w:link w:val="23"/>
    <w:uiPriority w:val="30"/>
    <w:qFormat/>
    <w:rsid w:val="00173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399E"/>
    <w:rPr>
      <w:i/>
      <w:iCs/>
      <w:color w:val="0F4761" w:themeColor="accent1" w:themeShade="BF"/>
    </w:rPr>
  </w:style>
  <w:style w:type="character" w:styleId="24">
    <w:name w:val="Intense Reference"/>
    <w:basedOn w:val="a0"/>
    <w:uiPriority w:val="32"/>
    <w:qFormat/>
    <w:rsid w:val="0017399E"/>
    <w:rPr>
      <w:b/>
      <w:bCs/>
      <w:smallCaps/>
      <w:color w:val="0F4761" w:themeColor="accent1" w:themeShade="BF"/>
      <w:spacing w:val="5"/>
    </w:rPr>
  </w:style>
  <w:style w:type="table" w:styleId="aa">
    <w:name w:val="Table Grid"/>
    <w:basedOn w:val="a1"/>
    <w:uiPriority w:val="39"/>
    <w:rsid w:val="0017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217EF"/>
    <w:pPr>
      <w:tabs>
        <w:tab w:val="center" w:pos="4252"/>
        <w:tab w:val="right" w:pos="8504"/>
      </w:tabs>
      <w:snapToGrid w:val="0"/>
    </w:pPr>
  </w:style>
  <w:style w:type="character" w:customStyle="1" w:styleId="ac">
    <w:name w:val="ヘッダー (文字)"/>
    <w:basedOn w:val="a0"/>
    <w:link w:val="ab"/>
    <w:uiPriority w:val="99"/>
    <w:rsid w:val="001217EF"/>
  </w:style>
  <w:style w:type="paragraph" w:styleId="ad">
    <w:name w:val="footer"/>
    <w:basedOn w:val="a"/>
    <w:link w:val="ae"/>
    <w:uiPriority w:val="99"/>
    <w:unhideWhenUsed/>
    <w:rsid w:val="001217EF"/>
    <w:pPr>
      <w:tabs>
        <w:tab w:val="center" w:pos="4252"/>
        <w:tab w:val="right" w:pos="8504"/>
      </w:tabs>
      <w:snapToGrid w:val="0"/>
    </w:pPr>
  </w:style>
  <w:style w:type="character" w:customStyle="1" w:styleId="ae">
    <w:name w:val="フッター (文字)"/>
    <w:basedOn w:val="a0"/>
    <w:link w:val="ad"/>
    <w:uiPriority w:val="99"/>
    <w:rsid w:val="00121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2024-09-19T01:46:00Z</cp:lastPrinted>
  <dcterms:created xsi:type="dcterms:W3CDTF">2026-03-27T00:11:00Z</dcterms:created>
  <dcterms:modified xsi:type="dcterms:W3CDTF">2026-03-27T00:16:00Z</dcterms:modified>
</cp:coreProperties>
</file>