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6"/>
        <w:gridCol w:w="708"/>
        <w:gridCol w:w="7226"/>
      </w:tblGrid>
      <w:tr w:rsidR="00556D74" w:rsidRPr="00204421" w14:paraId="2E35DA9C" w14:textId="3D388694" w:rsidTr="00204421">
        <w:trPr>
          <w:trHeight w:val="558"/>
        </w:trPr>
        <w:tc>
          <w:tcPr>
            <w:tcW w:w="1129" w:type="dxa"/>
            <w:vAlign w:val="center"/>
          </w:tcPr>
          <w:p w14:paraId="68DC101A" w14:textId="78047A18" w:rsidR="00556D74" w:rsidRPr="00204421" w:rsidRDefault="00164929" w:rsidP="0020442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hAnsi="BIZ UD明朝 Medium" w:hint="eastAsia"/>
                <w:b/>
                <w:bCs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DFD44A2" wp14:editId="55D3E717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-545465</wp:posOffset>
                      </wp:positionV>
                      <wp:extent cx="638175" cy="366395"/>
                      <wp:effectExtent l="0" t="0" r="28575" b="14605"/>
                      <wp:wrapNone/>
                      <wp:docPr id="1037214546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366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6A8A55" w14:textId="77777777" w:rsidR="00164929" w:rsidRPr="001106A0" w:rsidRDefault="00164929" w:rsidP="00164929">
                                  <w:pPr>
                                    <w:snapToGrid w:val="0"/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color w:val="EE0000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EE0000"/>
                                      <w:sz w:val="28"/>
                                      <w:szCs w:val="32"/>
                                    </w:rPr>
                                    <w:t>教材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D44A2" id="正方形/長方形 22" o:spid="_x0000_s1026" style="position:absolute;left:0;text-align:left;margin-left:-5.2pt;margin-top:-42.95pt;width:50.25pt;height:28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" fillcolor="window" strokecolor="windowText" strokeweight="2pt">
                      <v:textbox>
                        <w:txbxContent>
                          <w:p w14:paraId="376A8A55" w14:textId="77777777" w:rsidR="00164929" w:rsidRPr="001106A0" w:rsidRDefault="00164929" w:rsidP="00164929">
                            <w:pPr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EE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28"/>
                                <w:szCs w:val="32"/>
                              </w:rPr>
                              <w:t>教材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04421" w:rsidRPr="002044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分野名</w:t>
            </w:r>
          </w:p>
        </w:tc>
        <w:tc>
          <w:tcPr>
            <w:tcW w:w="7967" w:type="dxa"/>
            <w:gridSpan w:val="2"/>
            <w:vAlign w:val="center"/>
          </w:tcPr>
          <w:p w14:paraId="3C8FA20D" w14:textId="25AD76E4" w:rsidR="00556D74" w:rsidRPr="00204421" w:rsidRDefault="00204421" w:rsidP="00204421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044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マネジメント分野</w:t>
            </w:r>
            <w:r w:rsidR="00BA2D9F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（ビジネス・マネジメント）</w:t>
            </w:r>
          </w:p>
        </w:tc>
      </w:tr>
      <w:tr w:rsidR="00556D74" w:rsidRPr="00204421" w14:paraId="25AEC274" w14:textId="6D488EBB" w:rsidTr="00204421">
        <w:trPr>
          <w:trHeight w:val="560"/>
        </w:trPr>
        <w:tc>
          <w:tcPr>
            <w:tcW w:w="1129" w:type="dxa"/>
            <w:vAlign w:val="center"/>
          </w:tcPr>
          <w:p w14:paraId="631052A9" w14:textId="3B87F858" w:rsidR="00556D74" w:rsidRPr="00204421" w:rsidRDefault="00556D74" w:rsidP="0020442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044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教科書</w:t>
            </w:r>
          </w:p>
        </w:tc>
        <w:tc>
          <w:tcPr>
            <w:tcW w:w="7967" w:type="dxa"/>
            <w:gridSpan w:val="2"/>
            <w:vAlign w:val="center"/>
          </w:tcPr>
          <w:p w14:paraId="13989D1D" w14:textId="13444D41" w:rsidR="00556D74" w:rsidRPr="00204421" w:rsidRDefault="00805018" w:rsidP="00204421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044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東京法令出版</w:t>
            </w:r>
            <w:r w:rsidR="00204421" w:rsidRPr="0020442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ビジネス・マネジメント</w:t>
            </w:r>
          </w:p>
        </w:tc>
      </w:tr>
      <w:tr w:rsidR="00556D74" w:rsidRPr="00204421" w14:paraId="157A7390" w14:textId="60D01AB4" w:rsidTr="0071347F">
        <w:trPr>
          <w:trHeight w:val="412"/>
        </w:trPr>
        <w:tc>
          <w:tcPr>
            <w:tcW w:w="1129" w:type="dxa"/>
            <w:vMerge w:val="restart"/>
            <w:vAlign w:val="center"/>
          </w:tcPr>
          <w:p w14:paraId="3C669C34" w14:textId="7A8C162C" w:rsidR="00556D74" w:rsidRPr="00204421" w:rsidRDefault="00556D74" w:rsidP="0020442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044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単元</w:t>
            </w:r>
          </w:p>
        </w:tc>
        <w:tc>
          <w:tcPr>
            <w:tcW w:w="709" w:type="dxa"/>
            <w:vAlign w:val="center"/>
          </w:tcPr>
          <w:p w14:paraId="47835C58" w14:textId="13BCB280" w:rsidR="00556D74" w:rsidRPr="00204421" w:rsidRDefault="00556D74" w:rsidP="0071347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044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章</w:t>
            </w:r>
          </w:p>
        </w:tc>
        <w:tc>
          <w:tcPr>
            <w:tcW w:w="7258" w:type="dxa"/>
            <w:vAlign w:val="center"/>
          </w:tcPr>
          <w:p w14:paraId="2A9D5BEF" w14:textId="2B3C9830" w:rsidR="00556D74" w:rsidRPr="00204421" w:rsidRDefault="00805018" w:rsidP="00204421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044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第</w:t>
            </w:r>
            <w:r w:rsidR="00440044" w:rsidRPr="002044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</w:t>
            </w:r>
            <w:r w:rsidRPr="0020442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章　</w:t>
            </w:r>
            <w:r w:rsidR="00440044" w:rsidRPr="002044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ビジネスとマネジメント</w:t>
            </w:r>
          </w:p>
        </w:tc>
      </w:tr>
      <w:tr w:rsidR="00556D74" w:rsidRPr="00204421" w14:paraId="5846DA8F" w14:textId="71DCB2EB" w:rsidTr="0071347F">
        <w:trPr>
          <w:trHeight w:val="417"/>
        </w:trPr>
        <w:tc>
          <w:tcPr>
            <w:tcW w:w="1129" w:type="dxa"/>
            <w:vMerge/>
            <w:vAlign w:val="center"/>
          </w:tcPr>
          <w:p w14:paraId="15B01BC1" w14:textId="77777777" w:rsidR="00556D74" w:rsidRPr="00204421" w:rsidRDefault="00556D74" w:rsidP="0020442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02576AF" w14:textId="4E86A7A9" w:rsidR="00556D74" w:rsidRPr="00204421" w:rsidRDefault="00556D74" w:rsidP="0071347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044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節</w:t>
            </w:r>
          </w:p>
        </w:tc>
        <w:tc>
          <w:tcPr>
            <w:tcW w:w="7258" w:type="dxa"/>
            <w:vAlign w:val="center"/>
          </w:tcPr>
          <w:p w14:paraId="3AC8CC12" w14:textId="352622F3" w:rsidR="00556D74" w:rsidRPr="00204421" w:rsidRDefault="00805018" w:rsidP="00204421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0442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第２節　</w:t>
            </w:r>
            <w:r w:rsidR="00440044" w:rsidRPr="002044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イノベーションの重要性</w:t>
            </w:r>
          </w:p>
        </w:tc>
      </w:tr>
      <w:tr w:rsidR="00556D74" w:rsidRPr="00204421" w14:paraId="009D34D5" w14:textId="44499B31" w:rsidTr="0071347F">
        <w:trPr>
          <w:trHeight w:val="706"/>
        </w:trPr>
        <w:tc>
          <w:tcPr>
            <w:tcW w:w="1129" w:type="dxa"/>
            <w:vAlign w:val="center"/>
          </w:tcPr>
          <w:p w14:paraId="7FF8BD7D" w14:textId="743AEE45" w:rsidR="00556D74" w:rsidRPr="00204421" w:rsidRDefault="00204421" w:rsidP="0020442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044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教材</w:t>
            </w:r>
          </w:p>
          <w:p w14:paraId="313B88A0" w14:textId="1597EA00" w:rsidR="00556D74" w:rsidRPr="00204421" w:rsidRDefault="00556D74" w:rsidP="0020442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044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タイトル</w:t>
            </w:r>
          </w:p>
        </w:tc>
        <w:tc>
          <w:tcPr>
            <w:tcW w:w="7967" w:type="dxa"/>
            <w:gridSpan w:val="2"/>
            <w:vAlign w:val="center"/>
          </w:tcPr>
          <w:p w14:paraId="56D379AC" w14:textId="7CB29A13" w:rsidR="00556D74" w:rsidRPr="00204421" w:rsidRDefault="00260D9E" w:rsidP="00204421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044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ビジネスで未来を</w:t>
            </w:r>
            <w:r w:rsidR="00936AFB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つく</w:t>
            </w:r>
            <w:r w:rsidRPr="002044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り出そう１</w:t>
            </w:r>
          </w:p>
        </w:tc>
      </w:tr>
      <w:tr w:rsidR="00556D74" w:rsidRPr="00204421" w14:paraId="2F3FD7FE" w14:textId="09EF9148" w:rsidTr="007A24DF">
        <w:trPr>
          <w:trHeight w:val="1114"/>
        </w:trPr>
        <w:tc>
          <w:tcPr>
            <w:tcW w:w="1129" w:type="dxa"/>
            <w:vAlign w:val="center"/>
          </w:tcPr>
          <w:p w14:paraId="2A0074B2" w14:textId="7ACC08D4" w:rsidR="00556D74" w:rsidRPr="00204421" w:rsidRDefault="00204421" w:rsidP="0020442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044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教材</w:t>
            </w:r>
            <w:r w:rsidR="00556D74" w:rsidRPr="002044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からの学び</w:t>
            </w:r>
          </w:p>
        </w:tc>
        <w:tc>
          <w:tcPr>
            <w:tcW w:w="7967" w:type="dxa"/>
            <w:gridSpan w:val="2"/>
            <w:vAlign w:val="center"/>
          </w:tcPr>
          <w:p w14:paraId="6AEF5DD2" w14:textId="77777777" w:rsidR="0076609E" w:rsidRPr="00024EF6" w:rsidRDefault="0076609E" w:rsidP="00DA0785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24EF6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　与えられた課題から、情報整理力と課題解決力を身に付ける。</w:t>
            </w:r>
          </w:p>
          <w:p w14:paraId="7BEF404A" w14:textId="77777777" w:rsidR="0076609E" w:rsidRPr="00024EF6" w:rsidRDefault="0076609E" w:rsidP="00DA0785">
            <w:pPr>
              <w:spacing w:line="0" w:lineRule="atLeast"/>
              <w:ind w:left="435" w:hangingChars="207" w:hanging="435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24EF6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２　グループに分かれ、ＰＥＳＴ分析をし、世の中全体から課題解決する力を身に付ける。</w:t>
            </w:r>
          </w:p>
          <w:p w14:paraId="46A529CF" w14:textId="24825297" w:rsidR="009873E6" w:rsidRPr="00DA0785" w:rsidRDefault="0076609E" w:rsidP="00DA0785">
            <w:pPr>
              <w:spacing w:line="0" w:lineRule="atLeast"/>
              <w:ind w:left="454" w:hangingChars="216" w:hanging="454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24EF6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３　他者の発表から、ビジネスプランについて多面的・多角的に考察する力を身に付ける。</w:t>
            </w:r>
          </w:p>
        </w:tc>
      </w:tr>
      <w:tr w:rsidR="00556D74" w:rsidRPr="00204421" w14:paraId="29ADD481" w14:textId="4941BBF2" w:rsidTr="0071347F">
        <w:trPr>
          <w:trHeight w:val="572"/>
        </w:trPr>
        <w:tc>
          <w:tcPr>
            <w:tcW w:w="1129" w:type="dxa"/>
            <w:vAlign w:val="center"/>
          </w:tcPr>
          <w:p w14:paraId="3F4DE7BE" w14:textId="7849D781" w:rsidR="00556D74" w:rsidRPr="00204421" w:rsidRDefault="00556D74" w:rsidP="0020442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044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時間数</w:t>
            </w:r>
          </w:p>
        </w:tc>
        <w:tc>
          <w:tcPr>
            <w:tcW w:w="7967" w:type="dxa"/>
            <w:gridSpan w:val="2"/>
            <w:vAlign w:val="center"/>
          </w:tcPr>
          <w:p w14:paraId="79D41345" w14:textId="3C8ECAB1" w:rsidR="00556D74" w:rsidRPr="00DA0785" w:rsidRDefault="0071347F" w:rsidP="00DA0785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A0785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２</w:t>
            </w:r>
            <w:r w:rsidR="00826CEE" w:rsidRPr="00DA078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時間</w:t>
            </w:r>
          </w:p>
        </w:tc>
      </w:tr>
      <w:tr w:rsidR="00556D74" w:rsidRPr="00204421" w14:paraId="3E778987" w14:textId="57F42E88" w:rsidTr="006D76C0">
        <w:trPr>
          <w:trHeight w:val="5513"/>
        </w:trPr>
        <w:tc>
          <w:tcPr>
            <w:tcW w:w="1129" w:type="dxa"/>
            <w:vAlign w:val="center"/>
          </w:tcPr>
          <w:p w14:paraId="5F2BA154" w14:textId="77777777" w:rsidR="00556D74" w:rsidRPr="00204421" w:rsidRDefault="00556D74" w:rsidP="0020442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044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授業の</w:t>
            </w:r>
          </w:p>
          <w:p w14:paraId="0CBE2DB0" w14:textId="2FFB850A" w:rsidR="00556D74" w:rsidRPr="00204421" w:rsidRDefault="00556D74" w:rsidP="0020442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044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進め方</w:t>
            </w:r>
          </w:p>
        </w:tc>
        <w:tc>
          <w:tcPr>
            <w:tcW w:w="7967" w:type="dxa"/>
            <w:gridSpan w:val="2"/>
            <w:vAlign w:val="center"/>
          </w:tcPr>
          <w:p w14:paraId="6E0907F4" w14:textId="64878B81" w:rsidR="00826CEE" w:rsidRPr="00DA0785" w:rsidRDefault="00826CEE" w:rsidP="00DA0785">
            <w:pPr>
              <w:spacing w:line="0" w:lineRule="atLeast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＜</w:t>
            </w:r>
            <w:r w:rsidR="007A421B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１時間目　</w:t>
            </w:r>
            <w:r w:rsidR="00791F47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調べ学習</w:t>
            </w:r>
            <w:r w:rsidR="00173E61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とジグソー学習</w:t>
            </w:r>
            <w:r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＞</w:t>
            </w:r>
          </w:p>
          <w:p w14:paraId="15E5A8C4" w14:textId="1DD335A7" w:rsidR="00826CEE" w:rsidRPr="00DA0785" w:rsidRDefault="00826CEE" w:rsidP="00DA0785">
            <w:pPr>
              <w:spacing w:line="0" w:lineRule="atLeast"/>
              <w:ind w:left="412" w:hangingChars="196" w:hanging="412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１　ワークシートを</w:t>
            </w:r>
            <w:r w:rsidR="0071347F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配付</w:t>
            </w:r>
            <w:r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し、</w:t>
            </w:r>
            <w:r w:rsidR="00780003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クラスの人数を６グループに分ける</w:t>
            </w:r>
            <w:r w:rsidR="00BE3168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  <w:r w:rsidR="003F7992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課題となるテーマが</w:t>
            </w:r>
            <w:r w:rsidR="001363B8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六</w:t>
            </w:r>
            <w:r w:rsidR="003F7992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つあるため、課題１を</w:t>
            </w:r>
            <w:r w:rsidR="00F04DFC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５～７名、課題２を５～７名</w:t>
            </w:r>
            <w:r w:rsidR="00153799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のように、</w:t>
            </w:r>
            <w:r w:rsidR="00F04DFC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あらかじめ</w:t>
            </w:r>
            <w:r w:rsidR="007127E1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調べる課題を指定する</w:t>
            </w:r>
            <w:r w:rsidR="00F04DFC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  <w:r w:rsidR="00295429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指定された</w:t>
            </w:r>
            <w:r w:rsidR="00B82CD3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課題について</w:t>
            </w:r>
            <w:r w:rsidR="00295429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調べ学習をし、情報を整理する</w:t>
            </w:r>
            <w:r w:rsidR="00963A15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  <w:r w:rsidR="003C5029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調べた人がその課題の</w:t>
            </w:r>
            <w:r w:rsidR="003B35F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専門家</w:t>
            </w:r>
            <w:r w:rsidR="003C5029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となる。</w:t>
            </w:r>
            <w:r w:rsidR="00963A15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(3</w:t>
            </w:r>
            <w:r w:rsidR="00584C6D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5</w:t>
            </w:r>
            <w:r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分）</w:t>
            </w:r>
          </w:p>
          <w:p w14:paraId="581851E4" w14:textId="77777777" w:rsidR="0023177E" w:rsidRPr="00DA0785" w:rsidRDefault="001D4F9D" w:rsidP="00DA0785">
            <w:pPr>
              <w:spacing w:line="0" w:lineRule="atLeast"/>
              <w:ind w:left="210" w:hangingChars="100" w:hanging="21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714504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</w:t>
            </w:r>
            <w:r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参考：調べ学習の班</w:t>
            </w:r>
            <w:r w:rsidR="0023177E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（クラス人数が38名の場合）</w:t>
            </w:r>
            <w:r w:rsidR="00714504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】</w:t>
            </w:r>
          </w:p>
          <w:p w14:paraId="6B9CA06F" w14:textId="21749352" w:rsidR="00791F47" w:rsidRPr="00DA0785" w:rsidRDefault="00153E42" w:rsidP="00DA0785">
            <w:pPr>
              <w:spacing w:line="0" w:lineRule="atLeast"/>
              <w:ind w:firstLineChars="200" w:firstLine="42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※</w:t>
            </w:r>
            <w:r w:rsidR="00C944EB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①～⑥は、課題１～課題６を示す。</w:t>
            </w:r>
          </w:p>
          <w:p w14:paraId="718BE8D9" w14:textId="760DBBF6" w:rsidR="003761AD" w:rsidRPr="00DA0785" w:rsidRDefault="003761AD" w:rsidP="00DA0785">
            <w:pPr>
              <w:spacing w:line="0" w:lineRule="atLeast"/>
              <w:ind w:left="210" w:hangingChars="100" w:hanging="21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１班　　２班　　３班　　４班　　５班　　６班</w:t>
            </w:r>
          </w:p>
          <w:p w14:paraId="4313C92F" w14:textId="4C72BA0D" w:rsidR="001D4F9D" w:rsidRPr="00DA0785" w:rsidRDefault="001D4F9D" w:rsidP="00DA0785">
            <w:pPr>
              <w:spacing w:line="0" w:lineRule="atLeast"/>
              <w:ind w:left="210" w:hangingChars="100" w:hanging="21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①①　　②②　　③③　　④④　　⑤⑤　　⑥⑥</w:t>
            </w:r>
          </w:p>
          <w:p w14:paraId="34B06ED7" w14:textId="685B12D8" w:rsidR="001D4F9D" w:rsidRPr="00DA0785" w:rsidRDefault="001D4F9D" w:rsidP="00DA0785">
            <w:pPr>
              <w:spacing w:line="0" w:lineRule="atLeast"/>
              <w:ind w:left="210" w:hangingChars="100" w:hanging="21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①①　　②②　　③③　　④④　　⑤⑤　　⑥⑥</w:t>
            </w:r>
          </w:p>
          <w:p w14:paraId="20B57D07" w14:textId="2A547C6C" w:rsidR="001D4F9D" w:rsidRPr="00DA0785" w:rsidRDefault="001D4F9D" w:rsidP="00DA0785">
            <w:pPr>
              <w:spacing w:line="0" w:lineRule="atLeast"/>
              <w:ind w:left="210" w:hangingChars="100" w:hanging="21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①①　　②②　　③</w:t>
            </w:r>
            <w:r w:rsidR="0023177E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④</w:t>
            </w:r>
            <w:r w:rsidR="0023177E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⑤　</w:t>
            </w:r>
            <w:r w:rsidR="0023177E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⑥</w:t>
            </w:r>
          </w:p>
          <w:p w14:paraId="356AF6C9" w14:textId="7B5A0B5D" w:rsidR="001D4F9D" w:rsidRPr="00DA0785" w:rsidRDefault="001D4F9D" w:rsidP="00DA0785">
            <w:pPr>
              <w:spacing w:line="0" w:lineRule="atLeast"/>
              <w:ind w:left="210" w:hangingChars="100" w:hanging="21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①　　　②　　　③　　　④　　　⑤　　　⑥</w:t>
            </w:r>
          </w:p>
          <w:p w14:paraId="2DFC3923" w14:textId="77777777" w:rsidR="00676D01" w:rsidRPr="00DA0785" w:rsidRDefault="00676D01" w:rsidP="00DA0785">
            <w:pPr>
              <w:spacing w:line="0" w:lineRule="atLeast"/>
              <w:ind w:left="210" w:hangingChars="100" w:hanging="21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  <w:p w14:paraId="5B104688" w14:textId="0BEF7E96" w:rsidR="00791F47" w:rsidRPr="00DA0785" w:rsidRDefault="00676D01" w:rsidP="00024EF6">
            <w:pPr>
              <w:spacing w:line="0" w:lineRule="atLeast"/>
              <w:ind w:left="399" w:hangingChars="190" w:hanging="399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２</w:t>
            </w:r>
            <w:r w:rsidR="00584C6D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="00071EBA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調べ学習の班で同じ班だった人が各班へ分かれ、</w:t>
            </w:r>
            <w:r w:rsidR="00AD5F87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お互いに課題の</w:t>
            </w:r>
            <w:r w:rsidR="003B35F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専門家</w:t>
            </w:r>
            <w:r w:rsidR="00AD5F87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が調べた内容を発表し、班で情報共有をする。時間内に終わらない場合は、次回に続きを行う。</w:t>
            </w:r>
            <w:r w:rsidR="00C155CC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クラスの人数によっては、課題①～⑥の</w:t>
            </w:r>
            <w:r w:rsidR="003B35F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専門家</w:t>
            </w:r>
            <w:r w:rsidR="00C155CC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が不足することがあるため、その場合は、他の班から</w:t>
            </w:r>
            <w:r w:rsidR="003B35F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専門家</w:t>
            </w:r>
            <w:r w:rsidR="00C155CC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を派遣して</w:t>
            </w:r>
            <w:r w:rsidR="00F324B7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もらうか</w:t>
            </w:r>
            <w:r w:rsidR="009F44C3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、</w:t>
            </w:r>
            <w:r w:rsidR="004A42FF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他の班と合流する</w:t>
            </w:r>
            <w:r w:rsidR="00C155CC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  <w:r w:rsidR="00AD5F87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（15分）</w:t>
            </w:r>
          </w:p>
          <w:p w14:paraId="46E3B6A0" w14:textId="77303588" w:rsidR="00AD5F87" w:rsidRPr="00DA0785" w:rsidRDefault="00AD5F87" w:rsidP="00DA0785">
            <w:pPr>
              <w:spacing w:line="0" w:lineRule="atLeast"/>
              <w:ind w:left="210" w:hangingChars="100" w:hanging="21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="00082776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="00714504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</w:t>
            </w:r>
            <w:r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参考</w:t>
            </w:r>
            <w:r w:rsidR="00714504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：ジグソー学習の班</w:t>
            </w:r>
            <w:r w:rsidR="00AA35F5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（クラス人数が3</w:t>
            </w:r>
            <w:r w:rsidR="00495A72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8</w:t>
            </w:r>
            <w:r w:rsidR="00AA35F5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名の場合）</w:t>
            </w:r>
            <w:r w:rsidR="00714504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】</w:t>
            </w:r>
          </w:p>
          <w:p w14:paraId="63C9BBB8" w14:textId="0A580FFA" w:rsidR="00714504" w:rsidRPr="00DA0785" w:rsidRDefault="00714504" w:rsidP="00DA0785">
            <w:pPr>
              <w:spacing w:line="0" w:lineRule="atLeast"/>
              <w:ind w:left="210" w:hangingChars="100" w:hanging="21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１班　　２班　　３班　　４班　　５班　　６班</w:t>
            </w:r>
            <w:r w:rsidR="00375AAF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７班</w:t>
            </w:r>
          </w:p>
          <w:p w14:paraId="0583FDA5" w14:textId="3E9BC554" w:rsidR="00714504" w:rsidRPr="00DA0785" w:rsidRDefault="00714504" w:rsidP="00DA0785">
            <w:pPr>
              <w:spacing w:line="0" w:lineRule="atLeast"/>
              <w:ind w:left="210" w:hangingChars="100" w:hanging="21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①④　　①④　　①④　　①④　　①④　　①④</w:t>
            </w:r>
            <w:r w:rsidR="00375AAF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①</w:t>
            </w:r>
            <w:r w:rsidR="002C35E7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△</w:t>
            </w:r>
          </w:p>
          <w:p w14:paraId="62016AFD" w14:textId="31163CAF" w:rsidR="00714504" w:rsidRPr="00DA0785" w:rsidRDefault="00714504" w:rsidP="00DA0785">
            <w:pPr>
              <w:spacing w:line="0" w:lineRule="atLeast"/>
              <w:ind w:left="210" w:hangingChars="100" w:hanging="21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②⑤　　②⑤　　②⑤　　②⑤　　②⑤　　②⑤</w:t>
            </w:r>
            <w:r w:rsidR="00375AAF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②</w:t>
            </w:r>
            <w:r w:rsidR="002C35E7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△</w:t>
            </w:r>
          </w:p>
          <w:p w14:paraId="7183E8BA" w14:textId="75BD0E38" w:rsidR="00AA35F5" w:rsidRPr="00DA0785" w:rsidRDefault="00714504" w:rsidP="00DA0785">
            <w:pPr>
              <w:spacing w:line="0" w:lineRule="atLeast"/>
              <w:ind w:left="210" w:hangingChars="100" w:hanging="21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③⑥　　③⑥　　③⑥　　③⑥　　③⑥　　③⑥</w:t>
            </w:r>
            <w:r w:rsidR="00375AAF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="00AA35F5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="00444C5D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△</w:t>
            </w:r>
            <w:r w:rsidR="00AA35F5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△</w:t>
            </w:r>
          </w:p>
          <w:p w14:paraId="47FEFE32" w14:textId="64017CDF" w:rsidR="00996FD7" w:rsidRPr="00DA0785" w:rsidRDefault="00996FD7" w:rsidP="00DA0785">
            <w:pPr>
              <w:spacing w:line="0" w:lineRule="atLeast"/>
              <w:ind w:left="210" w:hangingChars="100" w:hanging="21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866919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※△は、</w:t>
            </w:r>
            <w:r w:rsidR="003B35F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専門家</w:t>
            </w:r>
            <w:r w:rsidR="00866919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の不足を示す。</w:t>
            </w:r>
          </w:p>
          <w:p w14:paraId="3A7D8D2B" w14:textId="77777777" w:rsidR="0071347F" w:rsidRPr="00DA0785" w:rsidRDefault="0071347F" w:rsidP="00DA0785">
            <w:pPr>
              <w:spacing w:line="0" w:lineRule="atLeast"/>
              <w:ind w:left="210" w:hangingChars="100" w:hanging="21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  <w:p w14:paraId="1DC5EBD9" w14:textId="68AA273C" w:rsidR="00826CEE" w:rsidRPr="00DA0785" w:rsidRDefault="00E64B51" w:rsidP="00DA0785">
            <w:pPr>
              <w:spacing w:line="0" w:lineRule="atLeast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＜</w:t>
            </w:r>
            <w:r w:rsidR="007A421B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２時間目　</w:t>
            </w:r>
            <w:r w:rsidR="00584C6D"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ジグソー学習と</w:t>
            </w:r>
            <w:r w:rsidRPr="00DA07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グループワーク＞</w:t>
            </w:r>
          </w:p>
          <w:p w14:paraId="01D09372" w14:textId="77777777" w:rsidR="004F2417" w:rsidRPr="00DA0785" w:rsidRDefault="004F2417" w:rsidP="00DA0785">
            <w:pPr>
              <w:spacing w:line="0" w:lineRule="atLeast"/>
              <w:ind w:left="210" w:hangingChars="100" w:hanging="21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A0785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　ジグソー学習の班に分かれ、調べ学習の情報共有を行う。（</w:t>
            </w:r>
            <w:r w:rsidRPr="00DA0785">
              <w:rPr>
                <w:rFonts w:ascii="BIZ UD明朝 Medium" w:eastAsia="BIZ UD明朝 Medium" w:hAnsi="BIZ UD明朝 Medium"/>
                <w:sz w:val="21"/>
                <w:szCs w:val="21"/>
              </w:rPr>
              <w:t>15分）</w:t>
            </w:r>
          </w:p>
          <w:p w14:paraId="39B537FC" w14:textId="6B5DC769" w:rsidR="004F2417" w:rsidRPr="00DA0785" w:rsidRDefault="004F2417" w:rsidP="00DA0785">
            <w:pPr>
              <w:spacing w:line="0" w:lineRule="atLeast"/>
              <w:ind w:left="399" w:hangingChars="190" w:hanging="399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A0785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２　班を解消し、机を前向きに戻す。自らの興味や関心のある課題を</w:t>
            </w:r>
            <w:r w:rsidR="000B56E8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１つ</w:t>
            </w:r>
            <w:r w:rsidRPr="00DA0785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に絞り込み、自らのアイデアでＰＥＳＴ分析をする。（</w:t>
            </w:r>
            <w:r w:rsidRPr="00DA0785">
              <w:rPr>
                <w:rFonts w:ascii="BIZ UD明朝 Medium" w:eastAsia="BIZ UD明朝 Medium" w:hAnsi="BIZ UD明朝 Medium"/>
                <w:sz w:val="21"/>
                <w:szCs w:val="21"/>
              </w:rPr>
              <w:t>15分）</w:t>
            </w:r>
          </w:p>
          <w:p w14:paraId="78318188" w14:textId="77777777" w:rsidR="004F2417" w:rsidRPr="00DA0785" w:rsidRDefault="004F2417" w:rsidP="00DA0785">
            <w:pPr>
              <w:spacing w:line="0" w:lineRule="atLeast"/>
              <w:ind w:left="210" w:hangingChars="100" w:hanging="21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A0785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３　ＰＥＳＴ分析した結果を踏まえて、課題の解決策を各自で考える。（</w:t>
            </w:r>
            <w:r w:rsidRPr="00DA0785">
              <w:rPr>
                <w:rFonts w:ascii="BIZ UD明朝 Medium" w:eastAsia="BIZ UD明朝 Medium" w:hAnsi="BIZ UD明朝 Medium"/>
                <w:sz w:val="21"/>
                <w:szCs w:val="21"/>
              </w:rPr>
              <w:t>15分）</w:t>
            </w:r>
          </w:p>
          <w:p w14:paraId="1E433E16" w14:textId="77777777" w:rsidR="004F2417" w:rsidRPr="00DA0785" w:rsidRDefault="004F2417" w:rsidP="00DA0785">
            <w:pPr>
              <w:spacing w:line="0" w:lineRule="atLeast"/>
              <w:ind w:left="210" w:hangingChars="100" w:hanging="21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A0785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４　クロージング。（５分）</w:t>
            </w:r>
          </w:p>
          <w:p w14:paraId="4DAA09F9" w14:textId="14B19941" w:rsidR="00C75C5D" w:rsidRPr="00DA0785" w:rsidRDefault="004F2417" w:rsidP="00DA0785">
            <w:pPr>
              <w:spacing w:line="0" w:lineRule="atLeast"/>
              <w:ind w:leftChars="100" w:left="220" w:firstLineChars="100" w:firstLine="21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A078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※振り返りシートの記入は次回の授業時間までの課題とする。</w:t>
            </w:r>
          </w:p>
        </w:tc>
      </w:tr>
    </w:tbl>
    <w:p w14:paraId="73EDFE8E" w14:textId="0CD47D2E" w:rsidR="00204421" w:rsidRDefault="00204421" w:rsidP="00351BC4">
      <w:pPr>
        <w:spacing w:line="0" w:lineRule="atLeast"/>
        <w:rPr>
          <w:sz w:val="21"/>
          <w:szCs w:val="21"/>
        </w:rPr>
      </w:pPr>
    </w:p>
    <w:p w14:paraId="0F835A1B" w14:textId="1CC5DF72" w:rsidR="00AA1FC4" w:rsidRPr="008C418D" w:rsidRDefault="0071347F" w:rsidP="0071347F">
      <w:pPr>
        <w:spacing w:after="0" w:line="0" w:lineRule="atLeast"/>
        <w:ind w:left="210" w:hangingChars="100" w:hanging="210"/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8C418D">
        <w:rPr>
          <w:rFonts w:ascii="BIZ UD明朝 Medium" w:eastAsia="BIZ UD明朝 Medium" w:hAnsi="BIZ UD明朝 Medium" w:hint="eastAsia"/>
          <w:sz w:val="21"/>
          <w:szCs w:val="21"/>
        </w:rPr>
        <w:lastRenderedPageBreak/>
        <w:t>グループワーク</w:t>
      </w:r>
      <w:r w:rsidR="006D76C0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Pr="008C418D">
        <w:rPr>
          <w:rFonts w:ascii="BIZ UD明朝 Medium" w:eastAsia="BIZ UD明朝 Medium" w:hAnsi="BIZ UD明朝 Medium" w:hint="eastAsia"/>
          <w:sz w:val="21"/>
          <w:szCs w:val="21"/>
        </w:rPr>
        <w:t>ジグソー</w:t>
      </w:r>
      <w:r w:rsidR="0051155A">
        <w:rPr>
          <w:rFonts w:ascii="BIZ UD明朝 Medium" w:eastAsia="BIZ UD明朝 Medium" w:hAnsi="BIZ UD明朝 Medium" w:hint="eastAsia"/>
          <w:sz w:val="21"/>
          <w:szCs w:val="21"/>
        </w:rPr>
        <w:t>学習</w:t>
      </w:r>
      <w:r w:rsidR="006D76C0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AA1FC4" w:rsidRPr="008C418D">
        <w:rPr>
          <w:rFonts w:ascii="BIZ UD明朝 Medium" w:eastAsia="BIZ UD明朝 Medium" w:hAnsi="BIZ UD明朝 Medium" w:hint="eastAsia"/>
          <w:sz w:val="21"/>
          <w:szCs w:val="21"/>
        </w:rPr>
        <w:t>「</w:t>
      </w:r>
      <w:r w:rsidR="00393A0B" w:rsidRPr="008C418D">
        <w:rPr>
          <w:rFonts w:ascii="BIZ UD明朝 Medium" w:eastAsia="BIZ UD明朝 Medium" w:hAnsi="BIZ UD明朝 Medium" w:hint="eastAsia"/>
          <w:sz w:val="21"/>
          <w:szCs w:val="21"/>
        </w:rPr>
        <w:t>ビジネスで未来を</w:t>
      </w:r>
      <w:r w:rsidR="00936AFB">
        <w:rPr>
          <w:rFonts w:ascii="BIZ UD明朝 Medium" w:eastAsia="BIZ UD明朝 Medium" w:hAnsi="BIZ UD明朝 Medium" w:hint="eastAsia"/>
          <w:sz w:val="21"/>
          <w:szCs w:val="21"/>
        </w:rPr>
        <w:t>つくり</w:t>
      </w:r>
      <w:r w:rsidR="00393A0B" w:rsidRPr="008C418D">
        <w:rPr>
          <w:rFonts w:ascii="BIZ UD明朝 Medium" w:eastAsia="BIZ UD明朝 Medium" w:hAnsi="BIZ UD明朝 Medium" w:hint="eastAsia"/>
          <w:sz w:val="21"/>
          <w:szCs w:val="21"/>
        </w:rPr>
        <w:t>出そう１</w:t>
      </w:r>
      <w:r w:rsidR="00AA1FC4" w:rsidRPr="008C418D">
        <w:rPr>
          <w:rFonts w:ascii="BIZ UD明朝 Medium" w:eastAsia="BIZ UD明朝 Medium" w:hAnsi="BIZ UD明朝 Medium" w:hint="eastAsia"/>
          <w:sz w:val="21"/>
          <w:szCs w:val="21"/>
        </w:rPr>
        <w:t>」</w:t>
      </w:r>
      <w:r w:rsidRPr="008C418D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AA1FC4" w:rsidRPr="008C418D">
        <w:rPr>
          <w:rFonts w:ascii="BIZ UD明朝 Medium" w:eastAsia="BIZ UD明朝 Medium" w:hAnsi="BIZ UD明朝 Medium" w:hint="eastAsia"/>
          <w:sz w:val="21"/>
          <w:szCs w:val="21"/>
        </w:rPr>
        <w:t>授業計画</w:t>
      </w:r>
    </w:p>
    <w:p w14:paraId="4609BA38" w14:textId="77777777" w:rsidR="001E42F9" w:rsidRPr="008C418D" w:rsidRDefault="001E42F9" w:rsidP="00AA1FC4">
      <w:pPr>
        <w:spacing w:after="0" w:line="0" w:lineRule="atLeas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</w:p>
    <w:p w14:paraId="39D8B22B" w14:textId="5E1B55EF" w:rsidR="00AA1FC4" w:rsidRPr="008C418D" w:rsidRDefault="00AA1FC4" w:rsidP="00DA0785">
      <w:pPr>
        <w:spacing w:after="0"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8C418D">
        <w:rPr>
          <w:rFonts w:ascii="BIZ UD明朝 Medium" w:eastAsia="BIZ UD明朝 Medium" w:hAnsi="BIZ UD明朝 Medium" w:hint="eastAsia"/>
          <w:sz w:val="21"/>
          <w:szCs w:val="21"/>
        </w:rPr>
        <w:t>■本</w:t>
      </w:r>
      <w:r w:rsidR="00967531" w:rsidRPr="008C418D">
        <w:rPr>
          <w:rFonts w:ascii="BIZ UD明朝 Medium" w:eastAsia="BIZ UD明朝 Medium" w:hAnsi="BIZ UD明朝 Medium" w:hint="eastAsia"/>
          <w:sz w:val="21"/>
          <w:szCs w:val="21"/>
        </w:rPr>
        <w:t>単元</w:t>
      </w:r>
      <w:r w:rsidRPr="008C418D">
        <w:rPr>
          <w:rFonts w:ascii="BIZ UD明朝 Medium" w:eastAsia="BIZ UD明朝 Medium" w:hAnsi="BIZ UD明朝 Medium" w:hint="eastAsia"/>
          <w:sz w:val="21"/>
          <w:szCs w:val="21"/>
        </w:rPr>
        <w:t>の位置</w:t>
      </w:r>
      <w:r w:rsidR="00196EC6">
        <w:rPr>
          <w:rFonts w:ascii="BIZ UD明朝 Medium" w:eastAsia="BIZ UD明朝 Medium" w:hAnsi="BIZ UD明朝 Medium" w:hint="eastAsia"/>
          <w:sz w:val="21"/>
          <w:szCs w:val="21"/>
        </w:rPr>
        <w:t>付け</w:t>
      </w:r>
    </w:p>
    <w:p w14:paraId="4937E0B4" w14:textId="77777777" w:rsidR="00AA1FC4" w:rsidRPr="008C418D" w:rsidRDefault="00AA1FC4" w:rsidP="00DA0785">
      <w:pPr>
        <w:spacing w:after="0"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8C418D">
        <w:rPr>
          <w:rFonts w:ascii="BIZ UD明朝 Medium" w:eastAsia="BIZ UD明朝 Medium" w:hAnsi="BIZ UD明朝 Medium" w:hint="eastAsia"/>
          <w:sz w:val="21"/>
          <w:szCs w:val="21"/>
        </w:rPr>
        <w:t>第１章　ビジネスとマネジメント</w:t>
      </w:r>
    </w:p>
    <w:p w14:paraId="7FB4455C" w14:textId="77777777" w:rsidR="00AA1FC4" w:rsidRPr="008C418D" w:rsidRDefault="00AA1FC4" w:rsidP="00DA0785">
      <w:pPr>
        <w:spacing w:after="0"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8C418D">
        <w:rPr>
          <w:rFonts w:ascii="BIZ UD明朝 Medium" w:eastAsia="BIZ UD明朝 Medium" w:hAnsi="BIZ UD明朝 Medium" w:hint="eastAsia"/>
          <w:sz w:val="21"/>
          <w:szCs w:val="21"/>
        </w:rPr>
        <w:t>第２節　イノベーションの重要性</w:t>
      </w:r>
    </w:p>
    <w:p w14:paraId="41D5D0CF" w14:textId="77777777" w:rsidR="00AA1FC4" w:rsidRPr="008C418D" w:rsidRDefault="00AA1FC4" w:rsidP="00DA0785">
      <w:pPr>
        <w:spacing w:after="0"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</w:p>
    <w:p w14:paraId="42B86EBD" w14:textId="621CBCBA" w:rsidR="00AA1FC4" w:rsidRPr="008C418D" w:rsidRDefault="00AA1FC4" w:rsidP="00DA0785">
      <w:pPr>
        <w:spacing w:after="0"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8C418D">
        <w:rPr>
          <w:rFonts w:ascii="BIZ UD明朝 Medium" w:eastAsia="BIZ UD明朝 Medium" w:hAnsi="BIZ UD明朝 Medium" w:hint="eastAsia"/>
          <w:sz w:val="21"/>
          <w:szCs w:val="21"/>
        </w:rPr>
        <w:t>■本</w:t>
      </w:r>
      <w:r w:rsidR="00967531" w:rsidRPr="008C418D">
        <w:rPr>
          <w:rFonts w:ascii="BIZ UD明朝 Medium" w:eastAsia="BIZ UD明朝 Medium" w:hAnsi="BIZ UD明朝 Medium" w:hint="eastAsia"/>
          <w:sz w:val="21"/>
          <w:szCs w:val="21"/>
        </w:rPr>
        <w:t>単元</w:t>
      </w:r>
      <w:r w:rsidRPr="008C418D">
        <w:rPr>
          <w:rFonts w:ascii="BIZ UD明朝 Medium" w:eastAsia="BIZ UD明朝 Medium" w:hAnsi="BIZ UD明朝 Medium" w:hint="eastAsia"/>
          <w:sz w:val="21"/>
          <w:szCs w:val="21"/>
        </w:rPr>
        <w:t>の目標</w:t>
      </w:r>
    </w:p>
    <w:p w14:paraId="387D24D3" w14:textId="6367F7DE" w:rsidR="00AA1FC4" w:rsidRPr="008C418D" w:rsidRDefault="00243B81" w:rsidP="00DA0785">
      <w:pPr>
        <w:spacing w:after="0"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8C418D">
        <w:rPr>
          <w:rFonts w:ascii="BIZ UD明朝 Medium" w:eastAsia="BIZ UD明朝 Medium" w:hAnsi="BIZ UD明朝 Medium" w:hint="eastAsia"/>
          <w:sz w:val="21"/>
          <w:szCs w:val="21"/>
        </w:rPr>
        <w:t>＜</w:t>
      </w:r>
      <w:r w:rsidR="00AA1FC4" w:rsidRPr="008C418D">
        <w:rPr>
          <w:rFonts w:ascii="BIZ UD明朝 Medium" w:eastAsia="BIZ UD明朝 Medium" w:hAnsi="BIZ UD明朝 Medium" w:hint="eastAsia"/>
          <w:sz w:val="21"/>
          <w:szCs w:val="21"/>
        </w:rPr>
        <w:t>１時間目</w:t>
      </w:r>
      <w:r w:rsidRPr="008C418D">
        <w:rPr>
          <w:rFonts w:ascii="BIZ UD明朝 Medium" w:eastAsia="BIZ UD明朝 Medium" w:hAnsi="BIZ UD明朝 Medium" w:hint="eastAsia"/>
          <w:sz w:val="21"/>
          <w:szCs w:val="21"/>
        </w:rPr>
        <w:t>＞</w:t>
      </w:r>
    </w:p>
    <w:p w14:paraId="33FA762A" w14:textId="3C02D465" w:rsidR="00C669D2" w:rsidRPr="008C418D" w:rsidRDefault="00D53400" w:rsidP="00DA0785">
      <w:pPr>
        <w:spacing w:after="0" w:line="0" w:lineRule="atLeast"/>
        <w:ind w:leftChars="100" w:left="22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8C418D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="00AA1FC4" w:rsidRPr="008C418D">
        <w:rPr>
          <w:rFonts w:ascii="BIZ UD明朝 Medium" w:eastAsia="BIZ UD明朝 Medium" w:hAnsi="BIZ UD明朝 Medium" w:hint="eastAsia"/>
          <w:sz w:val="21"/>
          <w:szCs w:val="21"/>
        </w:rPr>
        <w:t>与えられた資料から、</w:t>
      </w:r>
      <w:r w:rsidR="00C669D2" w:rsidRPr="008C418D">
        <w:rPr>
          <w:rFonts w:ascii="BIZ UD明朝 Medium" w:eastAsia="BIZ UD明朝 Medium" w:hAnsi="BIZ UD明朝 Medium" w:hint="eastAsia"/>
          <w:sz w:val="21"/>
          <w:szCs w:val="21"/>
        </w:rPr>
        <w:t>その課題について情報整理</w:t>
      </w:r>
      <w:r w:rsidR="00B05164" w:rsidRPr="008C418D">
        <w:rPr>
          <w:rFonts w:ascii="BIZ UD明朝 Medium" w:eastAsia="BIZ UD明朝 Medium" w:hAnsi="BIZ UD明朝 Medium" w:hint="eastAsia"/>
          <w:sz w:val="21"/>
          <w:szCs w:val="21"/>
        </w:rPr>
        <w:t>力と課題解決力を身に付ける</w:t>
      </w:r>
      <w:r w:rsidR="00C669D2" w:rsidRPr="008C418D">
        <w:rPr>
          <w:rFonts w:ascii="BIZ UD明朝 Medium" w:eastAsia="BIZ UD明朝 Medium" w:hAnsi="BIZ UD明朝 Medium" w:hint="eastAsia"/>
          <w:sz w:val="21"/>
          <w:szCs w:val="21"/>
        </w:rPr>
        <w:t>。</w:t>
      </w:r>
    </w:p>
    <w:p w14:paraId="09509E64" w14:textId="77777777" w:rsidR="00AA1FC4" w:rsidRPr="008C418D" w:rsidRDefault="00AA1FC4" w:rsidP="00DA0785">
      <w:pPr>
        <w:spacing w:after="0"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</w:p>
    <w:p w14:paraId="74D90DA2" w14:textId="03DEC836" w:rsidR="00AA1FC4" w:rsidRPr="008C418D" w:rsidRDefault="00243B81" w:rsidP="00DA0785">
      <w:pPr>
        <w:spacing w:after="0"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8C418D">
        <w:rPr>
          <w:rFonts w:ascii="BIZ UD明朝 Medium" w:eastAsia="BIZ UD明朝 Medium" w:hAnsi="BIZ UD明朝 Medium" w:hint="eastAsia"/>
          <w:sz w:val="21"/>
          <w:szCs w:val="21"/>
        </w:rPr>
        <w:t>＜</w:t>
      </w:r>
      <w:r w:rsidR="00AA1FC4" w:rsidRPr="008C418D">
        <w:rPr>
          <w:rFonts w:ascii="BIZ UD明朝 Medium" w:eastAsia="BIZ UD明朝 Medium" w:hAnsi="BIZ UD明朝 Medium" w:hint="eastAsia"/>
          <w:sz w:val="21"/>
          <w:szCs w:val="21"/>
        </w:rPr>
        <w:t>２時間目</w:t>
      </w:r>
      <w:r w:rsidRPr="008C418D">
        <w:rPr>
          <w:rFonts w:ascii="BIZ UD明朝 Medium" w:eastAsia="BIZ UD明朝 Medium" w:hAnsi="BIZ UD明朝 Medium" w:hint="eastAsia"/>
          <w:sz w:val="21"/>
          <w:szCs w:val="21"/>
        </w:rPr>
        <w:t>＞</w:t>
      </w:r>
    </w:p>
    <w:p w14:paraId="3016AB9C" w14:textId="431DD305" w:rsidR="00AA1FC4" w:rsidRPr="008C418D" w:rsidRDefault="00D53400" w:rsidP="00DA0785">
      <w:pPr>
        <w:spacing w:after="0" w:line="0" w:lineRule="atLeast"/>
        <w:ind w:leftChars="100" w:left="22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8C418D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="00AA1FC4" w:rsidRPr="008C418D">
        <w:rPr>
          <w:rFonts w:ascii="BIZ UD明朝 Medium" w:eastAsia="BIZ UD明朝 Medium" w:hAnsi="BIZ UD明朝 Medium" w:hint="eastAsia"/>
          <w:sz w:val="21"/>
          <w:szCs w:val="21"/>
        </w:rPr>
        <w:t>グループに分かれ、</w:t>
      </w:r>
      <w:r w:rsidR="0057403D">
        <w:rPr>
          <w:rFonts w:ascii="BIZ UD明朝 Medium" w:eastAsia="BIZ UD明朝 Medium" w:hAnsi="BIZ UD明朝 Medium" w:hint="eastAsia"/>
          <w:sz w:val="21"/>
          <w:szCs w:val="21"/>
        </w:rPr>
        <w:t>ＰＥＳＴ</w:t>
      </w:r>
      <w:r w:rsidR="00C669D2" w:rsidRPr="008C418D">
        <w:rPr>
          <w:rFonts w:ascii="BIZ UD明朝 Medium" w:eastAsia="BIZ UD明朝 Medium" w:hAnsi="BIZ UD明朝 Medium" w:hint="eastAsia"/>
          <w:sz w:val="21"/>
          <w:szCs w:val="21"/>
        </w:rPr>
        <w:t>分析をし、</w:t>
      </w:r>
      <w:r w:rsidR="00BF12CB" w:rsidRPr="008C418D">
        <w:rPr>
          <w:rFonts w:ascii="BIZ UD明朝 Medium" w:eastAsia="BIZ UD明朝 Medium" w:hAnsi="BIZ UD明朝 Medium" w:hint="eastAsia"/>
          <w:sz w:val="21"/>
          <w:szCs w:val="21"/>
        </w:rPr>
        <w:t>世の中全体から課題解決する力を</w:t>
      </w:r>
      <w:r w:rsidR="00B05164" w:rsidRPr="008C418D">
        <w:rPr>
          <w:rFonts w:ascii="BIZ UD明朝 Medium" w:eastAsia="BIZ UD明朝 Medium" w:hAnsi="BIZ UD明朝 Medium" w:hint="eastAsia"/>
          <w:sz w:val="21"/>
          <w:szCs w:val="21"/>
        </w:rPr>
        <w:t>身に付ける</w:t>
      </w:r>
      <w:r w:rsidR="00AA1FC4" w:rsidRPr="008C418D">
        <w:rPr>
          <w:rFonts w:ascii="BIZ UD明朝 Medium" w:eastAsia="BIZ UD明朝 Medium" w:hAnsi="BIZ UD明朝 Medium" w:hint="eastAsia"/>
          <w:sz w:val="21"/>
          <w:szCs w:val="21"/>
        </w:rPr>
        <w:t>。</w:t>
      </w:r>
    </w:p>
    <w:p w14:paraId="0082A23F" w14:textId="3100E0CA" w:rsidR="00C013F5" w:rsidRPr="008C418D" w:rsidRDefault="00D53400" w:rsidP="00DA0785">
      <w:pPr>
        <w:spacing w:after="0" w:line="0" w:lineRule="atLeast"/>
        <w:ind w:leftChars="100" w:left="22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8C418D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="00C013F5" w:rsidRPr="008C418D">
        <w:rPr>
          <w:rFonts w:ascii="BIZ UD明朝 Medium" w:eastAsia="BIZ UD明朝 Medium" w:hAnsi="BIZ UD明朝 Medium" w:hint="eastAsia"/>
          <w:sz w:val="21"/>
          <w:szCs w:val="21"/>
        </w:rPr>
        <w:t>他者の</w:t>
      </w:r>
      <w:r w:rsidR="007F5C38" w:rsidRPr="008C418D">
        <w:rPr>
          <w:rFonts w:ascii="BIZ UD明朝 Medium" w:eastAsia="BIZ UD明朝 Medium" w:hAnsi="BIZ UD明朝 Medium" w:hint="eastAsia"/>
          <w:sz w:val="21"/>
          <w:szCs w:val="21"/>
        </w:rPr>
        <w:t>発表から、ビジネスプランについて多面的・多角的に考察する力を身に付ける。</w:t>
      </w:r>
    </w:p>
    <w:p w14:paraId="70C25264" w14:textId="77777777" w:rsidR="00AA1FC4" w:rsidRPr="008C418D" w:rsidRDefault="00AA1FC4" w:rsidP="00DA0785">
      <w:pPr>
        <w:spacing w:after="0"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</w:p>
    <w:p w14:paraId="69DFB48C" w14:textId="0928C9D7" w:rsidR="00AA1FC4" w:rsidRPr="008C418D" w:rsidRDefault="00AA1FC4" w:rsidP="00DA0785">
      <w:pPr>
        <w:spacing w:after="0"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8C418D">
        <w:rPr>
          <w:rFonts w:ascii="BIZ UD明朝 Medium" w:eastAsia="BIZ UD明朝 Medium" w:hAnsi="BIZ UD明朝 Medium" w:hint="eastAsia"/>
          <w:sz w:val="21"/>
          <w:szCs w:val="21"/>
        </w:rPr>
        <w:t>■</w:t>
      </w:r>
      <w:r w:rsidR="004F46E9">
        <w:rPr>
          <w:rFonts w:ascii="BIZ UD明朝 Medium" w:eastAsia="BIZ UD明朝 Medium" w:hAnsi="BIZ UD明朝 Medium" w:hint="eastAsia"/>
          <w:kern w:val="0"/>
          <w:sz w:val="21"/>
          <w:szCs w:val="21"/>
          <w14:ligatures w14:val="none"/>
        </w:rPr>
        <w:t>評価規準</w:t>
      </w:r>
    </w:p>
    <w:p w14:paraId="461E4031" w14:textId="6BAB6BE1" w:rsidR="00AA1FC4" w:rsidRPr="008C418D" w:rsidRDefault="00AA1FC4" w:rsidP="00DA0785">
      <w:pPr>
        <w:spacing w:after="0"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8C418D">
        <w:rPr>
          <w:rFonts w:ascii="BIZ UD明朝 Medium" w:eastAsia="BIZ UD明朝 Medium" w:hAnsi="BIZ UD明朝 Medium" w:hint="eastAsia"/>
          <w:sz w:val="21"/>
          <w:szCs w:val="21"/>
        </w:rPr>
        <w:t>【</w:t>
      </w:r>
      <w:r w:rsidR="008C418D" w:rsidRPr="008C418D">
        <w:rPr>
          <w:rFonts w:ascii="BIZ UD明朝 Medium" w:eastAsia="BIZ UD明朝 Medium" w:hAnsi="BIZ UD明朝 Medium" w:hint="eastAsia"/>
          <w:sz w:val="21"/>
          <w:szCs w:val="21"/>
        </w:rPr>
        <w:t>Ａ】</w:t>
      </w:r>
      <w:r w:rsidRPr="008C418D">
        <w:rPr>
          <w:rFonts w:ascii="BIZ UD明朝 Medium" w:eastAsia="BIZ UD明朝 Medium" w:hAnsi="BIZ UD明朝 Medium" w:hint="eastAsia"/>
          <w:sz w:val="21"/>
          <w:szCs w:val="21"/>
        </w:rPr>
        <w:t>知識・技術</w:t>
      </w:r>
    </w:p>
    <w:p w14:paraId="11916FC5" w14:textId="3AA4BD4C" w:rsidR="00AA1FC4" w:rsidRDefault="00AA1FC4" w:rsidP="00024EF6">
      <w:pPr>
        <w:spacing w:after="0" w:line="0" w:lineRule="atLeast"/>
        <w:ind w:leftChars="-50" w:left="127" w:hangingChars="113" w:hanging="237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8C418D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6B2195">
        <w:rPr>
          <w:rFonts w:ascii="BIZ UD明朝 Medium" w:eastAsia="BIZ UD明朝 Medium" w:hAnsi="BIZ UD明朝 Medium" w:hint="eastAsia"/>
          <w:sz w:val="21"/>
          <w:szCs w:val="21"/>
        </w:rPr>
        <w:t xml:space="preserve"> </w:t>
      </w:r>
      <w:r w:rsidR="00AB64F5" w:rsidRPr="008C418D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="00EA7266" w:rsidRPr="00EA7266">
        <w:rPr>
          <w:rFonts w:ascii="BIZ UD明朝 Medium" w:eastAsia="BIZ UD明朝 Medium" w:hAnsi="BIZ UD明朝 Medium" w:hint="eastAsia"/>
          <w:sz w:val="21"/>
          <w:szCs w:val="21"/>
        </w:rPr>
        <w:t>【探究課題】</w:t>
      </w:r>
      <w:r w:rsidR="002E6477">
        <w:rPr>
          <w:rFonts w:ascii="BIZ UD明朝 Medium" w:eastAsia="BIZ UD明朝 Medium" w:hAnsi="BIZ UD明朝 Medium" w:hint="eastAsia"/>
          <w:sz w:val="21"/>
          <w:szCs w:val="21"/>
        </w:rPr>
        <w:t>から</w:t>
      </w:r>
      <w:r w:rsidR="00024EF6">
        <w:rPr>
          <w:rFonts w:ascii="BIZ UD明朝 Medium" w:eastAsia="BIZ UD明朝 Medium" w:hAnsi="BIZ UD明朝 Medium" w:hint="eastAsia"/>
          <w:sz w:val="21"/>
          <w:szCs w:val="21"/>
        </w:rPr>
        <w:t>、</w:t>
      </w:r>
      <w:r w:rsidR="00EA7266" w:rsidRPr="00EA7266">
        <w:rPr>
          <w:rFonts w:ascii="BIZ UD明朝 Medium" w:eastAsia="BIZ UD明朝 Medium" w:hAnsi="BIZ UD明朝 Medium" w:hint="eastAsia"/>
          <w:sz w:val="21"/>
          <w:szCs w:val="21"/>
        </w:rPr>
        <w:t>今の日本が直面している課題について考え</w:t>
      </w:r>
      <w:r w:rsidR="00925FF2">
        <w:rPr>
          <w:rFonts w:ascii="BIZ UD明朝 Medium" w:eastAsia="BIZ UD明朝 Medium" w:hAnsi="BIZ UD明朝 Medium" w:hint="eastAsia"/>
          <w:sz w:val="21"/>
          <w:szCs w:val="21"/>
        </w:rPr>
        <w:t>ている</w:t>
      </w:r>
      <w:r w:rsidR="000E1573" w:rsidRPr="008C418D">
        <w:rPr>
          <w:rFonts w:ascii="BIZ UD明朝 Medium" w:eastAsia="BIZ UD明朝 Medium" w:hAnsi="BIZ UD明朝 Medium" w:hint="eastAsia"/>
          <w:sz w:val="21"/>
          <w:szCs w:val="21"/>
        </w:rPr>
        <w:t>。</w:t>
      </w:r>
    </w:p>
    <w:p w14:paraId="1755EF16" w14:textId="4B21BB00" w:rsidR="005A2F57" w:rsidRPr="008C418D" w:rsidRDefault="00AC61FF" w:rsidP="00024EF6">
      <w:pPr>
        <w:spacing w:after="0" w:line="0" w:lineRule="atLeast"/>
        <w:ind w:leftChars="-31" w:left="421" w:rightChars="12" w:right="26" w:hangingChars="233" w:hanging="489"/>
        <w:jc w:val="both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6B2195">
        <w:rPr>
          <w:rFonts w:ascii="BIZ UD明朝 Medium" w:eastAsia="BIZ UD明朝 Medium" w:hAnsi="BIZ UD明朝 Medium" w:hint="eastAsia"/>
          <w:sz w:val="21"/>
          <w:szCs w:val="21"/>
        </w:rPr>
        <w:t xml:space="preserve"> </w:t>
      </w:r>
      <w:r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Pr="00AC61FF">
        <w:rPr>
          <w:rFonts w:ascii="BIZ UD明朝 Medium" w:eastAsia="BIZ UD明朝 Medium" w:hAnsi="BIZ UD明朝 Medium" w:hint="eastAsia"/>
          <w:sz w:val="21"/>
          <w:szCs w:val="21"/>
        </w:rPr>
        <w:t>【ジグソー学習】</w:t>
      </w:r>
      <w:r w:rsidR="002E6477">
        <w:rPr>
          <w:rFonts w:ascii="BIZ UD明朝 Medium" w:eastAsia="BIZ UD明朝 Medium" w:hAnsi="BIZ UD明朝 Medium" w:hint="eastAsia"/>
          <w:sz w:val="21"/>
          <w:szCs w:val="21"/>
        </w:rPr>
        <w:t>から</w:t>
      </w:r>
      <w:r w:rsidR="00024EF6">
        <w:rPr>
          <w:rFonts w:ascii="BIZ UD明朝 Medium" w:eastAsia="BIZ UD明朝 Medium" w:hAnsi="BIZ UD明朝 Medium" w:hint="eastAsia"/>
          <w:sz w:val="21"/>
          <w:szCs w:val="21"/>
        </w:rPr>
        <w:t>、</w:t>
      </w:r>
      <w:r w:rsidRPr="00AC61FF">
        <w:rPr>
          <w:rFonts w:ascii="BIZ UD明朝 Medium" w:eastAsia="BIZ UD明朝 Medium" w:hAnsi="BIZ UD明朝 Medium" w:hint="eastAsia"/>
          <w:sz w:val="21"/>
          <w:szCs w:val="21"/>
        </w:rPr>
        <w:t>他のグループの発表について簡単にメモを残し、情報を整理</w:t>
      </w:r>
      <w:r w:rsidR="00827AE3">
        <w:rPr>
          <w:rFonts w:ascii="BIZ UD明朝 Medium" w:eastAsia="BIZ UD明朝 Medium" w:hAnsi="BIZ UD明朝 Medium" w:hint="eastAsia"/>
          <w:sz w:val="21"/>
          <w:szCs w:val="21"/>
        </w:rPr>
        <w:t>している。</w:t>
      </w:r>
    </w:p>
    <w:p w14:paraId="3A688360" w14:textId="5708C10D" w:rsidR="00AA1FC4" w:rsidRPr="008C418D" w:rsidRDefault="00AA1FC4" w:rsidP="00DA0785">
      <w:pPr>
        <w:spacing w:after="0"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8C418D">
        <w:rPr>
          <w:rFonts w:ascii="BIZ UD明朝 Medium" w:eastAsia="BIZ UD明朝 Medium" w:hAnsi="BIZ UD明朝 Medium" w:hint="eastAsia"/>
          <w:sz w:val="21"/>
          <w:szCs w:val="21"/>
        </w:rPr>
        <w:t>【</w:t>
      </w:r>
      <w:r w:rsidR="008C418D" w:rsidRPr="008C418D">
        <w:rPr>
          <w:rFonts w:ascii="BIZ UD明朝 Medium" w:eastAsia="BIZ UD明朝 Medium" w:hAnsi="BIZ UD明朝 Medium" w:hint="eastAsia"/>
          <w:sz w:val="21"/>
          <w:szCs w:val="21"/>
        </w:rPr>
        <w:t>Ｂ】</w:t>
      </w:r>
      <w:r w:rsidR="00710317" w:rsidRPr="003D44E0">
        <w:rPr>
          <w:rFonts w:ascii="BIZ UD明朝 Medium" w:eastAsia="BIZ UD明朝 Medium" w:hAnsi="BIZ UD明朝 Medium" w:hint="eastAsia"/>
          <w:sz w:val="21"/>
          <w:szCs w:val="21"/>
        </w:rPr>
        <w:t>思考・判断・表現</w:t>
      </w:r>
    </w:p>
    <w:p w14:paraId="3FF2112C" w14:textId="4AE23B88" w:rsidR="00AA1FC4" w:rsidRPr="008C418D" w:rsidRDefault="00AA1FC4" w:rsidP="00024EF6">
      <w:pPr>
        <w:spacing w:after="0" w:line="0" w:lineRule="atLeast"/>
        <w:ind w:leftChars="-38" w:left="378" w:rightChars="18" w:right="40" w:hangingChars="220" w:hanging="462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8C418D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6B2195">
        <w:rPr>
          <w:rFonts w:ascii="BIZ UD明朝 Medium" w:eastAsia="BIZ UD明朝 Medium" w:hAnsi="BIZ UD明朝 Medium" w:hint="eastAsia"/>
          <w:sz w:val="21"/>
          <w:szCs w:val="21"/>
        </w:rPr>
        <w:t xml:space="preserve"> </w:t>
      </w:r>
      <w:r w:rsidR="00B27FEA" w:rsidRPr="008C418D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="003B64D2" w:rsidRPr="003B64D2">
        <w:rPr>
          <w:rFonts w:ascii="BIZ UD明朝 Medium" w:eastAsia="BIZ UD明朝 Medium" w:hAnsi="BIZ UD明朝 Medium" w:hint="eastAsia"/>
          <w:sz w:val="21"/>
          <w:szCs w:val="21"/>
        </w:rPr>
        <w:t>【フレームワーク活用】</w:t>
      </w:r>
      <w:r w:rsidR="002E6477">
        <w:rPr>
          <w:rFonts w:ascii="BIZ UD明朝 Medium" w:eastAsia="BIZ UD明朝 Medium" w:hAnsi="BIZ UD明朝 Medium" w:hint="eastAsia"/>
          <w:sz w:val="21"/>
          <w:szCs w:val="21"/>
        </w:rPr>
        <w:t>から</w:t>
      </w:r>
      <w:r w:rsidR="003B64D2" w:rsidRPr="003B64D2">
        <w:rPr>
          <w:rFonts w:ascii="BIZ UD明朝 Medium" w:eastAsia="BIZ UD明朝 Medium" w:hAnsi="BIZ UD明朝 Medium" w:hint="eastAsia"/>
          <w:sz w:val="21"/>
          <w:szCs w:val="21"/>
        </w:rPr>
        <w:t>、</w:t>
      </w:r>
      <w:r w:rsidR="0057403D">
        <w:rPr>
          <w:rFonts w:ascii="BIZ UD明朝 Medium" w:eastAsia="BIZ UD明朝 Medium" w:hAnsi="BIZ UD明朝 Medium"/>
          <w:sz w:val="21"/>
          <w:szCs w:val="21"/>
        </w:rPr>
        <w:t>ＰＥＳＴ</w:t>
      </w:r>
      <w:r w:rsidR="003B64D2" w:rsidRPr="003B64D2">
        <w:rPr>
          <w:rFonts w:ascii="BIZ UD明朝 Medium" w:eastAsia="BIZ UD明朝 Medium" w:hAnsi="BIZ UD明朝 Medium"/>
          <w:sz w:val="21"/>
          <w:szCs w:val="21"/>
        </w:rPr>
        <w:t>分析した状況から、根拠に基づいて考えを表現している</w:t>
      </w:r>
      <w:r w:rsidRPr="008C418D">
        <w:rPr>
          <w:rFonts w:ascii="BIZ UD明朝 Medium" w:eastAsia="BIZ UD明朝 Medium" w:hAnsi="BIZ UD明朝 Medium" w:hint="eastAsia"/>
          <w:sz w:val="21"/>
          <w:szCs w:val="21"/>
        </w:rPr>
        <w:t>。</w:t>
      </w:r>
    </w:p>
    <w:p w14:paraId="44899D66" w14:textId="5CDF12C8" w:rsidR="00AA1FC4" w:rsidRPr="008C418D" w:rsidRDefault="00AA1FC4" w:rsidP="00DA0785">
      <w:pPr>
        <w:spacing w:after="0"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8C418D">
        <w:rPr>
          <w:rFonts w:ascii="BIZ UD明朝 Medium" w:eastAsia="BIZ UD明朝 Medium" w:hAnsi="BIZ UD明朝 Medium" w:hint="eastAsia"/>
          <w:sz w:val="21"/>
          <w:szCs w:val="21"/>
        </w:rPr>
        <w:t>【</w:t>
      </w:r>
      <w:r w:rsidR="008C418D" w:rsidRPr="008C418D">
        <w:rPr>
          <w:rFonts w:ascii="BIZ UD明朝 Medium" w:eastAsia="BIZ UD明朝 Medium" w:hAnsi="BIZ UD明朝 Medium" w:hint="eastAsia"/>
          <w:sz w:val="21"/>
          <w:szCs w:val="21"/>
        </w:rPr>
        <w:t>Ｃ】</w:t>
      </w:r>
      <w:r w:rsidRPr="008C418D">
        <w:rPr>
          <w:rFonts w:ascii="BIZ UD明朝 Medium" w:eastAsia="BIZ UD明朝 Medium" w:hAnsi="BIZ UD明朝 Medium" w:hint="eastAsia"/>
          <w:sz w:val="21"/>
          <w:szCs w:val="21"/>
        </w:rPr>
        <w:t>主体的に学習に取り組む態度</w:t>
      </w:r>
    </w:p>
    <w:p w14:paraId="018BA1B2" w14:textId="250F34E0" w:rsidR="00AA1FC4" w:rsidRDefault="00946033" w:rsidP="00024EF6">
      <w:pPr>
        <w:spacing w:after="0" w:line="0" w:lineRule="atLeast"/>
        <w:ind w:leftChars="-38" w:left="405" w:rightChars="-130" w:right="-286" w:hangingChars="233" w:hanging="489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946033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6B2195">
        <w:rPr>
          <w:rFonts w:ascii="BIZ UD明朝 Medium" w:eastAsia="BIZ UD明朝 Medium" w:hAnsi="BIZ UD明朝 Medium" w:hint="eastAsia"/>
          <w:sz w:val="21"/>
          <w:szCs w:val="21"/>
        </w:rPr>
        <w:t xml:space="preserve"> </w:t>
      </w:r>
      <w:r w:rsidRPr="00946033">
        <w:rPr>
          <w:rFonts w:ascii="BIZ UD明朝 Medium" w:eastAsia="BIZ UD明朝 Medium" w:hAnsi="BIZ UD明朝 Medium" w:hint="eastAsia"/>
          <w:sz w:val="21"/>
          <w:szCs w:val="21"/>
        </w:rPr>
        <w:t>・「シート１」または「シート２」</w:t>
      </w:r>
      <w:r w:rsidR="002E6477">
        <w:rPr>
          <w:rFonts w:ascii="BIZ UD明朝 Medium" w:eastAsia="BIZ UD明朝 Medium" w:hAnsi="BIZ UD明朝 Medium" w:hint="eastAsia"/>
          <w:sz w:val="21"/>
          <w:szCs w:val="21"/>
        </w:rPr>
        <w:t>から、</w:t>
      </w:r>
      <w:r w:rsidR="00817198" w:rsidRPr="00A46CD0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今回</w:t>
      </w:r>
      <w:r w:rsidRPr="00946033">
        <w:rPr>
          <w:rFonts w:ascii="BIZ UD明朝 Medium" w:eastAsia="BIZ UD明朝 Medium" w:hAnsi="BIZ UD明朝 Medium" w:hint="eastAsia"/>
          <w:sz w:val="21"/>
          <w:szCs w:val="21"/>
        </w:rPr>
        <w:t>の学習を今後に生か</w:t>
      </w:r>
      <w:r w:rsidR="0022140E">
        <w:rPr>
          <w:rFonts w:ascii="BIZ UD明朝 Medium" w:eastAsia="BIZ UD明朝 Medium" w:hAnsi="BIZ UD明朝 Medium" w:hint="eastAsia"/>
          <w:sz w:val="21"/>
          <w:szCs w:val="21"/>
        </w:rPr>
        <w:t>そうとしている。</w:t>
      </w:r>
    </w:p>
    <w:p w14:paraId="56A4CB27" w14:textId="77777777" w:rsidR="00946033" w:rsidRPr="008C418D" w:rsidRDefault="00946033" w:rsidP="00DA0785">
      <w:pPr>
        <w:spacing w:after="0" w:line="0" w:lineRule="atLeast"/>
        <w:ind w:left="210" w:rightChars="-130" w:right="-286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</w:p>
    <w:p w14:paraId="64C6CEE7" w14:textId="77777777" w:rsidR="00AA1FC4" w:rsidRPr="008C418D" w:rsidRDefault="00AA1FC4" w:rsidP="00DA0785">
      <w:pPr>
        <w:spacing w:after="0"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8C418D">
        <w:rPr>
          <w:rFonts w:ascii="BIZ UD明朝 Medium" w:eastAsia="BIZ UD明朝 Medium" w:hAnsi="BIZ UD明朝 Medium" w:hint="eastAsia"/>
          <w:sz w:val="21"/>
          <w:szCs w:val="21"/>
        </w:rPr>
        <w:t>■留意事項</w:t>
      </w:r>
    </w:p>
    <w:p w14:paraId="39FC5853" w14:textId="77777777" w:rsidR="00AA1FC4" w:rsidRPr="008C418D" w:rsidRDefault="00AA1FC4" w:rsidP="00DA0785">
      <w:pPr>
        <w:spacing w:after="0" w:line="0" w:lineRule="atLeast"/>
        <w:ind w:leftChars="100" w:left="22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8C418D">
        <w:rPr>
          <w:rFonts w:ascii="BIZ UD明朝 Medium" w:eastAsia="BIZ UD明朝 Medium" w:hAnsi="BIZ UD明朝 Medium" w:hint="eastAsia"/>
          <w:sz w:val="21"/>
          <w:szCs w:val="21"/>
        </w:rPr>
        <w:t>グループワークが円滑に進むように、適宜教員から指導・助言を行う。</w:t>
      </w:r>
    </w:p>
    <w:p w14:paraId="339A7818" w14:textId="295663BA" w:rsidR="00826CEE" w:rsidRPr="008C418D" w:rsidRDefault="006F4CD8" w:rsidP="00DA0785">
      <w:pPr>
        <w:spacing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57403D">
        <w:rPr>
          <w:rFonts w:ascii="BIZ UD明朝 Medium" w:eastAsia="BIZ UD明朝 Medium" w:hAnsi="BIZ UD明朝 Medium" w:hint="eastAsia"/>
          <w:sz w:val="21"/>
          <w:szCs w:val="21"/>
        </w:rPr>
        <w:t>ＰＥＳＴ</w:t>
      </w:r>
      <w:r>
        <w:rPr>
          <w:rFonts w:ascii="BIZ UD明朝 Medium" w:eastAsia="BIZ UD明朝 Medium" w:hAnsi="BIZ UD明朝 Medium" w:hint="eastAsia"/>
          <w:sz w:val="21"/>
          <w:szCs w:val="21"/>
        </w:rPr>
        <w:t>分析は、テーマによっては</w:t>
      </w:r>
      <w:r w:rsidR="000C37AC">
        <w:rPr>
          <w:rFonts w:ascii="BIZ UD明朝 Medium" w:eastAsia="BIZ UD明朝 Medium" w:hAnsi="BIZ UD明朝 Medium" w:hint="eastAsia"/>
          <w:sz w:val="21"/>
          <w:szCs w:val="21"/>
        </w:rPr>
        <w:t>Politics（政治）、Economics（経済）、Society（社会）、Technology（技術）の</w:t>
      </w:r>
      <w:r w:rsidR="00722278">
        <w:rPr>
          <w:rFonts w:ascii="BIZ UD明朝 Medium" w:eastAsia="BIZ UD明朝 Medium" w:hAnsi="BIZ UD明朝 Medium" w:hint="eastAsia"/>
          <w:sz w:val="21"/>
          <w:szCs w:val="21"/>
        </w:rPr>
        <w:t>項目</w:t>
      </w:r>
      <w:r w:rsidR="000C37AC">
        <w:rPr>
          <w:rFonts w:ascii="BIZ UD明朝 Medium" w:eastAsia="BIZ UD明朝 Medium" w:hAnsi="BIZ UD明朝 Medium" w:hint="eastAsia"/>
          <w:sz w:val="21"/>
          <w:szCs w:val="21"/>
        </w:rPr>
        <w:t>に</w:t>
      </w:r>
      <w:r w:rsidR="0022140E">
        <w:rPr>
          <w:rFonts w:ascii="BIZ UD明朝 Medium" w:eastAsia="BIZ UD明朝 Medium" w:hAnsi="BIZ UD明朝 Medium" w:hint="eastAsia"/>
          <w:sz w:val="21"/>
          <w:szCs w:val="21"/>
        </w:rPr>
        <w:t>当て</w:t>
      </w:r>
      <w:r w:rsidR="000C37AC">
        <w:rPr>
          <w:rFonts w:ascii="BIZ UD明朝 Medium" w:eastAsia="BIZ UD明朝 Medium" w:hAnsi="BIZ UD明朝 Medium" w:hint="eastAsia"/>
          <w:sz w:val="21"/>
          <w:szCs w:val="21"/>
        </w:rPr>
        <w:t>はまらないこともあるため留意する。</w:t>
      </w:r>
    </w:p>
    <w:p w14:paraId="498AE55C" w14:textId="77777777" w:rsidR="00AA1FC4" w:rsidRPr="00A34A4B" w:rsidRDefault="00AA1FC4" w:rsidP="00DA0785">
      <w:pPr>
        <w:spacing w:line="0" w:lineRule="atLeast"/>
        <w:jc w:val="both"/>
        <w:rPr>
          <w:rFonts w:ascii="BIZ UD明朝 Medium" w:eastAsia="BIZ UD明朝 Medium" w:hAnsi="BIZ UD明朝 Medium"/>
          <w:sz w:val="21"/>
          <w:szCs w:val="21"/>
        </w:rPr>
      </w:pPr>
    </w:p>
    <w:p w14:paraId="0BE40237" w14:textId="77777777" w:rsidR="00AA1FC4" w:rsidRPr="008C418D" w:rsidRDefault="00AA1FC4" w:rsidP="00DA0785">
      <w:pPr>
        <w:spacing w:line="0" w:lineRule="atLeast"/>
        <w:jc w:val="both"/>
        <w:rPr>
          <w:rFonts w:ascii="BIZ UD明朝 Medium" w:eastAsia="BIZ UD明朝 Medium" w:hAnsi="BIZ UD明朝 Medium"/>
          <w:sz w:val="21"/>
          <w:szCs w:val="21"/>
        </w:rPr>
      </w:pPr>
    </w:p>
    <w:p w14:paraId="548E2CAC" w14:textId="77777777" w:rsidR="00E07C43" w:rsidRPr="008C418D" w:rsidRDefault="00E07C43" w:rsidP="00DA0785">
      <w:pPr>
        <w:spacing w:line="0" w:lineRule="atLeast"/>
        <w:jc w:val="both"/>
        <w:rPr>
          <w:rFonts w:ascii="BIZ UD明朝 Medium" w:eastAsia="BIZ UD明朝 Medium" w:hAnsi="BIZ UD明朝 Medium"/>
          <w:sz w:val="21"/>
          <w:szCs w:val="21"/>
        </w:rPr>
      </w:pPr>
    </w:p>
    <w:p w14:paraId="35F14555" w14:textId="77777777" w:rsidR="00AA1FC4" w:rsidRPr="008C418D" w:rsidRDefault="00AA1FC4" w:rsidP="00DA0785">
      <w:pPr>
        <w:spacing w:line="0" w:lineRule="atLeast"/>
        <w:jc w:val="both"/>
        <w:rPr>
          <w:rFonts w:ascii="BIZ UD明朝 Medium" w:eastAsia="BIZ UD明朝 Medium" w:hAnsi="BIZ UD明朝 Medium"/>
          <w:sz w:val="21"/>
          <w:szCs w:val="21"/>
        </w:rPr>
      </w:pPr>
    </w:p>
    <w:p w14:paraId="486FFA87" w14:textId="753E9D37" w:rsidR="004B481F" w:rsidRPr="008C418D" w:rsidRDefault="004B481F" w:rsidP="00DA0785">
      <w:pPr>
        <w:spacing w:line="0" w:lineRule="atLeast"/>
        <w:jc w:val="both"/>
        <w:rPr>
          <w:rFonts w:ascii="BIZ UD明朝 Medium" w:eastAsia="BIZ UD明朝 Medium" w:hAnsi="BIZ UD明朝 Medium"/>
          <w:sz w:val="21"/>
          <w:szCs w:val="21"/>
        </w:rPr>
      </w:pPr>
    </w:p>
    <w:p w14:paraId="4BACD60E" w14:textId="08AD1557" w:rsidR="008C418D" w:rsidRDefault="008C418D" w:rsidP="00DA0785">
      <w:pPr>
        <w:widowControl/>
        <w:jc w:val="both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br w:type="page"/>
      </w:r>
    </w:p>
    <w:p w14:paraId="49BE711E" w14:textId="6EEE80B2" w:rsidR="00A869F0" w:rsidRDefault="004B481F" w:rsidP="008A6ED1">
      <w:pPr>
        <w:spacing w:after="0" w:line="0" w:lineRule="atLeast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lastRenderedPageBreak/>
        <w:t>今の</w:t>
      </w:r>
      <w:r w:rsidRPr="00E41D97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wave"/>
        </w:rPr>
        <w:t>日本が</w:t>
      </w: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直面</w:t>
      </w:r>
      <w:r w:rsidR="00E41D97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してい</w:t>
      </w: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る</w:t>
      </w:r>
      <w:r w:rsidR="00F83732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課題</w:t>
      </w: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を</w:t>
      </w:r>
      <w:r w:rsidR="00F83732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整理し</w:t>
      </w:r>
      <w:r w:rsidR="00335DEF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ましょ</w:t>
      </w:r>
      <w:r w:rsidR="00F83732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う</w:t>
      </w:r>
      <w:r w:rsidR="006B2195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。</w:t>
      </w:r>
    </w:p>
    <w:p w14:paraId="2C3C8348" w14:textId="65BEF272" w:rsidR="00CE2E4A" w:rsidRDefault="00CE2E4A" w:rsidP="008A6ED1">
      <w:pPr>
        <w:spacing w:after="0" w:line="0" w:lineRule="atLeast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【探究課題】</w:t>
      </w:r>
    </w:p>
    <w:p w14:paraId="680F4F09" w14:textId="6791ED7D" w:rsidR="004B481F" w:rsidRPr="00601F4E" w:rsidRDefault="001D1969" w:rsidP="008A6ED1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b/>
          <w:bCs/>
          <w:color w:val="000000" w:themeColor="text1"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１</w:t>
      </w:r>
      <w:r w:rsidRPr="00601F4E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 xml:space="preserve">　</w:t>
      </w:r>
      <w:r w:rsidR="00195BEC" w:rsidRPr="00601F4E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指定された課題について調べ、</w:t>
      </w:r>
      <w:r w:rsidR="00054A8D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次のページの「調べ学習」に</w:t>
      </w:r>
      <w:r w:rsidR="00195BEC" w:rsidRPr="00601F4E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自分の言葉でまとめてみましょう</w:t>
      </w:r>
      <w:r w:rsidR="0081436B" w:rsidRPr="00601F4E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。</w:t>
      </w:r>
      <w:r w:rsidR="00195BEC" w:rsidRPr="00601F4E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この後に、ジグソー学習をするので、責任をもって説明できる</w:t>
      </w:r>
      <w:r w:rsidR="003B35F2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専門家</w:t>
      </w:r>
      <w:r w:rsidR="00195BEC" w:rsidRPr="00601F4E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になりましょう。</w:t>
      </w:r>
    </w:p>
    <w:p w14:paraId="7CE41F24" w14:textId="058C8069" w:rsidR="004B481F" w:rsidRPr="00A851A2" w:rsidRDefault="004B481F" w:rsidP="008A6ED1">
      <w:pPr>
        <w:spacing w:after="0" w:line="0" w:lineRule="atLeast"/>
        <w:ind w:firstLineChars="200" w:firstLine="420"/>
        <w:rPr>
          <w:rFonts w:ascii="UD デジタル 教科書体 N-B" w:eastAsia="UD デジタル 教科書体 N-B" w:hAnsiTheme="minorEastAsia"/>
          <w:b/>
          <w:bCs/>
          <w:sz w:val="21"/>
          <w:szCs w:val="21"/>
          <w:u w:val="single"/>
        </w:rPr>
      </w:pPr>
      <w:r w:rsidRPr="00A851A2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課題１</w:t>
      </w:r>
      <w:r w:rsidR="00E41D97" w:rsidRPr="00A851A2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 xml:space="preserve">　</w:t>
      </w:r>
      <w:r w:rsidR="001D1969" w:rsidRPr="00A851A2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インフラの老朽化</w:t>
      </w:r>
    </w:p>
    <w:p w14:paraId="6F7659E5" w14:textId="65EB7EF6" w:rsidR="006138A4" w:rsidRDefault="006138A4" w:rsidP="006138A4">
      <w:pPr>
        <w:spacing w:line="0" w:lineRule="atLeast"/>
        <w:ind w:leftChars="200" w:left="44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ビル</w:t>
      </w:r>
      <w:r w:rsidR="00454D68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（建物）</w:t>
      </w: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や下水道施設、交通網の整備など老朽化が進んでいます。</w:t>
      </w:r>
      <w:r w:rsidR="006857C0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今後</w:t>
      </w: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20年</w:t>
      </w:r>
      <w:r w:rsidR="006857C0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間で建設後</w:t>
      </w: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50年以上経過する施設は半数以上になると内閣府は推測しています。また、今後40年間</w:t>
      </w:r>
      <w:r w:rsidR="00493866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の</w:t>
      </w: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維持修理・更新費は総額547兆円と</w:t>
      </w:r>
      <w:r w:rsidR="004803E8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も</w:t>
      </w: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推測しています。</w:t>
      </w:r>
    </w:p>
    <w:p w14:paraId="1A4B584B" w14:textId="1F686BD7" w:rsidR="001D1969" w:rsidRPr="00A851A2" w:rsidRDefault="00A11E7C" w:rsidP="001D1969">
      <w:pPr>
        <w:spacing w:line="0" w:lineRule="atLeast"/>
        <w:rPr>
          <w:rFonts w:ascii="UD デジタル 教科書体 N-B" w:eastAsia="UD デジタル 教科書体 N-B" w:hAnsiTheme="minorEastAsia"/>
          <w:b/>
          <w:bCs/>
          <w:sz w:val="21"/>
          <w:szCs w:val="21"/>
          <w:u w:val="single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</w:t>
      </w:r>
      <w:r w:rsidRPr="00A851A2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 xml:space="preserve">課題２　</w:t>
      </w:r>
      <w:r w:rsidR="00291981" w:rsidRPr="00A851A2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環境問題、</w:t>
      </w:r>
      <w:r w:rsidR="0042759B" w:rsidRPr="00A851A2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自然災害の甚大化への対応</w:t>
      </w:r>
    </w:p>
    <w:p w14:paraId="73B81E12" w14:textId="0B9468A7" w:rsidR="004803E8" w:rsidRDefault="004803E8" w:rsidP="004803E8">
      <w:pPr>
        <w:spacing w:line="0" w:lineRule="atLeast"/>
        <w:ind w:left="420" w:hangingChars="200" w:hanging="42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　環境問題は、地球温暖化、大気・海洋・陸上汚染、森林破壊、生物多様性喪失</w:t>
      </w:r>
      <w:r w:rsidR="00B01EE2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（絶滅危惧種、レッドリスト）</w:t>
      </w: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などが問題になっています。また、自然災害では、異常気象が多発しています。</w:t>
      </w:r>
    </w:p>
    <w:p w14:paraId="2F9A9A86" w14:textId="10079213" w:rsidR="00A11E7C" w:rsidRPr="00A851A2" w:rsidRDefault="0042759B" w:rsidP="001D1969">
      <w:pPr>
        <w:spacing w:line="0" w:lineRule="atLeast"/>
        <w:rPr>
          <w:rFonts w:ascii="UD デジタル 教科書体 N-B" w:eastAsia="UD デジタル 教科書体 N-B" w:hAnsiTheme="minorEastAsia"/>
          <w:b/>
          <w:bCs/>
          <w:sz w:val="21"/>
          <w:szCs w:val="21"/>
          <w:u w:val="single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</w:t>
      </w:r>
      <w:r w:rsidRPr="00A851A2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課題３　国内のエネルギー</w:t>
      </w:r>
      <w:r w:rsidR="009B14EE" w:rsidRPr="00A851A2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問題</w:t>
      </w:r>
    </w:p>
    <w:p w14:paraId="002DD786" w14:textId="1FF78A2E" w:rsidR="004803E8" w:rsidRDefault="004803E8" w:rsidP="009F53D1">
      <w:pPr>
        <w:spacing w:line="0" w:lineRule="atLeast"/>
        <w:ind w:left="420" w:hangingChars="200" w:hanging="42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　</w:t>
      </w:r>
      <w:r w:rsidR="009F53D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わたしたちの生活の暮らしには、電気が必要です。生活に必要な電気を作るためには、そのもとになるエネルギーが必要です。</w:t>
      </w:r>
      <w:r w:rsidR="00B01EE2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日本は、どのように</w:t>
      </w:r>
      <w:r w:rsidR="009F53D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して</w:t>
      </w:r>
      <w:r w:rsidR="00B01EE2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エネルギーを</w:t>
      </w:r>
      <w:r w:rsidR="009F53D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作っているのでしょうか。また、世界では脱炭素化（カーボンニュートラル）や、</w:t>
      </w:r>
      <w:r w:rsidR="00216462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再生可能エネルギー、</w:t>
      </w:r>
      <w:r w:rsidR="009F53D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省エネ技術</w:t>
      </w:r>
      <w:r w:rsidR="00B8193C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、代替資源</w:t>
      </w:r>
      <w:r w:rsidR="009F53D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が注目されています。</w:t>
      </w:r>
    </w:p>
    <w:p w14:paraId="142EB09B" w14:textId="7AC5CFC0" w:rsidR="00A11E7C" w:rsidRPr="00A851A2" w:rsidRDefault="009B14EE" w:rsidP="001D1969">
      <w:pPr>
        <w:spacing w:line="0" w:lineRule="atLeast"/>
        <w:rPr>
          <w:rFonts w:ascii="UD デジタル 教科書体 N-B" w:eastAsia="UD デジタル 教科書体 N-B" w:hAnsiTheme="minorEastAsia"/>
          <w:b/>
          <w:bCs/>
          <w:sz w:val="21"/>
          <w:szCs w:val="21"/>
          <w:u w:val="single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</w:t>
      </w:r>
      <w:r w:rsidRPr="00A851A2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課題４　ＡＩ・ロボット、データサイエンス活用による産業構造の変化</w:t>
      </w:r>
    </w:p>
    <w:p w14:paraId="65E3CEB4" w14:textId="58E1125A" w:rsidR="00B8193C" w:rsidRDefault="00B8193C" w:rsidP="008D34C0">
      <w:pPr>
        <w:spacing w:line="0" w:lineRule="atLeast"/>
        <w:ind w:left="420" w:hangingChars="200" w:hanging="42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　</w:t>
      </w:r>
      <w:r w:rsidR="00985B2B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モノを製造するために、ＡＩやロボットが</w:t>
      </w:r>
      <w:r w:rsidR="008D34C0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活用される時代になりました。</w:t>
      </w:r>
      <w:r w:rsidR="00457FAC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特に、単純労働や高い知識・記憶力を必要とする仕事はＡＩやロボットが、ヒト</w:t>
      </w:r>
      <w:r w:rsidR="00751C18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の代替とな</w:t>
      </w:r>
      <w:r w:rsidR="00755E2E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っていきます</w:t>
      </w:r>
      <w:r w:rsidR="00457FAC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。</w:t>
      </w:r>
      <w:r w:rsidR="00DA35BC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今まで、お昼の時間にヒトがしてきた</w:t>
      </w:r>
      <w:r w:rsidR="00755E2E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定型処理を、事務所を閉鎖した後、夜中にＡＩが定型処理を済ませ、翌日の営業日</w:t>
      </w:r>
      <w:r w:rsidR="00926AEA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までに仕事を完遂させる</w:t>
      </w:r>
      <w:r w:rsidR="00755E2E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ＲＰＡ</w:t>
      </w:r>
      <w:r w:rsidR="00B9234F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ツールも活用されています。</w:t>
      </w:r>
      <w:r w:rsidR="00457FAC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また、</w:t>
      </w:r>
      <w:r w:rsidR="00C87845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機械やコンピュータが自ら学んでよりよい判断をする能力をもち、</w:t>
      </w:r>
      <w:r w:rsidR="00457FAC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自動運転技術、</w:t>
      </w:r>
      <w:r w:rsidR="007A7895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モノや機器・ビル・インフラが相互接続される「コグニティブ・ネットワーク」なども登場しています。</w:t>
      </w:r>
    </w:p>
    <w:p w14:paraId="3DC87778" w14:textId="6BEBC06C" w:rsidR="009B14EE" w:rsidRPr="00A851A2" w:rsidRDefault="009B14EE" w:rsidP="001D1969">
      <w:pPr>
        <w:spacing w:line="0" w:lineRule="atLeast"/>
        <w:rPr>
          <w:rFonts w:ascii="UD デジタル 教科書体 N-B" w:eastAsia="UD デジタル 教科書体 N-B" w:hAnsiTheme="minorEastAsia"/>
          <w:b/>
          <w:bCs/>
          <w:sz w:val="21"/>
          <w:szCs w:val="21"/>
          <w:u w:val="single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</w:t>
      </w:r>
      <w:r w:rsidRPr="00A851A2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</w:t>
      </w:r>
      <w:r w:rsidRPr="00A851A2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 xml:space="preserve">課題５　</w:t>
      </w:r>
      <w:r w:rsidR="00291981" w:rsidRPr="00A851A2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格差・</w:t>
      </w:r>
      <w:r w:rsidR="00133704" w:rsidRPr="00A851A2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社会的</w:t>
      </w:r>
      <w:r w:rsidR="00291981" w:rsidRPr="00A851A2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分断</w:t>
      </w:r>
    </w:p>
    <w:p w14:paraId="37340051" w14:textId="7B93DC54" w:rsidR="00797B5C" w:rsidRDefault="00DA35BC" w:rsidP="00A851A2">
      <w:pPr>
        <w:spacing w:line="0" w:lineRule="atLeast"/>
        <w:ind w:leftChars="-92" w:left="428" w:hangingChars="300" w:hanging="63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　</w:t>
      </w:r>
      <w:r w:rsidR="001556FF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</w:t>
      </w:r>
      <w:r w:rsidR="00072B74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国内の労働者の内訳は、</w:t>
      </w:r>
      <w:r w:rsidR="00797B5C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総務省の労働力調査によると、正規雇用者は６割、非正規雇用者は４割となっています。収入の格差が増大するにつれ、様々な</w:t>
      </w:r>
      <w:r w:rsidR="00C643DE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格差が生まれます</w:t>
      </w:r>
      <w:r w:rsidR="00797B5C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。また、</w:t>
      </w:r>
      <w:r w:rsidR="00283D22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ＳＮＳ</w:t>
      </w:r>
      <w:r w:rsidR="005E4D98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の普及や、</w:t>
      </w:r>
      <w:r w:rsidR="008B70D6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ＶＲ</w:t>
      </w:r>
      <w:r w:rsidR="005E4D98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（仮想現実）を活用したメタバースの登場により、</w:t>
      </w:r>
      <w:r w:rsidR="001E6DC0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コミュニケーションに疲れ、</w:t>
      </w:r>
      <w:r w:rsidR="00020D80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相手との対話</w:t>
      </w:r>
      <w:r w:rsidR="00E305F6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・会話</w:t>
      </w:r>
      <w:r w:rsidR="00020D80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を望</w:t>
      </w:r>
      <w:r w:rsidR="00027989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まずに</w:t>
      </w:r>
      <w:r w:rsidR="00020D80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、自分の世界に逃避する</w:t>
      </w:r>
      <w:r w:rsidR="00020A38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ことも</w:t>
      </w:r>
      <w:r w:rsidR="007D43A9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でき</w:t>
      </w:r>
      <w:r w:rsidR="00283D22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、社会的分断が進み、</w:t>
      </w:r>
      <w:r w:rsidR="007D43A9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価値観の異なる人との衝突も増えてしまいます。</w:t>
      </w:r>
    </w:p>
    <w:p w14:paraId="5C0D42B2" w14:textId="5956AB2C" w:rsidR="00B163CC" w:rsidRPr="00A851A2" w:rsidRDefault="00B163CC" w:rsidP="001D1969">
      <w:pPr>
        <w:spacing w:line="0" w:lineRule="atLeast"/>
        <w:rPr>
          <w:rFonts w:ascii="UD デジタル 教科書体 N-B" w:eastAsia="UD デジタル 教科書体 N-B" w:hAnsiTheme="minorEastAsia"/>
          <w:b/>
          <w:bCs/>
          <w:sz w:val="21"/>
          <w:szCs w:val="21"/>
          <w:u w:val="single"/>
        </w:rPr>
      </w:pPr>
      <w:r w:rsidRPr="00A851A2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</w:t>
      </w:r>
      <w:r w:rsidRPr="00A851A2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課題６　食文化の変化と発展</w:t>
      </w:r>
    </w:p>
    <w:p w14:paraId="7029B0FA" w14:textId="77777777" w:rsidR="008A6ED1" w:rsidRDefault="00E53332" w:rsidP="008A6ED1">
      <w:pPr>
        <w:spacing w:line="0" w:lineRule="atLeast"/>
        <w:ind w:leftChars="-92" w:left="428" w:hangingChars="300" w:hanging="63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　　国内の食料自給率は低く、</w:t>
      </w:r>
      <w:r w:rsidR="00405EAF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海外の食料品が国内にあふれています。また、国内における水産物</w:t>
      </w:r>
      <w:r w:rsidR="006A31F3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や</w:t>
      </w:r>
      <w:r w:rsidR="00405EAF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、農作物の</w:t>
      </w:r>
      <w:r w:rsidR="006A31F3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持続的利用・管理もますます大変になっています。</w:t>
      </w:r>
      <w:r w:rsidR="004E6657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また、食事をすることで</w:t>
      </w:r>
      <w:r w:rsidR="00CE702E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摂取</w:t>
      </w:r>
      <w:r w:rsidR="004E6657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していた栄養素も、サプリメントや栄養剤などから取り入れるなど、</w:t>
      </w:r>
      <w:r w:rsidR="00CE702E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食文化も変化しています。</w:t>
      </w:r>
      <w:r w:rsidR="00685743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さらに、ＳＤＧｓに対応するため</w:t>
      </w:r>
      <w:r w:rsidR="00E03F9D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、環境問題や、栄養価を考慮した</w:t>
      </w:r>
      <w:r w:rsidR="00685743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代替食品も発売されています。</w:t>
      </w:r>
    </w:p>
    <w:p w14:paraId="6027D1AC" w14:textId="37E80B22" w:rsidR="00E9692D" w:rsidRPr="00137656" w:rsidRDefault="00E9692D" w:rsidP="00E9692D">
      <w:pPr>
        <w:spacing w:line="0" w:lineRule="atLeast"/>
        <w:rPr>
          <w:rFonts w:ascii="UD デジタル 教科書体 N-B" w:eastAsia="UD デジタル 教科書体 N-B" w:hAnsiTheme="minorEastAsia"/>
          <w:b/>
          <w:bCs/>
          <w:color w:val="000000" w:themeColor="text1"/>
          <w:sz w:val="21"/>
          <w:szCs w:val="21"/>
          <w:u w:val="single"/>
          <w:lang w:eastAsia="zh-TW"/>
        </w:rPr>
      </w:pPr>
      <w:r w:rsidRPr="00137656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  <w:u w:val="single"/>
          <w:lang w:eastAsia="zh-TW"/>
        </w:rPr>
        <w:t>（　　）年（　　）組（　　　）番</w:t>
      </w:r>
      <w:r w:rsidR="000B56E8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  <w:u w:val="single"/>
          <w:lang w:eastAsia="zh-TW"/>
        </w:rPr>
        <w:t xml:space="preserve">　</w:t>
      </w:r>
      <w:r w:rsidRPr="00137656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  <w:u w:val="single"/>
          <w:lang w:eastAsia="zh-TW"/>
        </w:rPr>
        <w:t>名前（　　　　　　　　　　　　　　　　　　　　　　）</w:t>
      </w:r>
    </w:p>
    <w:p w14:paraId="3A5B8AE4" w14:textId="5782B013" w:rsidR="002533D1" w:rsidRPr="00F51D59" w:rsidRDefault="002533D1" w:rsidP="001D1969">
      <w:pPr>
        <w:spacing w:line="0" w:lineRule="atLeast"/>
        <w:rPr>
          <w:rFonts w:ascii="UD デジタル 教科書体 N-B" w:eastAsia="UD デジタル 教科書体 N-B" w:hAnsiTheme="minorEastAsia"/>
          <w:b/>
          <w:bCs/>
          <w:color w:val="000000" w:themeColor="text1"/>
          <w:sz w:val="21"/>
          <w:szCs w:val="21"/>
        </w:rPr>
      </w:pPr>
      <w:r w:rsidRPr="00F51D59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lastRenderedPageBreak/>
        <w:t>【調べ学習】</w:t>
      </w:r>
    </w:p>
    <w:p w14:paraId="38E015A9" w14:textId="5F83A7E4" w:rsidR="00843FDA" w:rsidRPr="00F51D59" w:rsidRDefault="001D1969" w:rsidP="001D1969">
      <w:pPr>
        <w:spacing w:line="0" w:lineRule="atLeast"/>
        <w:rPr>
          <w:rFonts w:ascii="UD デジタル 教科書体 N-B" w:eastAsia="UD デジタル 教科書体 N-B" w:hAnsiTheme="minorEastAsia"/>
          <w:b/>
          <w:bCs/>
          <w:color w:val="000000" w:themeColor="text1"/>
          <w:sz w:val="21"/>
          <w:szCs w:val="21"/>
        </w:rPr>
      </w:pPr>
      <w:r w:rsidRPr="00F51D59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 xml:space="preserve">２　</w:t>
      </w:r>
      <w:r w:rsidR="00843FDA" w:rsidRPr="00F51D59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調べ学習をし、その課題や事例についてまとめてみましょう。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F51D59" w:rsidRPr="00F51D59" w14:paraId="2A5ED987" w14:textId="77777777" w:rsidTr="004B6D46">
        <w:trPr>
          <w:trHeight w:val="657"/>
        </w:trPr>
        <w:tc>
          <w:tcPr>
            <w:tcW w:w="1555" w:type="dxa"/>
            <w:vAlign w:val="center"/>
          </w:tcPr>
          <w:p w14:paraId="615B0691" w14:textId="396DD722" w:rsidR="00843FDA" w:rsidRPr="00F51D59" w:rsidRDefault="006820C1" w:rsidP="004B6D46">
            <w:pPr>
              <w:spacing w:line="0" w:lineRule="atLeast"/>
              <w:jc w:val="center"/>
              <w:rPr>
                <w:rFonts w:ascii="UD デジタル 教科書体 N-B" w:eastAsia="UD デジタル 教科書体 N-B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F51D59">
              <w:rPr>
                <w:rFonts w:ascii="UD デジタル 教科書体 N-B" w:eastAsia="UD デジタル 教科書体 N-B" w:hAnsiTheme="minorEastAsia" w:hint="eastAsia"/>
                <w:b/>
                <w:bCs/>
                <w:color w:val="000000" w:themeColor="text1"/>
                <w:sz w:val="21"/>
                <w:szCs w:val="21"/>
              </w:rPr>
              <w:t>調べる</w:t>
            </w:r>
            <w:r w:rsidR="00843FDA" w:rsidRPr="00F51D59">
              <w:rPr>
                <w:rFonts w:ascii="UD デジタル 教科書体 N-B" w:eastAsia="UD デジタル 教科書体 N-B" w:hAnsiTheme="minorEastAsia" w:hint="eastAsia"/>
                <w:b/>
                <w:bCs/>
                <w:color w:val="000000" w:themeColor="text1"/>
                <w:sz w:val="21"/>
                <w:szCs w:val="21"/>
              </w:rPr>
              <w:t>課題</w:t>
            </w:r>
          </w:p>
          <w:p w14:paraId="3153FAE2" w14:textId="3EB6D0C5" w:rsidR="006820C1" w:rsidRPr="00F51D59" w:rsidRDefault="006820C1" w:rsidP="004B6D46">
            <w:pPr>
              <w:spacing w:line="0" w:lineRule="atLeast"/>
              <w:jc w:val="center"/>
              <w:rPr>
                <w:rFonts w:ascii="UD デジタル 教科書体 N-B" w:eastAsia="UD デジタル 教科書体 N-B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F51D59">
              <w:rPr>
                <w:rFonts w:ascii="UD デジタル 教科書体 N-B" w:eastAsia="UD デジタル 教科書体 N-B" w:hAnsiTheme="minorEastAsia" w:hint="eastAsia"/>
                <w:b/>
                <w:bCs/>
                <w:color w:val="000000" w:themeColor="text1"/>
                <w:sz w:val="21"/>
                <w:szCs w:val="21"/>
              </w:rPr>
              <w:t>のテーマ</w:t>
            </w:r>
          </w:p>
        </w:tc>
        <w:tc>
          <w:tcPr>
            <w:tcW w:w="7505" w:type="dxa"/>
            <w:vAlign w:val="center"/>
          </w:tcPr>
          <w:p w14:paraId="7DCC86DD" w14:textId="77777777" w:rsidR="00843FDA" w:rsidRPr="00F51D59" w:rsidRDefault="00843FDA" w:rsidP="004B6D46">
            <w:pPr>
              <w:spacing w:line="0" w:lineRule="atLeast"/>
              <w:jc w:val="both"/>
              <w:rPr>
                <w:rFonts w:ascii="UD デジタル 教科書体 N-B" w:eastAsia="UD デジタル 教科書体 N-B" w:hAnsiTheme="minorEastAsia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F51D59" w:rsidRPr="00F51D59" w14:paraId="4CF4CF37" w14:textId="77777777" w:rsidTr="006820C1">
        <w:trPr>
          <w:trHeight w:val="10760"/>
        </w:trPr>
        <w:tc>
          <w:tcPr>
            <w:tcW w:w="1555" w:type="dxa"/>
            <w:vAlign w:val="center"/>
          </w:tcPr>
          <w:p w14:paraId="13CBD2A8" w14:textId="313A5D73" w:rsidR="00843FDA" w:rsidRPr="00F51D59" w:rsidRDefault="00843FDA" w:rsidP="004B6D46">
            <w:pPr>
              <w:spacing w:line="0" w:lineRule="atLeast"/>
              <w:jc w:val="center"/>
              <w:rPr>
                <w:rFonts w:ascii="UD デジタル 教科書体 N-B" w:eastAsia="UD デジタル 教科書体 N-B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F51D59">
              <w:rPr>
                <w:rFonts w:ascii="UD デジタル 教科書体 N-B" w:eastAsia="UD デジタル 教科書体 N-B" w:hAnsiTheme="minorEastAsia" w:hint="eastAsia"/>
                <w:b/>
                <w:bCs/>
                <w:color w:val="000000" w:themeColor="text1"/>
                <w:sz w:val="21"/>
                <w:szCs w:val="21"/>
              </w:rPr>
              <w:t>調べた情報</w:t>
            </w:r>
          </w:p>
        </w:tc>
        <w:tc>
          <w:tcPr>
            <w:tcW w:w="7505" w:type="dxa"/>
          </w:tcPr>
          <w:p w14:paraId="0D5D3CDE" w14:textId="4DE7C87F" w:rsidR="00843FDA" w:rsidRPr="00F51D59" w:rsidRDefault="004B6D46" w:rsidP="004B6D46">
            <w:pPr>
              <w:spacing w:line="0" w:lineRule="atLeast"/>
              <w:jc w:val="both"/>
              <w:rPr>
                <w:rFonts w:ascii="UD デジタル 教科書体 N-B" w:eastAsia="UD デジタル 教科書体 N-B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F51D59">
              <w:rPr>
                <w:rFonts w:ascii="UD デジタル 教科書体 N-B" w:eastAsia="UD デジタル 教科書体 N-B" w:hAnsiTheme="minorEastAsia" w:hint="eastAsia"/>
                <w:b/>
                <w:bCs/>
                <w:color w:val="000000" w:themeColor="text1"/>
                <w:sz w:val="21"/>
                <w:szCs w:val="21"/>
              </w:rPr>
              <w:t>具体的な数字や事例をあげてみましょう</w:t>
            </w:r>
            <w:r w:rsidR="006820C1" w:rsidRPr="00F51D59">
              <w:rPr>
                <w:rFonts w:ascii="UD デジタル 教科書体 N-B" w:eastAsia="UD デジタル 教科書体 N-B" w:hAnsiTheme="minorEastAsia" w:hint="eastAsia"/>
                <w:b/>
                <w:bCs/>
                <w:color w:val="000000" w:themeColor="text1"/>
                <w:sz w:val="21"/>
                <w:szCs w:val="21"/>
              </w:rPr>
              <w:t>（なるべくたくさんの情報を書き出しましょう。</w:t>
            </w:r>
            <w:r w:rsidR="007F12F7" w:rsidRPr="00F51D59">
              <w:rPr>
                <w:rFonts w:ascii="UD デジタル 教科書体 N-B" w:eastAsia="UD デジタル 教科書体 N-B" w:hAnsiTheme="minorEastAsia" w:hint="eastAsia"/>
                <w:b/>
                <w:bCs/>
                <w:color w:val="000000" w:themeColor="text1"/>
                <w:sz w:val="21"/>
                <w:szCs w:val="21"/>
              </w:rPr>
              <w:t>インター</w:t>
            </w:r>
            <w:r w:rsidR="006820C1" w:rsidRPr="00F51D59">
              <w:rPr>
                <w:rFonts w:ascii="UD デジタル 教科書体 N-B" w:eastAsia="UD デジタル 教科書体 N-B" w:hAnsiTheme="minorEastAsia" w:hint="eastAsia"/>
                <w:b/>
                <w:bCs/>
                <w:color w:val="000000" w:themeColor="text1"/>
                <w:sz w:val="21"/>
                <w:szCs w:val="21"/>
              </w:rPr>
              <w:t>ネットの情報を写すのではなく、キーワードを抜き出したり、矢印を使ったり</w:t>
            </w:r>
            <w:r w:rsidR="007F12F7" w:rsidRPr="00F51D59">
              <w:rPr>
                <w:rFonts w:ascii="UD デジタル 教科書体 N-B" w:eastAsia="UD デジタル 教科書体 N-B" w:hAnsiTheme="minorEastAsia" w:hint="eastAsia"/>
                <w:b/>
                <w:bCs/>
                <w:color w:val="000000" w:themeColor="text1"/>
                <w:sz w:val="21"/>
                <w:szCs w:val="21"/>
              </w:rPr>
              <w:t>して</w:t>
            </w:r>
            <w:r w:rsidR="006820C1" w:rsidRPr="00F51D59">
              <w:rPr>
                <w:rFonts w:ascii="UD デジタル 教科書体 N-B" w:eastAsia="UD デジタル 教科書体 N-B" w:hAnsiTheme="minorEastAsia" w:hint="eastAsia"/>
                <w:b/>
                <w:bCs/>
                <w:color w:val="000000" w:themeColor="text1"/>
                <w:sz w:val="21"/>
                <w:szCs w:val="21"/>
              </w:rPr>
              <w:t>整理しましょう）</w:t>
            </w:r>
          </w:p>
        </w:tc>
      </w:tr>
    </w:tbl>
    <w:p w14:paraId="037D36CF" w14:textId="77777777" w:rsidR="00843FDA" w:rsidRDefault="00843FDA" w:rsidP="001D1969">
      <w:pPr>
        <w:spacing w:line="0" w:lineRule="atLeast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</w:p>
    <w:p w14:paraId="2324E22B" w14:textId="77777777" w:rsidR="006820C1" w:rsidRDefault="006820C1" w:rsidP="00CF5E14">
      <w:pPr>
        <w:spacing w:line="0" w:lineRule="atLeast"/>
        <w:ind w:left="424" w:hangingChars="202" w:hanging="424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</w:p>
    <w:p w14:paraId="3EC49508" w14:textId="77777777" w:rsidR="006820C1" w:rsidRDefault="006820C1" w:rsidP="00CF5E14">
      <w:pPr>
        <w:spacing w:line="0" w:lineRule="atLeast"/>
        <w:ind w:left="424" w:hangingChars="202" w:hanging="424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</w:p>
    <w:p w14:paraId="2CA2C344" w14:textId="3F463BAB" w:rsidR="00B32D43" w:rsidRPr="00F51D59" w:rsidRDefault="00B32D43" w:rsidP="00CF5E14">
      <w:pPr>
        <w:spacing w:line="0" w:lineRule="atLeast"/>
        <w:ind w:left="424" w:hangingChars="202" w:hanging="424"/>
        <w:rPr>
          <w:rFonts w:ascii="UD デジタル 教科書体 N-B" w:eastAsia="UD デジタル 教科書体 N-B" w:hAnsiTheme="minorEastAsia"/>
          <w:b/>
          <w:bCs/>
          <w:color w:val="000000" w:themeColor="text1"/>
          <w:sz w:val="21"/>
          <w:szCs w:val="21"/>
        </w:rPr>
      </w:pPr>
      <w:r w:rsidRPr="00F51D59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lastRenderedPageBreak/>
        <w:t>【ジグソー学習】</w:t>
      </w:r>
    </w:p>
    <w:p w14:paraId="6D578249" w14:textId="2059D577" w:rsidR="00D70393" w:rsidRPr="00F51D59" w:rsidRDefault="00D70393" w:rsidP="00D70393">
      <w:pPr>
        <w:spacing w:line="0" w:lineRule="atLeast"/>
        <w:ind w:left="210" w:hangingChars="100" w:hanging="210"/>
        <w:rPr>
          <w:rFonts w:ascii="UD デジタル 教科書体 N-B" w:eastAsia="UD デジタル 教科書体 N-B" w:hAnsiTheme="minorEastAsia"/>
          <w:b/>
          <w:bCs/>
          <w:color w:val="000000" w:themeColor="text1"/>
          <w:sz w:val="21"/>
          <w:szCs w:val="21"/>
        </w:rPr>
      </w:pPr>
      <w:r w:rsidRPr="00F51D59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３　ジグソー学習をしましょう。他の</w:t>
      </w:r>
      <w:r w:rsidR="003B35F2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専門家</w:t>
      </w:r>
      <w:r w:rsidR="00AD2DFE" w:rsidRPr="00F51D59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の発表</w:t>
      </w:r>
      <w:r w:rsidRPr="00F51D59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を簡単にメモしましょう。気になったキーワードをメモできたら、家に帰って調べてみるといいですね。</w:t>
      </w:r>
    </w:p>
    <w:tbl>
      <w:tblPr>
        <w:tblStyle w:val="aa"/>
        <w:tblW w:w="9232" w:type="dxa"/>
        <w:tblLook w:val="04A0" w:firstRow="1" w:lastRow="0" w:firstColumn="1" w:lastColumn="0" w:noHBand="0" w:noVBand="1"/>
      </w:tblPr>
      <w:tblGrid>
        <w:gridCol w:w="1872"/>
        <w:gridCol w:w="7360"/>
      </w:tblGrid>
      <w:tr w:rsidR="00D70393" w14:paraId="7A5B964F" w14:textId="77777777" w:rsidTr="001D305B">
        <w:trPr>
          <w:trHeight w:val="334"/>
        </w:trPr>
        <w:tc>
          <w:tcPr>
            <w:tcW w:w="1872" w:type="dxa"/>
          </w:tcPr>
          <w:p w14:paraId="512E29D2" w14:textId="77777777" w:rsidR="00D70393" w:rsidRDefault="00D70393" w:rsidP="001D305B">
            <w:pPr>
              <w:spacing w:line="0" w:lineRule="atLeast"/>
              <w:jc w:val="center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  <w:r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課題１</w:t>
            </w:r>
          </w:p>
        </w:tc>
        <w:tc>
          <w:tcPr>
            <w:tcW w:w="7359" w:type="dxa"/>
          </w:tcPr>
          <w:p w14:paraId="73074E81" w14:textId="77777777" w:rsidR="00D70393" w:rsidRDefault="00D70393" w:rsidP="001D305B">
            <w:pPr>
              <w:spacing w:line="0" w:lineRule="atLeast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  <w:r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インフラの老朽化</w:t>
            </w:r>
          </w:p>
        </w:tc>
      </w:tr>
      <w:tr w:rsidR="00D70393" w14:paraId="399D9653" w14:textId="77777777" w:rsidTr="001D305B">
        <w:trPr>
          <w:trHeight w:val="1660"/>
        </w:trPr>
        <w:tc>
          <w:tcPr>
            <w:tcW w:w="9232" w:type="dxa"/>
            <w:gridSpan w:val="2"/>
          </w:tcPr>
          <w:p w14:paraId="26A240D3" w14:textId="77777777" w:rsidR="00D70393" w:rsidRDefault="00D70393" w:rsidP="001D305B">
            <w:pPr>
              <w:spacing w:line="0" w:lineRule="atLeast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</w:p>
        </w:tc>
      </w:tr>
      <w:tr w:rsidR="00D70393" w14:paraId="464F69AD" w14:textId="77777777" w:rsidTr="001D305B">
        <w:trPr>
          <w:trHeight w:val="334"/>
        </w:trPr>
        <w:tc>
          <w:tcPr>
            <w:tcW w:w="1872" w:type="dxa"/>
          </w:tcPr>
          <w:p w14:paraId="6D9CC66A" w14:textId="77777777" w:rsidR="00D70393" w:rsidRDefault="00D70393" w:rsidP="001D305B">
            <w:pPr>
              <w:spacing w:line="0" w:lineRule="atLeast"/>
              <w:jc w:val="center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  <w:r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課題２</w:t>
            </w:r>
          </w:p>
        </w:tc>
        <w:tc>
          <w:tcPr>
            <w:tcW w:w="7359" w:type="dxa"/>
          </w:tcPr>
          <w:p w14:paraId="3274CFAA" w14:textId="77777777" w:rsidR="00D70393" w:rsidRDefault="00D70393" w:rsidP="001D305B">
            <w:pPr>
              <w:spacing w:line="0" w:lineRule="atLeast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  <w:r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環境問題、自然災害の甚大化への対応</w:t>
            </w:r>
          </w:p>
        </w:tc>
      </w:tr>
      <w:tr w:rsidR="00D70393" w14:paraId="639F8634" w14:textId="77777777" w:rsidTr="001D305B">
        <w:trPr>
          <w:trHeight w:val="1620"/>
        </w:trPr>
        <w:tc>
          <w:tcPr>
            <w:tcW w:w="9232" w:type="dxa"/>
            <w:gridSpan w:val="2"/>
          </w:tcPr>
          <w:p w14:paraId="6F95DF2C" w14:textId="77777777" w:rsidR="00D70393" w:rsidRDefault="00D70393" w:rsidP="001D305B">
            <w:pPr>
              <w:spacing w:line="0" w:lineRule="atLeast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</w:p>
        </w:tc>
      </w:tr>
      <w:tr w:rsidR="00D70393" w14:paraId="74E774CD" w14:textId="77777777" w:rsidTr="001D305B">
        <w:trPr>
          <w:trHeight w:val="334"/>
        </w:trPr>
        <w:tc>
          <w:tcPr>
            <w:tcW w:w="1872" w:type="dxa"/>
          </w:tcPr>
          <w:p w14:paraId="79EC7664" w14:textId="77777777" w:rsidR="00D70393" w:rsidRDefault="00D70393" w:rsidP="001D305B">
            <w:pPr>
              <w:spacing w:line="0" w:lineRule="atLeast"/>
              <w:jc w:val="center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  <w:r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課題３</w:t>
            </w:r>
          </w:p>
        </w:tc>
        <w:tc>
          <w:tcPr>
            <w:tcW w:w="7359" w:type="dxa"/>
          </w:tcPr>
          <w:p w14:paraId="7F86E40B" w14:textId="77777777" w:rsidR="00D70393" w:rsidRDefault="00D70393" w:rsidP="001D305B">
            <w:pPr>
              <w:spacing w:line="0" w:lineRule="atLeast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  <w:r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国内のエネルギー問題</w:t>
            </w:r>
          </w:p>
        </w:tc>
      </w:tr>
      <w:tr w:rsidR="00D70393" w14:paraId="2C0D3DBC" w14:textId="77777777" w:rsidTr="001D305B">
        <w:trPr>
          <w:trHeight w:val="1790"/>
        </w:trPr>
        <w:tc>
          <w:tcPr>
            <w:tcW w:w="9232" w:type="dxa"/>
            <w:gridSpan w:val="2"/>
          </w:tcPr>
          <w:p w14:paraId="6E78D195" w14:textId="77777777" w:rsidR="00D70393" w:rsidRDefault="00D70393" w:rsidP="001D305B">
            <w:pPr>
              <w:spacing w:line="0" w:lineRule="atLeast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</w:p>
        </w:tc>
      </w:tr>
      <w:tr w:rsidR="00D70393" w14:paraId="32804A6B" w14:textId="77777777" w:rsidTr="001D305B">
        <w:trPr>
          <w:trHeight w:val="347"/>
        </w:trPr>
        <w:tc>
          <w:tcPr>
            <w:tcW w:w="1872" w:type="dxa"/>
          </w:tcPr>
          <w:p w14:paraId="130631D6" w14:textId="77777777" w:rsidR="00D70393" w:rsidRDefault="00D70393" w:rsidP="001D305B">
            <w:pPr>
              <w:spacing w:line="0" w:lineRule="atLeast"/>
              <w:jc w:val="center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  <w:r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課題４</w:t>
            </w:r>
          </w:p>
        </w:tc>
        <w:tc>
          <w:tcPr>
            <w:tcW w:w="7359" w:type="dxa"/>
          </w:tcPr>
          <w:p w14:paraId="6FB29EBA" w14:textId="77777777" w:rsidR="00D70393" w:rsidRDefault="00D70393" w:rsidP="001D305B">
            <w:pPr>
              <w:spacing w:line="0" w:lineRule="atLeast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  <w:r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ＡＩ・ロボット、データサイエンス活用による産業構造の変化</w:t>
            </w:r>
          </w:p>
        </w:tc>
      </w:tr>
      <w:tr w:rsidR="00D70393" w14:paraId="51D9086D" w14:textId="77777777" w:rsidTr="001D305B">
        <w:trPr>
          <w:trHeight w:val="1768"/>
        </w:trPr>
        <w:tc>
          <w:tcPr>
            <w:tcW w:w="9232" w:type="dxa"/>
            <w:gridSpan w:val="2"/>
          </w:tcPr>
          <w:p w14:paraId="7EB3C6A8" w14:textId="77777777" w:rsidR="00D70393" w:rsidRDefault="00D70393" w:rsidP="001D305B">
            <w:pPr>
              <w:spacing w:line="0" w:lineRule="atLeast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</w:p>
        </w:tc>
      </w:tr>
      <w:tr w:rsidR="00D70393" w14:paraId="135300E1" w14:textId="77777777" w:rsidTr="001D305B">
        <w:trPr>
          <w:trHeight w:val="347"/>
        </w:trPr>
        <w:tc>
          <w:tcPr>
            <w:tcW w:w="1872" w:type="dxa"/>
          </w:tcPr>
          <w:p w14:paraId="0E251EEF" w14:textId="77777777" w:rsidR="00D70393" w:rsidRDefault="00D70393" w:rsidP="001D305B">
            <w:pPr>
              <w:spacing w:line="0" w:lineRule="atLeast"/>
              <w:jc w:val="center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  <w:r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課題５</w:t>
            </w:r>
          </w:p>
        </w:tc>
        <w:tc>
          <w:tcPr>
            <w:tcW w:w="7359" w:type="dxa"/>
          </w:tcPr>
          <w:p w14:paraId="4120686D" w14:textId="77777777" w:rsidR="00D70393" w:rsidRDefault="00D70393" w:rsidP="001D305B">
            <w:pPr>
              <w:spacing w:line="0" w:lineRule="atLeast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  <w:r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格差・社会的分断</w:t>
            </w:r>
          </w:p>
        </w:tc>
      </w:tr>
      <w:tr w:rsidR="00D70393" w14:paraId="55DEA209" w14:textId="77777777" w:rsidTr="001D305B">
        <w:trPr>
          <w:trHeight w:val="1605"/>
        </w:trPr>
        <w:tc>
          <w:tcPr>
            <w:tcW w:w="9232" w:type="dxa"/>
            <w:gridSpan w:val="2"/>
          </w:tcPr>
          <w:p w14:paraId="72558510" w14:textId="77777777" w:rsidR="00D70393" w:rsidRDefault="00D70393" w:rsidP="001D305B">
            <w:pPr>
              <w:spacing w:line="0" w:lineRule="atLeast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</w:p>
        </w:tc>
      </w:tr>
      <w:tr w:rsidR="00D70393" w14:paraId="5D9C9FCB" w14:textId="77777777" w:rsidTr="001D305B">
        <w:trPr>
          <w:trHeight w:val="347"/>
        </w:trPr>
        <w:tc>
          <w:tcPr>
            <w:tcW w:w="1872" w:type="dxa"/>
          </w:tcPr>
          <w:p w14:paraId="58FB0A69" w14:textId="77777777" w:rsidR="00D70393" w:rsidRDefault="00D70393" w:rsidP="001D305B">
            <w:pPr>
              <w:spacing w:line="0" w:lineRule="atLeast"/>
              <w:jc w:val="center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  <w:r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課題６</w:t>
            </w:r>
          </w:p>
        </w:tc>
        <w:tc>
          <w:tcPr>
            <w:tcW w:w="7359" w:type="dxa"/>
          </w:tcPr>
          <w:p w14:paraId="31CB4180" w14:textId="77777777" w:rsidR="00D70393" w:rsidRDefault="00D70393" w:rsidP="001D305B">
            <w:pPr>
              <w:spacing w:line="0" w:lineRule="atLeast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  <w:r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食文化の変化と発展</w:t>
            </w:r>
          </w:p>
        </w:tc>
      </w:tr>
      <w:tr w:rsidR="00D70393" w14:paraId="2A71FD46" w14:textId="77777777" w:rsidTr="001D305B">
        <w:trPr>
          <w:trHeight w:val="1372"/>
        </w:trPr>
        <w:tc>
          <w:tcPr>
            <w:tcW w:w="9232" w:type="dxa"/>
            <w:gridSpan w:val="2"/>
          </w:tcPr>
          <w:p w14:paraId="5CAB15D9" w14:textId="77777777" w:rsidR="00D70393" w:rsidRDefault="00D70393" w:rsidP="001D305B">
            <w:pPr>
              <w:spacing w:line="0" w:lineRule="atLeast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</w:p>
        </w:tc>
      </w:tr>
    </w:tbl>
    <w:p w14:paraId="3C368722" w14:textId="77777777" w:rsidR="00B32D43" w:rsidRDefault="00B32D43" w:rsidP="00CF5E14">
      <w:pPr>
        <w:spacing w:line="0" w:lineRule="atLeast"/>
        <w:ind w:left="424" w:hangingChars="202" w:hanging="424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</w:p>
    <w:p w14:paraId="52876772" w14:textId="706FDDB4" w:rsidR="00F74223" w:rsidRDefault="00F74223" w:rsidP="00CF5E14">
      <w:pPr>
        <w:spacing w:line="0" w:lineRule="atLeast"/>
        <w:ind w:left="424" w:hangingChars="202" w:hanging="424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lastRenderedPageBreak/>
        <w:t>【フレームワーク活用】</w:t>
      </w:r>
    </w:p>
    <w:p w14:paraId="7010568E" w14:textId="3C6DF0D8" w:rsidR="001D1969" w:rsidRPr="00F51D59" w:rsidRDefault="00DA41B8" w:rsidP="00DA41B8">
      <w:pPr>
        <w:spacing w:line="0" w:lineRule="atLeast"/>
        <w:ind w:left="424" w:hangingChars="202" w:hanging="424"/>
        <w:rPr>
          <w:rFonts w:ascii="UD デジタル 教科書体 N-B" w:eastAsia="UD デジタル 教科書体 N-B" w:hAnsiTheme="minorEastAsia"/>
          <w:b/>
          <w:bCs/>
          <w:color w:val="000000" w:themeColor="text1"/>
          <w:sz w:val="21"/>
          <w:szCs w:val="21"/>
        </w:rPr>
      </w:pPr>
      <w:r w:rsidRPr="00F51D59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４</w:t>
      </w:r>
      <w:r w:rsidR="009A15C9" w:rsidRPr="00F51D59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 xml:space="preserve">　</w:t>
      </w:r>
      <w:r w:rsidR="004736DD" w:rsidRPr="00F51D59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グループの中で洗い出した情報を共有し</w:t>
      </w:r>
      <w:r w:rsidR="00430D9B" w:rsidRPr="00F51D59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たので</w:t>
      </w:r>
      <w:r w:rsidR="004736DD" w:rsidRPr="00F51D59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、</w:t>
      </w:r>
      <w:r w:rsidR="00430D9B" w:rsidRPr="00F51D59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次は、</w:t>
      </w:r>
      <w:r w:rsidR="009A15C9" w:rsidRPr="00F51D59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フレームワーク</w:t>
      </w:r>
      <w:r w:rsidRPr="00F51D59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の</w:t>
      </w:r>
      <w:r w:rsidR="00DB67D7" w:rsidRPr="00F51D59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１</w:t>
      </w:r>
      <w:r w:rsidRPr="00F51D59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つである</w:t>
      </w:r>
      <w:r w:rsidR="0057403D" w:rsidRPr="00F51D59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ＰＥＳＴ</w:t>
      </w:r>
      <w:r w:rsidR="00A43777" w:rsidRPr="00F51D59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分析</w:t>
      </w:r>
      <w:r w:rsidRPr="00F51D59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を</w:t>
      </w:r>
      <w:r w:rsidR="00430D9B" w:rsidRPr="00F51D59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しま</w:t>
      </w:r>
      <w:r w:rsidR="009A15C9" w:rsidRPr="00F51D59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しょう</w:t>
      </w:r>
      <w:r w:rsidR="00A43777" w:rsidRPr="00F51D59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。</w:t>
      </w:r>
      <w:r w:rsidRPr="00F51D59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課題１～課題６の中から、興味・関心のある課題を１つ選びましょう。</w:t>
      </w:r>
    </w:p>
    <w:p w14:paraId="0ABAEED9" w14:textId="5D742F14" w:rsidR="009A15C9" w:rsidRPr="00F51D59" w:rsidRDefault="009A15C9" w:rsidP="00450869">
      <w:pPr>
        <w:spacing w:after="0" w:line="0" w:lineRule="atLeast"/>
        <w:ind w:left="630" w:hangingChars="300" w:hanging="630"/>
        <w:rPr>
          <w:rFonts w:ascii="UD デジタル 教科書体 N-B" w:eastAsia="UD デジタル 教科書体 N-B" w:hAnsiTheme="minorEastAsia"/>
          <w:b/>
          <w:bCs/>
          <w:color w:val="000000" w:themeColor="text1"/>
          <w:sz w:val="21"/>
          <w:szCs w:val="21"/>
        </w:rPr>
      </w:pPr>
      <w:r w:rsidRPr="00F51D59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 xml:space="preserve">　　</w:t>
      </w:r>
      <w:r w:rsidR="006E7735" w:rsidRPr="00F51D59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※</w:t>
      </w:r>
      <w:r w:rsidR="0057403D" w:rsidRPr="00F51D59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ＰＥＳＴ</w:t>
      </w:r>
      <w:r w:rsidR="006E7735" w:rsidRPr="00F51D59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分析は、Politics（政治）、Economics（経済）、Society（社会）、Technology（技術）の４つの視点から、全体的に物事を考えるためのフレームワークです。</w:t>
      </w:r>
      <w:r w:rsidR="006A3218" w:rsidRPr="00F51D59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課題によっては、すべて当てはまらない場合もありますので、影響を与え</w:t>
      </w:r>
      <w:r w:rsidR="006774C4" w:rsidRPr="00F51D59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ない欄には×を書くか、斜線を引きましょう。</w:t>
      </w:r>
    </w:p>
    <w:p w14:paraId="63C5E7D1" w14:textId="321D14F8" w:rsidR="009A15C9" w:rsidRDefault="00745236" w:rsidP="00450869">
      <w:pPr>
        <w:spacing w:after="0" w:line="0" w:lineRule="atLeast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　Politics（政治）：法律の規制および緩和、国内外の政治の動向など</w:t>
      </w:r>
    </w:p>
    <w:p w14:paraId="2BF84E75" w14:textId="6726C62F" w:rsidR="00745236" w:rsidRDefault="00745236" w:rsidP="00450869">
      <w:pPr>
        <w:spacing w:after="0" w:line="0" w:lineRule="atLeast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　Economics（経済）：景気や物価の動向、株価の変動など</w:t>
      </w:r>
    </w:p>
    <w:p w14:paraId="4DE324E6" w14:textId="153EC9E3" w:rsidR="00745236" w:rsidRDefault="00745236" w:rsidP="00450869">
      <w:pPr>
        <w:spacing w:after="0" w:line="0" w:lineRule="atLeast"/>
        <w:ind w:left="2310" w:hangingChars="1100" w:hanging="231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　Society（社会）：人口動態や流行の変化、ライフスタイルや文化の変化、人と人とのつながり、コミュニケーション</w:t>
      </w:r>
    </w:p>
    <w:p w14:paraId="7CBD0D5E" w14:textId="540FE22B" w:rsidR="00745236" w:rsidRDefault="00745236" w:rsidP="00450869">
      <w:pPr>
        <w:spacing w:after="0" w:line="0" w:lineRule="atLeast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　Technology（技術）：技術の開発、特許、情報革新など</w:t>
      </w:r>
    </w:p>
    <w:p w14:paraId="691879D5" w14:textId="01761F2D" w:rsidR="008B70D6" w:rsidRPr="00745236" w:rsidRDefault="008B70D6" w:rsidP="001D1969">
      <w:pPr>
        <w:spacing w:line="0" w:lineRule="atLeast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＜</w:t>
      </w:r>
      <w:r w:rsidR="0057403D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ＰＥＳＴ</w:t>
      </w: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分析＞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11177" w14:paraId="0CEF81FF" w14:textId="77777777" w:rsidTr="00133704">
        <w:trPr>
          <w:trHeight w:val="2783"/>
        </w:trPr>
        <w:tc>
          <w:tcPr>
            <w:tcW w:w="4530" w:type="dxa"/>
          </w:tcPr>
          <w:p w14:paraId="6F586883" w14:textId="77777777" w:rsidR="00311177" w:rsidRDefault="00311177" w:rsidP="001D1969">
            <w:pPr>
              <w:spacing w:line="0" w:lineRule="atLeast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  <w:r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Politics（政治）</w:t>
            </w:r>
          </w:p>
          <w:p w14:paraId="647505CB" w14:textId="2FCB7DE7" w:rsidR="00133704" w:rsidRDefault="00133704" w:rsidP="001D1969">
            <w:pPr>
              <w:spacing w:line="0" w:lineRule="atLeast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4530" w:type="dxa"/>
          </w:tcPr>
          <w:p w14:paraId="65BC8963" w14:textId="63C5D18F" w:rsidR="00311177" w:rsidRDefault="00311177" w:rsidP="001D1969">
            <w:pPr>
              <w:spacing w:line="0" w:lineRule="atLeast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  <w:r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Economics（経済）</w:t>
            </w:r>
          </w:p>
        </w:tc>
      </w:tr>
      <w:tr w:rsidR="00311177" w14:paraId="29245F40" w14:textId="77777777" w:rsidTr="00133704">
        <w:trPr>
          <w:trHeight w:val="3120"/>
        </w:trPr>
        <w:tc>
          <w:tcPr>
            <w:tcW w:w="4530" w:type="dxa"/>
          </w:tcPr>
          <w:p w14:paraId="432E255F" w14:textId="3A254092" w:rsidR="00311177" w:rsidRDefault="00311177" w:rsidP="001D1969">
            <w:pPr>
              <w:spacing w:line="0" w:lineRule="atLeast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  <w:r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Society（社会）</w:t>
            </w:r>
          </w:p>
        </w:tc>
        <w:tc>
          <w:tcPr>
            <w:tcW w:w="4530" w:type="dxa"/>
          </w:tcPr>
          <w:p w14:paraId="67259DD2" w14:textId="27E82125" w:rsidR="00311177" w:rsidRDefault="00311177" w:rsidP="001D1969">
            <w:pPr>
              <w:spacing w:line="0" w:lineRule="atLeast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  <w:r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Technology（技術）</w:t>
            </w:r>
          </w:p>
        </w:tc>
      </w:tr>
    </w:tbl>
    <w:p w14:paraId="7746AA01" w14:textId="0B724239" w:rsidR="00133704" w:rsidRPr="00F51D59" w:rsidRDefault="00EB18ED" w:rsidP="00133704">
      <w:pPr>
        <w:spacing w:line="0" w:lineRule="atLeast"/>
        <w:ind w:left="210" w:hangingChars="100" w:hanging="210"/>
        <w:rPr>
          <w:rFonts w:ascii="UD デジタル 教科書体 N-B" w:eastAsia="UD デジタル 教科書体 N-B" w:hAnsiTheme="minorEastAsia"/>
          <w:b/>
          <w:bCs/>
          <w:color w:val="000000" w:themeColor="text1"/>
          <w:sz w:val="21"/>
          <w:szCs w:val="21"/>
        </w:rPr>
      </w:pPr>
      <w:r w:rsidRPr="00F51D59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５　最後に、その課題について、解決策や今後の展望を</w:t>
      </w:r>
      <w:r w:rsidR="00450869" w:rsidRPr="00F51D59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考えてみましょう。</w:t>
      </w:r>
      <w:r w:rsidR="00A86C89" w:rsidRPr="00F51D59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</w:rPr>
        <w:t>（できればたくさん書き出そう）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F51D59" w:rsidRPr="00F51D59" w14:paraId="2A3349AD" w14:textId="77777777" w:rsidTr="00450869">
        <w:trPr>
          <w:trHeight w:val="1564"/>
        </w:trPr>
        <w:tc>
          <w:tcPr>
            <w:tcW w:w="1555" w:type="dxa"/>
            <w:vAlign w:val="center"/>
          </w:tcPr>
          <w:p w14:paraId="1287E912" w14:textId="77777777" w:rsidR="00450869" w:rsidRPr="00F51D59" w:rsidRDefault="00450869" w:rsidP="001D305B">
            <w:pPr>
              <w:spacing w:line="0" w:lineRule="atLeast"/>
              <w:jc w:val="center"/>
              <w:rPr>
                <w:rFonts w:ascii="UD デジタル 教科書体 N-B" w:eastAsia="UD デジタル 教科書体 N-B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F51D59">
              <w:rPr>
                <w:rFonts w:ascii="UD デジタル 教科書体 N-B" w:eastAsia="UD デジタル 教科書体 N-B" w:hAnsiTheme="minorEastAsia" w:hint="eastAsia"/>
                <w:b/>
                <w:bCs/>
                <w:color w:val="000000" w:themeColor="text1"/>
                <w:sz w:val="21"/>
                <w:szCs w:val="21"/>
              </w:rPr>
              <w:t>解決策</w:t>
            </w:r>
          </w:p>
          <w:p w14:paraId="3E2668CC" w14:textId="4DE6CB7C" w:rsidR="00450869" w:rsidRPr="00F51D59" w:rsidRDefault="00450869" w:rsidP="001D305B">
            <w:pPr>
              <w:spacing w:line="0" w:lineRule="atLeast"/>
              <w:jc w:val="center"/>
              <w:rPr>
                <w:rFonts w:ascii="UD デジタル 教科書体 N-B" w:eastAsia="UD デジタル 教科書体 N-B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F51D59">
              <w:rPr>
                <w:rFonts w:ascii="UD デジタル 教科書体 N-B" w:eastAsia="UD デジタル 教科書体 N-B" w:hAnsiTheme="minorEastAsia" w:hint="eastAsia"/>
                <w:b/>
                <w:bCs/>
                <w:color w:val="000000" w:themeColor="text1"/>
                <w:sz w:val="21"/>
                <w:szCs w:val="21"/>
              </w:rPr>
              <w:t>今後の展望</w:t>
            </w:r>
          </w:p>
        </w:tc>
        <w:tc>
          <w:tcPr>
            <w:tcW w:w="7505" w:type="dxa"/>
          </w:tcPr>
          <w:p w14:paraId="628F300D" w14:textId="23A8E7A3" w:rsidR="00450869" w:rsidRPr="00F51D59" w:rsidRDefault="00450869" w:rsidP="001D305B">
            <w:pPr>
              <w:spacing w:line="0" w:lineRule="atLeast"/>
              <w:jc w:val="both"/>
              <w:rPr>
                <w:rFonts w:ascii="UD デジタル 教科書体 N-B" w:eastAsia="UD デジタル 教科書体 N-B" w:hAnsiTheme="minorEastAsia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</w:tbl>
    <w:p w14:paraId="21F1C9A3" w14:textId="77777777" w:rsidR="00133704" w:rsidRDefault="00133704" w:rsidP="00133704">
      <w:pPr>
        <w:spacing w:line="0" w:lineRule="atLeast"/>
        <w:ind w:left="210" w:hangingChars="100" w:hanging="21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</w:p>
    <w:p w14:paraId="3AAEF0C8" w14:textId="05B20C85" w:rsidR="00133704" w:rsidRPr="00F51D59" w:rsidRDefault="00E9692D" w:rsidP="00E9692D">
      <w:pPr>
        <w:spacing w:line="0" w:lineRule="atLeast"/>
        <w:rPr>
          <w:rFonts w:ascii="UD デジタル 教科書体 N-B" w:eastAsia="UD デジタル 教科書体 N-B" w:hAnsiTheme="minorEastAsia"/>
          <w:b/>
          <w:bCs/>
          <w:color w:val="000000" w:themeColor="text1"/>
          <w:sz w:val="21"/>
          <w:szCs w:val="21"/>
          <w:u w:val="single"/>
          <w:lang w:eastAsia="zh-TW"/>
        </w:rPr>
      </w:pPr>
      <w:r w:rsidRPr="00F51D59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  <w:u w:val="single"/>
          <w:lang w:eastAsia="zh-TW"/>
        </w:rPr>
        <w:t>（　　）年（　　）組（　　　）番</w:t>
      </w:r>
      <w:r w:rsidR="000B56E8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  <w:u w:val="single"/>
          <w:lang w:eastAsia="zh-TW"/>
        </w:rPr>
        <w:t xml:space="preserve">　</w:t>
      </w:r>
      <w:r w:rsidRPr="00F51D59">
        <w:rPr>
          <w:rFonts w:ascii="UD デジタル 教科書体 N-B" w:eastAsia="UD デジタル 教科書体 N-B" w:hAnsiTheme="minorEastAsia" w:hint="eastAsia"/>
          <w:b/>
          <w:bCs/>
          <w:color w:val="000000" w:themeColor="text1"/>
          <w:sz w:val="21"/>
          <w:szCs w:val="21"/>
          <w:u w:val="single"/>
          <w:lang w:eastAsia="zh-TW"/>
        </w:rPr>
        <w:t>名前（　　　　　　　　　　　　　　　　　　　　　　）</w:t>
      </w:r>
    </w:p>
    <w:sectPr w:rsidR="00133704" w:rsidRPr="00F51D59" w:rsidSect="00D043D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4E8" w14:textId="77777777" w:rsidR="00EB498D" w:rsidRDefault="00EB498D" w:rsidP="009873E6">
      <w:pPr>
        <w:spacing w:after="0" w:line="240" w:lineRule="auto"/>
      </w:pPr>
      <w:r>
        <w:separator/>
      </w:r>
    </w:p>
  </w:endnote>
  <w:endnote w:type="continuationSeparator" w:id="0">
    <w:p w14:paraId="4C0EF550" w14:textId="77777777" w:rsidR="00EB498D" w:rsidRDefault="00EB498D" w:rsidP="00987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A33A6" w14:textId="77777777" w:rsidR="00EB498D" w:rsidRDefault="00EB498D" w:rsidP="009873E6">
      <w:pPr>
        <w:spacing w:after="0" w:line="240" w:lineRule="auto"/>
      </w:pPr>
      <w:r>
        <w:separator/>
      </w:r>
    </w:p>
  </w:footnote>
  <w:footnote w:type="continuationSeparator" w:id="0">
    <w:p w14:paraId="331F504A" w14:textId="77777777" w:rsidR="00EB498D" w:rsidRDefault="00EB498D" w:rsidP="00987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84"/>
    <w:rsid w:val="00004225"/>
    <w:rsid w:val="00020A38"/>
    <w:rsid w:val="00020D80"/>
    <w:rsid w:val="00024EF6"/>
    <w:rsid w:val="00026FD2"/>
    <w:rsid w:val="00027989"/>
    <w:rsid w:val="00045B89"/>
    <w:rsid w:val="00046159"/>
    <w:rsid w:val="00054A8D"/>
    <w:rsid w:val="00060303"/>
    <w:rsid w:val="000652F3"/>
    <w:rsid w:val="00071EBA"/>
    <w:rsid w:val="00072B74"/>
    <w:rsid w:val="00080C03"/>
    <w:rsid w:val="00082776"/>
    <w:rsid w:val="000A191A"/>
    <w:rsid w:val="000A3E3D"/>
    <w:rsid w:val="000A6F6D"/>
    <w:rsid w:val="000B1336"/>
    <w:rsid w:val="000B215B"/>
    <w:rsid w:val="000B499D"/>
    <w:rsid w:val="000B56E8"/>
    <w:rsid w:val="000B72FD"/>
    <w:rsid w:val="000C37AC"/>
    <w:rsid w:val="000D3438"/>
    <w:rsid w:val="000E06EA"/>
    <w:rsid w:val="000E1573"/>
    <w:rsid w:val="000E47B5"/>
    <w:rsid w:val="00103913"/>
    <w:rsid w:val="00112101"/>
    <w:rsid w:val="001313E8"/>
    <w:rsid w:val="00133704"/>
    <w:rsid w:val="0013504C"/>
    <w:rsid w:val="001363B8"/>
    <w:rsid w:val="00137656"/>
    <w:rsid w:val="00137D4A"/>
    <w:rsid w:val="00143AF9"/>
    <w:rsid w:val="00153799"/>
    <w:rsid w:val="00153E42"/>
    <w:rsid w:val="001556FF"/>
    <w:rsid w:val="00164929"/>
    <w:rsid w:val="00173E61"/>
    <w:rsid w:val="0017430D"/>
    <w:rsid w:val="001750B4"/>
    <w:rsid w:val="00187594"/>
    <w:rsid w:val="00190834"/>
    <w:rsid w:val="00195BEC"/>
    <w:rsid w:val="00196EC6"/>
    <w:rsid w:val="001A0FB3"/>
    <w:rsid w:val="001C1EC5"/>
    <w:rsid w:val="001D1969"/>
    <w:rsid w:val="001D3353"/>
    <w:rsid w:val="001D4F9D"/>
    <w:rsid w:val="001E42F9"/>
    <w:rsid w:val="001E6DC0"/>
    <w:rsid w:val="001F7D84"/>
    <w:rsid w:val="002023AF"/>
    <w:rsid w:val="00204421"/>
    <w:rsid w:val="00216462"/>
    <w:rsid w:val="0022140E"/>
    <w:rsid w:val="0023177E"/>
    <w:rsid w:val="002317D6"/>
    <w:rsid w:val="00243B81"/>
    <w:rsid w:val="002533D1"/>
    <w:rsid w:val="00255ADB"/>
    <w:rsid w:val="00260D9E"/>
    <w:rsid w:val="0028264C"/>
    <w:rsid w:val="0028371B"/>
    <w:rsid w:val="00283D22"/>
    <w:rsid w:val="00291981"/>
    <w:rsid w:val="00292F57"/>
    <w:rsid w:val="00295429"/>
    <w:rsid w:val="002B1D69"/>
    <w:rsid w:val="002C119E"/>
    <w:rsid w:val="002C12F8"/>
    <w:rsid w:val="002C1325"/>
    <w:rsid w:val="002C35E7"/>
    <w:rsid w:val="002D1B64"/>
    <w:rsid w:val="002E3315"/>
    <w:rsid w:val="002E350C"/>
    <w:rsid w:val="002E6477"/>
    <w:rsid w:val="002F4321"/>
    <w:rsid w:val="00311177"/>
    <w:rsid w:val="003247B6"/>
    <w:rsid w:val="00335DEF"/>
    <w:rsid w:val="0034245C"/>
    <w:rsid w:val="0034339C"/>
    <w:rsid w:val="00344A8C"/>
    <w:rsid w:val="00351BC4"/>
    <w:rsid w:val="00361769"/>
    <w:rsid w:val="003735AE"/>
    <w:rsid w:val="00375AAF"/>
    <w:rsid w:val="003761AD"/>
    <w:rsid w:val="00376714"/>
    <w:rsid w:val="003877C4"/>
    <w:rsid w:val="00393A0B"/>
    <w:rsid w:val="00397477"/>
    <w:rsid w:val="003A3C20"/>
    <w:rsid w:val="003A5238"/>
    <w:rsid w:val="003A5D89"/>
    <w:rsid w:val="003B35F2"/>
    <w:rsid w:val="003B64D2"/>
    <w:rsid w:val="003C1052"/>
    <w:rsid w:val="003C5029"/>
    <w:rsid w:val="003D375C"/>
    <w:rsid w:val="003F119F"/>
    <w:rsid w:val="003F7992"/>
    <w:rsid w:val="004016A2"/>
    <w:rsid w:val="004046B4"/>
    <w:rsid w:val="00405EAF"/>
    <w:rsid w:val="004146DF"/>
    <w:rsid w:val="0041516D"/>
    <w:rsid w:val="00426BAE"/>
    <w:rsid w:val="0042759B"/>
    <w:rsid w:val="00430D97"/>
    <w:rsid w:val="00430D9B"/>
    <w:rsid w:val="00440044"/>
    <w:rsid w:val="00444C5D"/>
    <w:rsid w:val="00444D45"/>
    <w:rsid w:val="00447BE0"/>
    <w:rsid w:val="00450869"/>
    <w:rsid w:val="00454D68"/>
    <w:rsid w:val="00457FAC"/>
    <w:rsid w:val="004736DD"/>
    <w:rsid w:val="004803E8"/>
    <w:rsid w:val="00490C23"/>
    <w:rsid w:val="00493866"/>
    <w:rsid w:val="00495A72"/>
    <w:rsid w:val="004A04FC"/>
    <w:rsid w:val="004A1432"/>
    <w:rsid w:val="004A42FF"/>
    <w:rsid w:val="004B481F"/>
    <w:rsid w:val="004B6D46"/>
    <w:rsid w:val="004C4084"/>
    <w:rsid w:val="004C48F3"/>
    <w:rsid w:val="004D601D"/>
    <w:rsid w:val="004D6C13"/>
    <w:rsid w:val="004E6657"/>
    <w:rsid w:val="004F2417"/>
    <w:rsid w:val="004F46E9"/>
    <w:rsid w:val="00501535"/>
    <w:rsid w:val="0051155A"/>
    <w:rsid w:val="0051440D"/>
    <w:rsid w:val="00515154"/>
    <w:rsid w:val="005344FA"/>
    <w:rsid w:val="005359AC"/>
    <w:rsid w:val="00554ACF"/>
    <w:rsid w:val="00556D74"/>
    <w:rsid w:val="00561E3B"/>
    <w:rsid w:val="0057403D"/>
    <w:rsid w:val="00577943"/>
    <w:rsid w:val="00584C6D"/>
    <w:rsid w:val="00584D37"/>
    <w:rsid w:val="005975AE"/>
    <w:rsid w:val="005A0C5D"/>
    <w:rsid w:val="005A2F57"/>
    <w:rsid w:val="005A447B"/>
    <w:rsid w:val="005D537B"/>
    <w:rsid w:val="005E49E3"/>
    <w:rsid w:val="005E4D98"/>
    <w:rsid w:val="00601F4E"/>
    <w:rsid w:val="0060576B"/>
    <w:rsid w:val="006138A4"/>
    <w:rsid w:val="00620183"/>
    <w:rsid w:val="00630C38"/>
    <w:rsid w:val="00632E01"/>
    <w:rsid w:val="006605CD"/>
    <w:rsid w:val="00663D84"/>
    <w:rsid w:val="0067430E"/>
    <w:rsid w:val="00676D01"/>
    <w:rsid w:val="006774C4"/>
    <w:rsid w:val="006820C1"/>
    <w:rsid w:val="00685743"/>
    <w:rsid w:val="006857C0"/>
    <w:rsid w:val="006941EF"/>
    <w:rsid w:val="00694A11"/>
    <w:rsid w:val="006968F4"/>
    <w:rsid w:val="006A31F3"/>
    <w:rsid w:val="006A3218"/>
    <w:rsid w:val="006A38D6"/>
    <w:rsid w:val="006A55D1"/>
    <w:rsid w:val="006B2195"/>
    <w:rsid w:val="006C27F0"/>
    <w:rsid w:val="006C597D"/>
    <w:rsid w:val="006D49E9"/>
    <w:rsid w:val="006D76C0"/>
    <w:rsid w:val="006E7735"/>
    <w:rsid w:val="006F4CD8"/>
    <w:rsid w:val="0070228B"/>
    <w:rsid w:val="00710317"/>
    <w:rsid w:val="007127E1"/>
    <w:rsid w:val="0071347F"/>
    <w:rsid w:val="0071369B"/>
    <w:rsid w:val="00714504"/>
    <w:rsid w:val="00714A8C"/>
    <w:rsid w:val="0071561A"/>
    <w:rsid w:val="00721DB8"/>
    <w:rsid w:val="00722278"/>
    <w:rsid w:val="007257C9"/>
    <w:rsid w:val="0073657C"/>
    <w:rsid w:val="00740FAC"/>
    <w:rsid w:val="00745236"/>
    <w:rsid w:val="00751C18"/>
    <w:rsid w:val="00753EDD"/>
    <w:rsid w:val="00755E2E"/>
    <w:rsid w:val="0076609E"/>
    <w:rsid w:val="00766B9C"/>
    <w:rsid w:val="00780003"/>
    <w:rsid w:val="007906B0"/>
    <w:rsid w:val="0079160A"/>
    <w:rsid w:val="00791F47"/>
    <w:rsid w:val="00797B5C"/>
    <w:rsid w:val="007A20B0"/>
    <w:rsid w:val="007A24DF"/>
    <w:rsid w:val="007A421B"/>
    <w:rsid w:val="007A7895"/>
    <w:rsid w:val="007D095A"/>
    <w:rsid w:val="007D224C"/>
    <w:rsid w:val="007D3BAD"/>
    <w:rsid w:val="007D4286"/>
    <w:rsid w:val="007D43A9"/>
    <w:rsid w:val="007D46B4"/>
    <w:rsid w:val="007D6C2D"/>
    <w:rsid w:val="007E529C"/>
    <w:rsid w:val="007E748A"/>
    <w:rsid w:val="007F0EB5"/>
    <w:rsid w:val="007F12F7"/>
    <w:rsid w:val="007F2FD9"/>
    <w:rsid w:val="007F5C38"/>
    <w:rsid w:val="008003FB"/>
    <w:rsid w:val="008005AC"/>
    <w:rsid w:val="0080121B"/>
    <w:rsid w:val="0080185D"/>
    <w:rsid w:val="0080467E"/>
    <w:rsid w:val="00805018"/>
    <w:rsid w:val="008061E7"/>
    <w:rsid w:val="00812B06"/>
    <w:rsid w:val="0081436B"/>
    <w:rsid w:val="00817198"/>
    <w:rsid w:val="00820DC5"/>
    <w:rsid w:val="00826CEE"/>
    <w:rsid w:val="00827AE3"/>
    <w:rsid w:val="00843FDA"/>
    <w:rsid w:val="00866919"/>
    <w:rsid w:val="008740C6"/>
    <w:rsid w:val="00897310"/>
    <w:rsid w:val="008A3A63"/>
    <w:rsid w:val="008A64E0"/>
    <w:rsid w:val="008A6ED1"/>
    <w:rsid w:val="008A7681"/>
    <w:rsid w:val="008B1E16"/>
    <w:rsid w:val="008B70D6"/>
    <w:rsid w:val="008C38F1"/>
    <w:rsid w:val="008C418D"/>
    <w:rsid w:val="008D34C0"/>
    <w:rsid w:val="008E22A0"/>
    <w:rsid w:val="008E426A"/>
    <w:rsid w:val="008E433B"/>
    <w:rsid w:val="008E7E1C"/>
    <w:rsid w:val="0090462E"/>
    <w:rsid w:val="00911A5A"/>
    <w:rsid w:val="00925FF2"/>
    <w:rsid w:val="00926AEA"/>
    <w:rsid w:val="009320C6"/>
    <w:rsid w:val="00936AFB"/>
    <w:rsid w:val="00946033"/>
    <w:rsid w:val="00955384"/>
    <w:rsid w:val="00960472"/>
    <w:rsid w:val="00961E84"/>
    <w:rsid w:val="00963A15"/>
    <w:rsid w:val="00967531"/>
    <w:rsid w:val="009714DE"/>
    <w:rsid w:val="009844D6"/>
    <w:rsid w:val="00985B2B"/>
    <w:rsid w:val="009873E6"/>
    <w:rsid w:val="00996FD7"/>
    <w:rsid w:val="00997A6E"/>
    <w:rsid w:val="009A15C9"/>
    <w:rsid w:val="009A2F63"/>
    <w:rsid w:val="009B05BE"/>
    <w:rsid w:val="009B14EE"/>
    <w:rsid w:val="009B30C8"/>
    <w:rsid w:val="009C56C0"/>
    <w:rsid w:val="009D38CD"/>
    <w:rsid w:val="009D7201"/>
    <w:rsid w:val="009D7A3C"/>
    <w:rsid w:val="009E3881"/>
    <w:rsid w:val="009E5010"/>
    <w:rsid w:val="009E56B8"/>
    <w:rsid w:val="009E6B3B"/>
    <w:rsid w:val="009E6FDA"/>
    <w:rsid w:val="009F2E45"/>
    <w:rsid w:val="009F44C3"/>
    <w:rsid w:val="009F53D1"/>
    <w:rsid w:val="00A022AE"/>
    <w:rsid w:val="00A11E7C"/>
    <w:rsid w:val="00A11FEF"/>
    <w:rsid w:val="00A12B66"/>
    <w:rsid w:val="00A2750A"/>
    <w:rsid w:val="00A33101"/>
    <w:rsid w:val="00A34A4B"/>
    <w:rsid w:val="00A400BE"/>
    <w:rsid w:val="00A43777"/>
    <w:rsid w:val="00A462D7"/>
    <w:rsid w:val="00A46CD0"/>
    <w:rsid w:val="00A53A21"/>
    <w:rsid w:val="00A653F6"/>
    <w:rsid w:val="00A75689"/>
    <w:rsid w:val="00A851A2"/>
    <w:rsid w:val="00A869F0"/>
    <w:rsid w:val="00A86C89"/>
    <w:rsid w:val="00A91B95"/>
    <w:rsid w:val="00AA1FC4"/>
    <w:rsid w:val="00AA35F5"/>
    <w:rsid w:val="00AA69A9"/>
    <w:rsid w:val="00AA73EE"/>
    <w:rsid w:val="00AB64F5"/>
    <w:rsid w:val="00AC61FF"/>
    <w:rsid w:val="00AC65DA"/>
    <w:rsid w:val="00AD2ADA"/>
    <w:rsid w:val="00AD2DFE"/>
    <w:rsid w:val="00AD5F87"/>
    <w:rsid w:val="00AE62C5"/>
    <w:rsid w:val="00AF0709"/>
    <w:rsid w:val="00B01EE2"/>
    <w:rsid w:val="00B05164"/>
    <w:rsid w:val="00B15420"/>
    <w:rsid w:val="00B163CC"/>
    <w:rsid w:val="00B278DC"/>
    <w:rsid w:val="00B27FEA"/>
    <w:rsid w:val="00B32D43"/>
    <w:rsid w:val="00B44B5D"/>
    <w:rsid w:val="00B505EF"/>
    <w:rsid w:val="00B5328B"/>
    <w:rsid w:val="00B53541"/>
    <w:rsid w:val="00B8193C"/>
    <w:rsid w:val="00B82CD3"/>
    <w:rsid w:val="00B9234F"/>
    <w:rsid w:val="00BA2D9F"/>
    <w:rsid w:val="00BA5C8E"/>
    <w:rsid w:val="00BB067E"/>
    <w:rsid w:val="00BB0F61"/>
    <w:rsid w:val="00BC0D33"/>
    <w:rsid w:val="00BE3168"/>
    <w:rsid w:val="00BE4645"/>
    <w:rsid w:val="00BE6757"/>
    <w:rsid w:val="00BF12CB"/>
    <w:rsid w:val="00C013F5"/>
    <w:rsid w:val="00C016EE"/>
    <w:rsid w:val="00C073D4"/>
    <w:rsid w:val="00C1544C"/>
    <w:rsid w:val="00C155CC"/>
    <w:rsid w:val="00C1664D"/>
    <w:rsid w:val="00C42DCE"/>
    <w:rsid w:val="00C44201"/>
    <w:rsid w:val="00C4607A"/>
    <w:rsid w:val="00C53C62"/>
    <w:rsid w:val="00C6417C"/>
    <w:rsid w:val="00C643DE"/>
    <w:rsid w:val="00C669D2"/>
    <w:rsid w:val="00C75C5D"/>
    <w:rsid w:val="00C84474"/>
    <w:rsid w:val="00C86D17"/>
    <w:rsid w:val="00C87845"/>
    <w:rsid w:val="00C902FF"/>
    <w:rsid w:val="00C920B0"/>
    <w:rsid w:val="00C93CC4"/>
    <w:rsid w:val="00C944EB"/>
    <w:rsid w:val="00C95512"/>
    <w:rsid w:val="00C960DB"/>
    <w:rsid w:val="00CA2C1D"/>
    <w:rsid w:val="00CA5A72"/>
    <w:rsid w:val="00CA672D"/>
    <w:rsid w:val="00CB0DB4"/>
    <w:rsid w:val="00CB304B"/>
    <w:rsid w:val="00CD41CE"/>
    <w:rsid w:val="00CD515F"/>
    <w:rsid w:val="00CE2E4A"/>
    <w:rsid w:val="00CE702E"/>
    <w:rsid w:val="00CF5E14"/>
    <w:rsid w:val="00D02C57"/>
    <w:rsid w:val="00D043D8"/>
    <w:rsid w:val="00D139C0"/>
    <w:rsid w:val="00D31D58"/>
    <w:rsid w:val="00D36785"/>
    <w:rsid w:val="00D421E0"/>
    <w:rsid w:val="00D5092D"/>
    <w:rsid w:val="00D53400"/>
    <w:rsid w:val="00D70393"/>
    <w:rsid w:val="00D71700"/>
    <w:rsid w:val="00D72BA1"/>
    <w:rsid w:val="00D853B9"/>
    <w:rsid w:val="00D92A40"/>
    <w:rsid w:val="00DA0785"/>
    <w:rsid w:val="00DA1B42"/>
    <w:rsid w:val="00DA35BC"/>
    <w:rsid w:val="00DA3F66"/>
    <w:rsid w:val="00DA41B8"/>
    <w:rsid w:val="00DA6E2E"/>
    <w:rsid w:val="00DB4F32"/>
    <w:rsid w:val="00DB523F"/>
    <w:rsid w:val="00DB67D7"/>
    <w:rsid w:val="00DC1A4D"/>
    <w:rsid w:val="00DD059E"/>
    <w:rsid w:val="00DD1D66"/>
    <w:rsid w:val="00DD2286"/>
    <w:rsid w:val="00DD245A"/>
    <w:rsid w:val="00DF6A2D"/>
    <w:rsid w:val="00E036DB"/>
    <w:rsid w:val="00E03F9D"/>
    <w:rsid w:val="00E07C43"/>
    <w:rsid w:val="00E13DDE"/>
    <w:rsid w:val="00E2380B"/>
    <w:rsid w:val="00E305F6"/>
    <w:rsid w:val="00E32C59"/>
    <w:rsid w:val="00E33082"/>
    <w:rsid w:val="00E41D97"/>
    <w:rsid w:val="00E42868"/>
    <w:rsid w:val="00E4403C"/>
    <w:rsid w:val="00E50905"/>
    <w:rsid w:val="00E53332"/>
    <w:rsid w:val="00E53F66"/>
    <w:rsid w:val="00E5406D"/>
    <w:rsid w:val="00E629EE"/>
    <w:rsid w:val="00E64B51"/>
    <w:rsid w:val="00E779E4"/>
    <w:rsid w:val="00E8371A"/>
    <w:rsid w:val="00E91FBA"/>
    <w:rsid w:val="00E9237C"/>
    <w:rsid w:val="00E96020"/>
    <w:rsid w:val="00E9692D"/>
    <w:rsid w:val="00EA7266"/>
    <w:rsid w:val="00EB18ED"/>
    <w:rsid w:val="00EB1D42"/>
    <w:rsid w:val="00EB498D"/>
    <w:rsid w:val="00EC72C9"/>
    <w:rsid w:val="00ED165F"/>
    <w:rsid w:val="00EF0306"/>
    <w:rsid w:val="00F04DFC"/>
    <w:rsid w:val="00F11F95"/>
    <w:rsid w:val="00F12F45"/>
    <w:rsid w:val="00F200CC"/>
    <w:rsid w:val="00F21F72"/>
    <w:rsid w:val="00F324B7"/>
    <w:rsid w:val="00F42FC0"/>
    <w:rsid w:val="00F44D41"/>
    <w:rsid w:val="00F50918"/>
    <w:rsid w:val="00F51D59"/>
    <w:rsid w:val="00F56305"/>
    <w:rsid w:val="00F570AC"/>
    <w:rsid w:val="00F728EA"/>
    <w:rsid w:val="00F74223"/>
    <w:rsid w:val="00F83732"/>
    <w:rsid w:val="00F95A71"/>
    <w:rsid w:val="00FA49DE"/>
    <w:rsid w:val="00FB396F"/>
    <w:rsid w:val="00FC1B38"/>
    <w:rsid w:val="00FD66AD"/>
    <w:rsid w:val="00FD6ED5"/>
    <w:rsid w:val="00FE3B4B"/>
    <w:rsid w:val="00FF39D0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1C31F"/>
  <w15:chartTrackingRefBased/>
  <w15:docId w15:val="{9B18FE0C-E218-4146-AFD1-CA814BF5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D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D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D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D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D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D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D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D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7D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7D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7D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7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7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7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7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7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7D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7D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7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D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7D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7D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D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7D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7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7D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7D8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F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873E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73E6"/>
  </w:style>
  <w:style w:type="paragraph" w:styleId="ad">
    <w:name w:val="footer"/>
    <w:basedOn w:val="a"/>
    <w:link w:val="ae"/>
    <w:uiPriority w:val="99"/>
    <w:unhideWhenUsed/>
    <w:rsid w:val="009873E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7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980876e-81a5-49cb-9a7f-f098e4049984}" enabled="0" method="" siteId="{b980876e-81a5-49cb-9a7f-f098e40499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2026-03-26T10:38:00Z</cp:lastPrinted>
  <dcterms:created xsi:type="dcterms:W3CDTF">2024-06-22T06:28:00Z</dcterms:created>
  <dcterms:modified xsi:type="dcterms:W3CDTF">2026-03-26T10:39:00Z</dcterms:modified>
</cp:coreProperties>
</file>